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D23B" w14:textId="7777777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CORRESPONDENCE VOTING FORM</w:t>
      </w:r>
    </w:p>
    <w:p w14:paraId="3ED9F44E" w14:textId="7777777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 xml:space="preserve">FOR THE EXTRAORDINARY GENERAL MEETING OF THE SHAREHOLDERS (EGMS)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0636646C" w:rsidR="000D1E1F" w:rsidRPr="000D1E1F" w:rsidRDefault="000D1E1F" w:rsidP="000D1E1F">
      <w:pPr>
        <w:spacing w:before="120" w:after="120" w:line="280" w:lineRule="exact"/>
        <w:jc w:val="center"/>
        <w:rPr>
          <w:rFonts w:ascii="Arial" w:hAnsi="Arial" w:cs="Arial"/>
          <w:bCs/>
          <w:sz w:val="20"/>
          <w:szCs w:val="20"/>
          <w:lang w:val="ro-RO"/>
        </w:rPr>
      </w:pPr>
      <w:r w:rsidRPr="000D1E1F">
        <w:rPr>
          <w:rFonts w:ascii="Arial" w:hAnsi="Arial" w:cs="Arial"/>
          <w:bCs/>
          <w:sz w:val="20"/>
          <w:szCs w:val="20"/>
          <w:lang w:val="ro-RO"/>
        </w:rPr>
        <w:t>convened for</w:t>
      </w:r>
      <w:r w:rsidR="00825EC9">
        <w:rPr>
          <w:rFonts w:ascii="Arial" w:hAnsi="Arial" w:cs="Arial"/>
          <w:bCs/>
          <w:sz w:val="20"/>
          <w:szCs w:val="20"/>
          <w:lang w:val="ro-RO"/>
        </w:rPr>
        <w:t xml:space="preserve"> </w:t>
      </w:r>
      <w:r w:rsidR="00825EC9" w:rsidRPr="00825EC9">
        <w:rPr>
          <w:rFonts w:ascii="Arial" w:hAnsi="Arial" w:cs="Arial"/>
          <w:bCs/>
          <w:sz w:val="20"/>
          <w:szCs w:val="20"/>
          <w:lang w:val="ro-RO"/>
        </w:rPr>
        <w:t>10 September 2021</w:t>
      </w:r>
      <w:r w:rsidRPr="000D1E1F">
        <w:rPr>
          <w:rFonts w:ascii="Arial" w:hAnsi="Arial" w:cs="Arial"/>
          <w:bCs/>
          <w:sz w:val="20"/>
          <w:szCs w:val="20"/>
          <w:lang w:val="ro-RO"/>
        </w:rPr>
        <w:t>,</w:t>
      </w:r>
      <w:r w:rsidR="00825EC9">
        <w:rPr>
          <w:rFonts w:ascii="Arial" w:hAnsi="Arial" w:cs="Arial"/>
          <w:bCs/>
          <w:sz w:val="20"/>
          <w:szCs w:val="20"/>
          <w:lang w:val="ro-RO"/>
        </w:rPr>
        <w:t>11</w:t>
      </w:r>
      <w:r w:rsidRPr="000D1E1F">
        <w:rPr>
          <w:rFonts w:ascii="Arial" w:hAnsi="Arial" w:cs="Arial"/>
          <w:bCs/>
          <w:sz w:val="20"/>
          <w:szCs w:val="20"/>
          <w:lang w:val="ro-RO"/>
        </w:rPr>
        <w:t>:00 AM Romanian time (first convening)</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825EC9">
        <w:rPr>
          <w:rFonts w:ascii="Arial" w:hAnsi="Arial" w:cs="Arial"/>
          <w:bCs/>
          <w:sz w:val="20"/>
          <w:szCs w:val="20"/>
          <w:lang w:val="ro-RO"/>
        </w:rPr>
        <w:t xml:space="preserve">11 September </w:t>
      </w:r>
      <w:r w:rsidRPr="000D1E1F">
        <w:rPr>
          <w:rFonts w:ascii="Arial" w:hAnsi="Arial" w:cs="Arial"/>
          <w:bCs/>
          <w:sz w:val="20"/>
          <w:szCs w:val="20"/>
          <w:lang w:val="ro-RO"/>
        </w:rPr>
        <w:t>2021,</w:t>
      </w:r>
      <w:r w:rsidR="00825EC9">
        <w:rPr>
          <w:rFonts w:ascii="Arial" w:hAnsi="Arial" w:cs="Arial"/>
          <w:bCs/>
          <w:sz w:val="20"/>
          <w:szCs w:val="20"/>
          <w:lang w:val="ro-RO"/>
        </w:rPr>
        <w:t>11</w:t>
      </w:r>
      <w:r w:rsidRPr="000D1E1F">
        <w:rPr>
          <w:rFonts w:ascii="Arial" w:hAnsi="Arial" w:cs="Arial"/>
          <w:bCs/>
          <w:sz w:val="20"/>
          <w:szCs w:val="20"/>
          <w:lang w:val="ro-RO"/>
        </w:rPr>
        <w:t>:00 AM Romanian time (second convening)</w:t>
      </w:r>
    </w:p>
    <w:p w14:paraId="1CDFC397"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undersigned _____________________________ [name of the shareholder, natural person], identified through _____ [identity document], series _____, number__________, issued by _________________________, at date _________________, domicilled at  ________________________________________________________________________, personal code ____________________________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7297C19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company _______________________________ [name of the shareholder legal entity], headquartered at __________________________________________________, registered with the Trade Registry under the number  J ___/______/______, having the </w:t>
      </w:r>
      <w:r w:rsidR="008D7E7A">
        <w:rPr>
          <w:rFonts w:ascii="Arial" w:hAnsi="Arial" w:cs="Arial"/>
          <w:bCs/>
          <w:sz w:val="20"/>
          <w:szCs w:val="20"/>
          <w:lang w:val="ro-RO"/>
        </w:rPr>
        <w:t>Sole</w:t>
      </w:r>
      <w:r w:rsidRPr="000D1E1F">
        <w:rPr>
          <w:rFonts w:ascii="Arial" w:hAnsi="Arial" w:cs="Arial"/>
          <w:bCs/>
          <w:sz w:val="20"/>
          <w:szCs w:val="20"/>
          <w:lang w:val="ro-RO"/>
        </w:rPr>
        <w:t xml:space="preserve"> Registration Code ______________, legally represented by _______________________________, in his/her/its capacity as ______________,</w:t>
      </w:r>
    </w:p>
    <w:p w14:paraId="405807F2" w14:textId="5977605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Pr="00825EC9">
        <w:rPr>
          <w:rFonts w:ascii="Arial" w:hAnsi="Arial" w:cs="Arial"/>
          <w:b/>
          <w:sz w:val="20"/>
          <w:szCs w:val="20"/>
          <w:lang w:val="ro-RO"/>
        </w:rPr>
        <w:t>ONE UNITED PROPERTIES S.A</w:t>
      </w:r>
      <w:r w:rsidR="00EF39DC">
        <w:rPr>
          <w:rFonts w:ascii="Arial" w:hAnsi="Arial" w:cs="Arial"/>
          <w:b/>
          <w:sz w:val="20"/>
          <w:szCs w:val="20"/>
          <w:lang w:val="ro-RO"/>
        </w:rPr>
        <w:t>,</w:t>
      </w:r>
      <w:r w:rsidR="00EF39DC" w:rsidRPr="00EF39DC">
        <w:rPr>
          <w:rFonts w:ascii="Arial" w:hAnsi="Arial" w:cs="Arial"/>
          <w:sz w:val="20"/>
          <w:szCs w:val="20"/>
          <w:lang w:val="en-GB"/>
        </w:rPr>
        <w:t xml:space="preserve"> </w:t>
      </w:r>
      <w:r w:rsidR="00EF39DC" w:rsidRPr="00CD15FF">
        <w:rPr>
          <w:rFonts w:ascii="Arial" w:hAnsi="Arial" w:cs="Arial"/>
          <w:sz w:val="20"/>
          <w:szCs w:val="20"/>
          <w:lang w:val="en-GB"/>
        </w:rPr>
        <w:t>having its headquarters in Bucharest, 20 Maxim Gorki Street, District 1,</w:t>
      </w:r>
      <w:r w:rsidR="00EF39DC">
        <w:rPr>
          <w:rFonts w:ascii="Arial" w:hAnsi="Arial" w:cs="Arial"/>
          <w:sz w:val="20"/>
          <w:szCs w:val="20"/>
          <w:lang w:val="en-GB"/>
        </w:rPr>
        <w:t xml:space="preserve"> </w:t>
      </w:r>
      <w:r w:rsidR="00825EC9" w:rsidRPr="00825EC9">
        <w:rPr>
          <w:rFonts w:ascii="Arial" w:hAnsi="Arial" w:cs="Arial"/>
          <w:bCs/>
          <w:sz w:val="20"/>
          <w:szCs w:val="20"/>
          <w:lang w:val="ro-RO"/>
        </w:rPr>
        <w:t>registered with the Bucharest Trade Registry under no. J40/21705/2007, having Sole Registration Code 22767862, (EUID): ROONRC.J40/21705/2007, having subscribed and fully paid-up share capital of 286,015,588.20 RON (“</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p>
    <w:p w14:paraId="0C35A59C"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45A84133" w14:textId="0872D3D5" w:rsidR="006A54B7"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being informed of the agenda of the EGMS and as per the information materials made available to the shareholders, according to the article 208 from the Regulation of the Financial Supervisory Authority no. 5/2018 on issuers of financial instruments and market operations, by the present document hereby cast my vote as follows:</w:t>
      </w:r>
    </w:p>
    <w:p w14:paraId="38354003" w14:textId="31AE87F4" w:rsidR="006A54B7" w:rsidRPr="00A83318" w:rsidRDefault="006A54B7" w:rsidP="00CE2348">
      <w:pPr>
        <w:pStyle w:val="ListParagraph"/>
        <w:numPr>
          <w:ilvl w:val="0"/>
          <w:numId w:val="8"/>
        </w:numPr>
        <w:spacing w:before="120" w:after="120" w:line="280" w:lineRule="exact"/>
        <w:contextualSpacing w:val="0"/>
        <w:jc w:val="both"/>
        <w:rPr>
          <w:rFonts w:cs="Arial"/>
          <w:szCs w:val="20"/>
          <w:lang w:val="ro-RO"/>
        </w:rPr>
      </w:pPr>
      <w:bookmarkStart w:id="0" w:name="_Hlk78794731"/>
      <w:r w:rsidRPr="00A83318">
        <w:rPr>
          <w:rFonts w:cs="Arial"/>
          <w:szCs w:val="20"/>
          <w:lang w:val="ro-RO"/>
        </w:rPr>
        <w:t>Point 1 on the agenda, respectively:</w:t>
      </w:r>
    </w:p>
    <w:bookmarkEnd w:id="0"/>
    <w:p w14:paraId="1577C836" w14:textId="3A3BC45B" w:rsidR="003233D1" w:rsidRPr="003233D1" w:rsidRDefault="003233D1" w:rsidP="006A54B7">
      <w:pPr>
        <w:spacing w:before="120" w:after="120" w:line="280" w:lineRule="exact"/>
        <w:ind w:left="360"/>
        <w:jc w:val="both"/>
        <w:rPr>
          <w:rFonts w:ascii="Arial" w:hAnsi="Arial" w:cs="Arial"/>
          <w:bCs/>
          <w:sz w:val="20"/>
          <w:szCs w:val="20"/>
          <w:lang w:val="ro-RO"/>
        </w:rPr>
      </w:pPr>
      <w:r w:rsidRPr="003233D1">
        <w:rPr>
          <w:rFonts w:ascii="Arial" w:hAnsi="Arial" w:cs="Arial"/>
          <w:bCs/>
          <w:sz w:val="20"/>
          <w:szCs w:val="20"/>
          <w:lang w:val="ro-RO"/>
        </w:rPr>
        <w:t>Approval of the increase of the Company’s share capital with the amount of up to RON 228,812,470.6 by issuance of a number of up to 1,144,062,353 new ordinary, nominative and dematerialised shares with a nominal value of 0.20 RON per share (the „</w:t>
      </w:r>
      <w:r w:rsidRPr="00212086">
        <w:rPr>
          <w:rFonts w:ascii="Arial" w:hAnsi="Arial" w:cs="Arial"/>
          <w:b/>
          <w:sz w:val="20"/>
          <w:szCs w:val="20"/>
          <w:lang w:val="ro-RO"/>
        </w:rPr>
        <w:t>New Shares</w:t>
      </w:r>
      <w:r w:rsidRPr="003233D1">
        <w:rPr>
          <w:rFonts w:ascii="Arial" w:hAnsi="Arial" w:cs="Arial"/>
          <w:bCs/>
          <w:sz w:val="20"/>
          <w:szCs w:val="20"/>
          <w:lang w:val="ro-RO"/>
        </w:rPr>
        <w:t>”), by incorporating approximately 80% of the share premiums resulted from the public offering conducted between 22 June 2021 and 2 July 2021 (the “</w:t>
      </w:r>
      <w:r w:rsidRPr="00212086">
        <w:rPr>
          <w:rFonts w:ascii="Arial" w:hAnsi="Arial" w:cs="Arial"/>
          <w:b/>
          <w:sz w:val="20"/>
          <w:szCs w:val="20"/>
          <w:lang w:val="ro-RO"/>
        </w:rPr>
        <w:t>IPO</w:t>
      </w:r>
      <w:r w:rsidRPr="003233D1">
        <w:rPr>
          <w:rFonts w:ascii="Arial" w:hAnsi="Arial" w:cs="Arial"/>
          <w:bCs/>
          <w:sz w:val="20"/>
          <w:szCs w:val="20"/>
          <w:lang w:val="ro-RO"/>
        </w:rPr>
        <w:t>”) (the “</w:t>
      </w:r>
      <w:r w:rsidRPr="00212086">
        <w:rPr>
          <w:rFonts w:ascii="Arial" w:hAnsi="Arial" w:cs="Arial"/>
          <w:b/>
          <w:sz w:val="20"/>
          <w:szCs w:val="20"/>
          <w:lang w:val="ro-RO"/>
        </w:rPr>
        <w:t>Share Capital Increase</w:t>
      </w:r>
      <w:r w:rsidRPr="003233D1">
        <w:rPr>
          <w:rFonts w:ascii="Arial" w:hAnsi="Arial" w:cs="Arial"/>
          <w:bCs/>
          <w:sz w:val="20"/>
          <w:szCs w:val="20"/>
          <w:lang w:val="ro-RO"/>
        </w:rPr>
        <w:t>”), as follows:</w:t>
      </w:r>
    </w:p>
    <w:p w14:paraId="2F48727F" w14:textId="77777777" w:rsidR="003233D1" w:rsidRPr="003233D1" w:rsidRDefault="003233D1" w:rsidP="006A54B7">
      <w:pPr>
        <w:spacing w:before="120" w:after="120" w:line="280" w:lineRule="exact"/>
        <w:ind w:left="360"/>
        <w:jc w:val="both"/>
        <w:rPr>
          <w:rFonts w:ascii="Arial" w:hAnsi="Arial" w:cs="Arial"/>
          <w:bCs/>
          <w:sz w:val="20"/>
          <w:szCs w:val="20"/>
          <w:lang w:val="ro-RO"/>
        </w:rPr>
      </w:pPr>
      <w:r w:rsidRPr="003233D1">
        <w:rPr>
          <w:rFonts w:ascii="Arial" w:hAnsi="Arial" w:cs="Arial"/>
          <w:bCs/>
          <w:sz w:val="20"/>
          <w:szCs w:val="20"/>
          <w:lang w:val="ro-RO"/>
        </w:rPr>
        <w:t>a)</w:t>
      </w:r>
      <w:r w:rsidRPr="003233D1">
        <w:rPr>
          <w:rFonts w:ascii="Arial" w:hAnsi="Arial" w:cs="Arial"/>
          <w:bCs/>
          <w:sz w:val="20"/>
          <w:szCs w:val="20"/>
          <w:lang w:val="ro-RO"/>
        </w:rPr>
        <w:tab/>
        <w:t xml:space="preserve">The New Shares shall be allotted to the shareholders of the Company on a pro rata basis with their current shareholdings in the Company’s share capital; within the Share Capital Increase, for each 5 shares already </w:t>
      </w:r>
      <w:r w:rsidRPr="003233D1">
        <w:rPr>
          <w:rFonts w:ascii="Arial" w:hAnsi="Arial" w:cs="Arial"/>
          <w:bCs/>
          <w:sz w:val="20"/>
          <w:szCs w:val="20"/>
          <w:lang w:val="ro-RO"/>
        </w:rPr>
        <w:lastRenderedPageBreak/>
        <w:t>held in the Company’s share capital 4 New Shares shall be allotted, subject to the provisions set out at letter b) below;</w:t>
      </w:r>
    </w:p>
    <w:p w14:paraId="095D326E" w14:textId="77777777" w:rsidR="003233D1" w:rsidRPr="003233D1" w:rsidRDefault="003233D1" w:rsidP="006A54B7">
      <w:pPr>
        <w:spacing w:before="120" w:after="120" w:line="280" w:lineRule="exact"/>
        <w:ind w:left="360"/>
        <w:jc w:val="both"/>
        <w:rPr>
          <w:rFonts w:ascii="Arial" w:hAnsi="Arial" w:cs="Arial"/>
          <w:bCs/>
          <w:sz w:val="20"/>
          <w:szCs w:val="20"/>
          <w:lang w:val="ro-RO"/>
        </w:rPr>
      </w:pPr>
      <w:r w:rsidRPr="003233D1">
        <w:rPr>
          <w:rFonts w:ascii="Arial" w:hAnsi="Arial" w:cs="Arial"/>
          <w:bCs/>
          <w:sz w:val="20"/>
          <w:szCs w:val="20"/>
          <w:lang w:val="ro-RO"/>
        </w:rPr>
        <w:t>b)</w:t>
      </w:r>
      <w:r w:rsidRPr="003233D1">
        <w:rPr>
          <w:rFonts w:ascii="Arial" w:hAnsi="Arial" w:cs="Arial"/>
          <w:bCs/>
          <w:sz w:val="20"/>
          <w:szCs w:val="20"/>
          <w:lang w:val="ro-RO"/>
        </w:rPr>
        <w:tab/>
        <w:t>In case the number of shares to which a shareholder may be entitled in the Share Capital Increase is not a natural number, the number of shares that will be actually allotted to such shareholder will be rounded down to the next lower natural number; and</w:t>
      </w:r>
    </w:p>
    <w:p w14:paraId="4D582D2C" w14:textId="0CAB11EE" w:rsidR="00AA2195" w:rsidRDefault="003233D1" w:rsidP="00AA2195">
      <w:pPr>
        <w:spacing w:before="120" w:after="120" w:line="280" w:lineRule="exact"/>
        <w:ind w:left="360"/>
        <w:jc w:val="both"/>
        <w:rPr>
          <w:rFonts w:ascii="Arial" w:hAnsi="Arial" w:cs="Arial"/>
          <w:bCs/>
          <w:sz w:val="20"/>
          <w:szCs w:val="20"/>
          <w:lang w:val="ro-RO"/>
        </w:rPr>
      </w:pPr>
      <w:r w:rsidRPr="003233D1">
        <w:rPr>
          <w:rFonts w:ascii="Arial" w:hAnsi="Arial" w:cs="Arial"/>
          <w:bCs/>
          <w:sz w:val="20"/>
          <w:szCs w:val="20"/>
          <w:lang w:val="ro-RO"/>
        </w:rPr>
        <w:t>c)</w:t>
      </w:r>
      <w:r w:rsidRPr="003233D1">
        <w:rPr>
          <w:rFonts w:ascii="Arial" w:hAnsi="Arial" w:cs="Arial"/>
          <w:bCs/>
          <w:sz w:val="20"/>
          <w:szCs w:val="20"/>
          <w:lang w:val="ro-RO"/>
        </w:rPr>
        <w:tab/>
        <w:t>Pursuant to the Share Capital Increase, the Company share capital will amount to up to RON 514,828,058.8 (of which RON 505,502,157.3 and EUR 1,922,633.5), fully subscribed and paid by the shareholders, divided into a number of up to 2,574,140,294 registered dematerialized shares, with a nominal value of 0.2 RON / share.</w:t>
      </w:r>
    </w:p>
    <w:p w14:paraId="19DB8FCF" w14:textId="48BAD21C" w:rsidR="00E303E8" w:rsidRPr="00737180" w:rsidRDefault="00E303E8" w:rsidP="00737180">
      <w:pPr>
        <w:spacing w:before="120" w:after="120" w:line="280" w:lineRule="exact"/>
        <w:jc w:val="both"/>
        <w:rPr>
          <w:rFonts w:cs="Arial"/>
          <w:szCs w:val="20"/>
          <w:lang w:val="en-GB"/>
        </w:rPr>
      </w:pPr>
      <w:r w:rsidRPr="000D0A27">
        <w:rPr>
          <w:rFonts w:ascii="Arial" w:hAnsi="Arial" w:cs="Arial"/>
          <w:b/>
          <w:sz w:val="20"/>
          <w:szCs w:val="20"/>
          <w:lang w:val="en-GB"/>
        </w:rPr>
        <w:t>The affirmative vote on this point of the agenda, is alternative to the affirmative vote on point 1</w:t>
      </w:r>
      <w:r>
        <w:rPr>
          <w:rFonts w:ascii="Arial" w:hAnsi="Arial" w:cs="Arial"/>
          <w:b/>
          <w:sz w:val="20"/>
          <w:szCs w:val="20"/>
          <w:vertAlign w:val="superscript"/>
          <w:lang w:val="en-GB"/>
        </w:rPr>
        <w:t>1</w:t>
      </w:r>
      <w:r w:rsidRPr="000D0A27">
        <w:rPr>
          <w:rFonts w:ascii="Arial" w:hAnsi="Arial" w:cs="Arial"/>
          <w:b/>
          <w:sz w:val="20"/>
          <w:szCs w:val="20"/>
          <w:lang w:val="en-GB"/>
        </w:rPr>
        <w:t xml:space="preserve"> of the EGMS agenda (equals to a negative vote on the relevant point of the agenda).</w:t>
      </w:r>
    </w:p>
    <w:tbl>
      <w:tblPr>
        <w:tblStyle w:val="TableGrid"/>
        <w:tblW w:w="4788" w:type="pct"/>
        <w:tblInd w:w="421" w:type="dxa"/>
        <w:tblLook w:val="04A0" w:firstRow="1" w:lastRow="0" w:firstColumn="1" w:lastColumn="0" w:noHBand="0" w:noVBand="1"/>
      </w:tblPr>
      <w:tblGrid>
        <w:gridCol w:w="3168"/>
        <w:gridCol w:w="3168"/>
        <w:gridCol w:w="3169"/>
      </w:tblGrid>
      <w:tr w:rsidR="00AA2195" w14:paraId="1CCF5368" w14:textId="77777777" w:rsidTr="008D7E7A">
        <w:tc>
          <w:tcPr>
            <w:tcW w:w="1666" w:type="pct"/>
          </w:tcPr>
          <w:p w14:paraId="5F6ED551" w14:textId="4F65203B" w:rsidR="00AA2195" w:rsidRPr="00AA2195" w:rsidRDefault="00AA2195" w:rsidP="003233D1">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9FA5ABE" w14:textId="43AB703A" w:rsidR="00AA2195" w:rsidRPr="00AA2195" w:rsidRDefault="00AA2195" w:rsidP="003233D1">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54780E74" w14:textId="5B2BEEA0" w:rsidR="00AA2195" w:rsidRPr="00AA2195" w:rsidRDefault="00AA2195" w:rsidP="003233D1">
            <w:pPr>
              <w:spacing w:before="120" w:after="120" w:line="280" w:lineRule="exact"/>
              <w:rPr>
                <w:rFonts w:ascii="Arial" w:hAnsi="Arial" w:cs="Arial"/>
                <w:sz w:val="20"/>
                <w:szCs w:val="20"/>
              </w:rPr>
            </w:pPr>
            <w:r>
              <w:rPr>
                <w:rFonts w:ascii="Arial" w:hAnsi="Arial" w:cs="Arial"/>
                <w:sz w:val="20"/>
                <w:szCs w:val="20"/>
              </w:rPr>
              <w:t>ABSTENTION</w:t>
            </w:r>
          </w:p>
        </w:tc>
      </w:tr>
      <w:tr w:rsidR="00AA2195" w14:paraId="5FB8A59B" w14:textId="77777777" w:rsidTr="008D7E7A">
        <w:tc>
          <w:tcPr>
            <w:tcW w:w="1666" w:type="pct"/>
          </w:tcPr>
          <w:p w14:paraId="24ABA303" w14:textId="77777777" w:rsidR="00AA2195" w:rsidRPr="00AA2195" w:rsidRDefault="00AA2195" w:rsidP="003233D1">
            <w:pPr>
              <w:spacing w:before="120" w:after="120" w:line="280" w:lineRule="exact"/>
              <w:rPr>
                <w:rFonts w:ascii="Arial" w:hAnsi="Arial" w:cs="Arial"/>
                <w:sz w:val="20"/>
                <w:szCs w:val="20"/>
              </w:rPr>
            </w:pPr>
          </w:p>
        </w:tc>
        <w:tc>
          <w:tcPr>
            <w:tcW w:w="1666" w:type="pct"/>
          </w:tcPr>
          <w:p w14:paraId="67997025" w14:textId="77777777" w:rsidR="00AA2195" w:rsidRPr="00AA2195" w:rsidRDefault="00AA2195" w:rsidP="003233D1">
            <w:pPr>
              <w:spacing w:before="120" w:after="120" w:line="280" w:lineRule="exact"/>
              <w:rPr>
                <w:rFonts w:ascii="Arial" w:hAnsi="Arial" w:cs="Arial"/>
                <w:sz w:val="20"/>
                <w:szCs w:val="20"/>
              </w:rPr>
            </w:pPr>
          </w:p>
        </w:tc>
        <w:tc>
          <w:tcPr>
            <w:tcW w:w="1667" w:type="pct"/>
          </w:tcPr>
          <w:p w14:paraId="04703547" w14:textId="77777777" w:rsidR="00AA2195" w:rsidRDefault="00AA2195" w:rsidP="003233D1">
            <w:pPr>
              <w:spacing w:before="120" w:after="120" w:line="280" w:lineRule="exact"/>
              <w:rPr>
                <w:rFonts w:ascii="Arial" w:hAnsi="Arial" w:cs="Arial"/>
                <w:sz w:val="20"/>
                <w:szCs w:val="20"/>
              </w:rPr>
            </w:pPr>
          </w:p>
        </w:tc>
      </w:tr>
    </w:tbl>
    <w:p w14:paraId="3BF19DB2" w14:textId="0DD487F0" w:rsidR="00045B44" w:rsidRPr="00737180" w:rsidRDefault="009449E9" w:rsidP="00737180">
      <w:pPr>
        <w:spacing w:before="120" w:after="120" w:line="280" w:lineRule="exact"/>
        <w:jc w:val="both"/>
        <w:rPr>
          <w:rFonts w:cs="Arial"/>
          <w:bCs/>
          <w:szCs w:val="20"/>
          <w:lang w:val="ro-RO"/>
        </w:rPr>
      </w:pPr>
      <w:r w:rsidRPr="00737180">
        <w:rPr>
          <w:rFonts w:ascii="Arial" w:hAnsi="Arial" w:cs="Arial"/>
          <w:b/>
          <w:bCs/>
          <w:sz w:val="20"/>
          <w:szCs w:val="20"/>
          <w:lang w:val="ro-RO"/>
        </w:rPr>
        <w:t>1</w:t>
      </w:r>
      <w:r w:rsidRPr="00737180">
        <w:rPr>
          <w:rFonts w:ascii="Arial" w:hAnsi="Arial" w:cs="Arial"/>
          <w:b/>
          <w:bCs/>
          <w:sz w:val="20"/>
          <w:szCs w:val="20"/>
          <w:vertAlign w:val="superscript"/>
          <w:lang w:val="ro-RO"/>
        </w:rPr>
        <w:t>1</w:t>
      </w:r>
      <w:r w:rsidRPr="00737180">
        <w:rPr>
          <w:rFonts w:ascii="Arial" w:hAnsi="Arial" w:cs="Arial"/>
          <w:b/>
          <w:bCs/>
          <w:sz w:val="20"/>
          <w:szCs w:val="20"/>
          <w:lang w:val="ro-RO"/>
        </w:rPr>
        <w:t>. Point 1</w:t>
      </w:r>
      <w:r w:rsidRPr="00737180">
        <w:rPr>
          <w:rFonts w:ascii="Arial" w:hAnsi="Arial" w:cs="Arial"/>
          <w:b/>
          <w:bCs/>
          <w:sz w:val="20"/>
          <w:szCs w:val="20"/>
          <w:vertAlign w:val="superscript"/>
          <w:lang w:val="ro-RO"/>
        </w:rPr>
        <w:t>1</w:t>
      </w:r>
      <w:r w:rsidRPr="00737180">
        <w:rPr>
          <w:rFonts w:ascii="Arial" w:hAnsi="Arial" w:cs="Arial"/>
          <w:b/>
          <w:bCs/>
          <w:sz w:val="20"/>
          <w:szCs w:val="20"/>
          <w:lang w:val="ro-RO"/>
        </w:rPr>
        <w:t xml:space="preserve"> on the agenda, respectively:</w:t>
      </w:r>
    </w:p>
    <w:p w14:paraId="6E87E770" w14:textId="5F32949D" w:rsidR="009449E9" w:rsidRPr="00737180" w:rsidRDefault="009449E9" w:rsidP="00737180">
      <w:pPr>
        <w:spacing w:before="120" w:after="120" w:line="280" w:lineRule="exact"/>
        <w:ind w:left="360"/>
        <w:jc w:val="both"/>
        <w:rPr>
          <w:rFonts w:cs="Arial"/>
          <w:b/>
          <w:bCs/>
          <w:sz w:val="22"/>
          <w:szCs w:val="22"/>
          <w:lang w:val="ro-RO"/>
        </w:rPr>
      </w:pPr>
      <w:bookmarkStart w:id="1" w:name="_Hlk80645036"/>
      <w:r w:rsidRPr="00737180">
        <w:rPr>
          <w:rFonts w:ascii="Arial" w:hAnsi="Arial" w:cs="Arial"/>
          <w:bCs/>
          <w:sz w:val="22"/>
          <w:szCs w:val="22"/>
          <w:lang w:val="ro-RO"/>
        </w:rPr>
        <w:t>Approval of the increase of the Company’s share capital with the amount of up to RON 228,812,470.6 by issuance of a number of up to 1,144,062,353 new ordinary, nominative and dematerialised shares with a nominal value of 0.20 RON per share (the „</w:t>
      </w:r>
      <w:r w:rsidRPr="00737180">
        <w:rPr>
          <w:rFonts w:ascii="Arial" w:hAnsi="Arial" w:cs="Arial"/>
          <w:b/>
          <w:sz w:val="22"/>
          <w:szCs w:val="22"/>
          <w:lang w:val="ro-RO"/>
        </w:rPr>
        <w:t>New Shares</w:t>
      </w:r>
      <w:r w:rsidRPr="00737180">
        <w:rPr>
          <w:rFonts w:ascii="Arial" w:hAnsi="Arial" w:cs="Arial"/>
          <w:bCs/>
          <w:sz w:val="22"/>
          <w:szCs w:val="22"/>
          <w:lang w:val="ro-RO"/>
        </w:rPr>
        <w:t>”), by incorporating approximately 80% of the share premiums resulted from the public offering conducted between 22 June 2021 and 2 July 2021 (the “</w:t>
      </w:r>
      <w:r w:rsidRPr="00737180">
        <w:rPr>
          <w:rFonts w:ascii="Arial" w:hAnsi="Arial" w:cs="Arial"/>
          <w:b/>
          <w:sz w:val="22"/>
          <w:szCs w:val="22"/>
          <w:lang w:val="ro-RO"/>
        </w:rPr>
        <w:t>IPO</w:t>
      </w:r>
      <w:r w:rsidRPr="00737180">
        <w:rPr>
          <w:rFonts w:ascii="Arial" w:hAnsi="Arial" w:cs="Arial"/>
          <w:bCs/>
          <w:sz w:val="22"/>
          <w:szCs w:val="22"/>
          <w:lang w:val="ro-RO"/>
        </w:rPr>
        <w:t>”) (the “</w:t>
      </w:r>
      <w:r w:rsidRPr="00737180">
        <w:rPr>
          <w:rFonts w:ascii="Arial" w:hAnsi="Arial" w:cs="Arial"/>
          <w:b/>
          <w:sz w:val="22"/>
          <w:szCs w:val="22"/>
          <w:lang w:val="ro-RO"/>
        </w:rPr>
        <w:t>Share Capital Increase</w:t>
      </w:r>
      <w:r w:rsidRPr="00737180">
        <w:rPr>
          <w:rFonts w:ascii="Arial" w:hAnsi="Arial" w:cs="Arial"/>
          <w:bCs/>
          <w:sz w:val="22"/>
          <w:szCs w:val="22"/>
          <w:lang w:val="ro-RO"/>
        </w:rPr>
        <w:t>”), as well as the approval of a price of RON 2 per share for the settlement of the shares fractions resulting from the implementation of the specific algorithm set out below and rounding of the number of New Shares to be issued, in accordance with the legal provisions in force, as follows:</w:t>
      </w:r>
    </w:p>
    <w:p w14:paraId="6EC69877" w14:textId="77777777" w:rsidR="009449E9" w:rsidRPr="00737180" w:rsidRDefault="009449E9" w:rsidP="00737180">
      <w:pPr>
        <w:spacing w:before="120" w:after="120" w:line="280" w:lineRule="exact"/>
        <w:ind w:left="360"/>
        <w:jc w:val="both"/>
        <w:rPr>
          <w:rFonts w:cs="Arial"/>
          <w:b/>
          <w:bCs/>
          <w:sz w:val="22"/>
          <w:szCs w:val="22"/>
          <w:lang w:val="en-GB"/>
        </w:rPr>
      </w:pPr>
      <w:r w:rsidRPr="00737180">
        <w:rPr>
          <w:rFonts w:ascii="Arial" w:hAnsi="Arial" w:cs="Arial"/>
          <w:bCs/>
          <w:sz w:val="22"/>
          <w:szCs w:val="22"/>
          <w:lang w:val="en-GB"/>
        </w:rPr>
        <w:t>a)</w:t>
      </w:r>
      <w:r w:rsidRPr="00737180">
        <w:rPr>
          <w:rFonts w:ascii="Arial" w:hAnsi="Arial" w:cs="Arial"/>
          <w:bCs/>
          <w:sz w:val="22"/>
          <w:szCs w:val="22"/>
          <w:lang w:val="en-GB"/>
        </w:rPr>
        <w:tab/>
        <w:t>The New Shares shall be allotted to the shareholders of the Company on a pro rata basis with their shareholdings in the Company’s share capital; within the Share Capital Increase, for each 5 shares held in the Company’s share capital 4 New Shares shall be allotted, subject to the provisions set out at letter b) below;</w:t>
      </w:r>
    </w:p>
    <w:p w14:paraId="53D3F2E8" w14:textId="77777777" w:rsidR="009449E9" w:rsidRPr="00737180" w:rsidRDefault="009449E9" w:rsidP="00737180">
      <w:pPr>
        <w:spacing w:before="120" w:after="120" w:line="280" w:lineRule="exact"/>
        <w:ind w:left="360"/>
        <w:jc w:val="both"/>
        <w:rPr>
          <w:rFonts w:cs="Arial"/>
          <w:b/>
          <w:bCs/>
          <w:sz w:val="22"/>
          <w:szCs w:val="22"/>
          <w:lang w:val="en-GB"/>
        </w:rPr>
      </w:pPr>
      <w:r w:rsidRPr="00737180">
        <w:rPr>
          <w:rFonts w:ascii="Arial" w:hAnsi="Arial" w:cs="Arial"/>
          <w:bCs/>
          <w:sz w:val="22"/>
          <w:szCs w:val="22"/>
          <w:lang w:val="en-GB"/>
        </w:rPr>
        <w:t>b)</w:t>
      </w:r>
      <w:r w:rsidRPr="00737180">
        <w:rPr>
          <w:rFonts w:ascii="Arial" w:hAnsi="Arial" w:cs="Arial"/>
          <w:bCs/>
          <w:sz w:val="22"/>
          <w:szCs w:val="22"/>
          <w:lang w:val="en-GB"/>
        </w:rPr>
        <w:tab/>
        <w:t>In case the number of shares to which a shareholder may be entitled in the Share Capital Increase is not a natural number, the number of shares that will be actually allotted to such shareholder will be rounded down to the next lower natural number;</w:t>
      </w:r>
    </w:p>
    <w:p w14:paraId="051A9ADB" w14:textId="77777777" w:rsidR="009449E9" w:rsidRPr="00737180" w:rsidRDefault="009449E9" w:rsidP="00737180">
      <w:pPr>
        <w:spacing w:before="120" w:after="120" w:line="280" w:lineRule="exact"/>
        <w:ind w:left="360"/>
        <w:jc w:val="both"/>
        <w:rPr>
          <w:rFonts w:cs="Arial"/>
          <w:b/>
          <w:bCs/>
          <w:sz w:val="22"/>
          <w:szCs w:val="22"/>
          <w:lang w:val="en-GB"/>
        </w:rPr>
      </w:pPr>
      <w:r w:rsidRPr="00737180">
        <w:rPr>
          <w:rFonts w:ascii="Arial" w:hAnsi="Arial" w:cs="Arial"/>
          <w:bCs/>
          <w:sz w:val="22"/>
          <w:szCs w:val="22"/>
          <w:lang w:val="en-GB"/>
        </w:rPr>
        <w:t>c)</w:t>
      </w:r>
      <w:r w:rsidRPr="00737180">
        <w:rPr>
          <w:rFonts w:ascii="Arial" w:hAnsi="Arial" w:cs="Arial"/>
          <w:bCs/>
          <w:sz w:val="22"/>
          <w:szCs w:val="22"/>
          <w:lang w:val="en-GB"/>
        </w:rPr>
        <w:tab/>
        <w:t>The settlement price of the shares fractions resulting from the implementation of the algorithm set out at letter a) above and rounding of the results according to letter b) above, set in accordance with the applicable legal provisions shall be RON 2; and</w:t>
      </w:r>
    </w:p>
    <w:p w14:paraId="68B37E9A" w14:textId="77777777" w:rsidR="009449E9" w:rsidRPr="00737180" w:rsidRDefault="009449E9" w:rsidP="00737180">
      <w:pPr>
        <w:spacing w:before="120" w:after="120" w:line="280" w:lineRule="exact"/>
        <w:ind w:left="360"/>
        <w:jc w:val="both"/>
        <w:rPr>
          <w:rFonts w:cs="Arial"/>
          <w:b/>
          <w:bCs/>
          <w:szCs w:val="20"/>
          <w:lang w:val="en-GB"/>
        </w:rPr>
      </w:pPr>
      <w:r w:rsidRPr="00737180">
        <w:rPr>
          <w:rFonts w:ascii="Arial" w:hAnsi="Arial" w:cs="Arial"/>
          <w:bCs/>
          <w:sz w:val="20"/>
          <w:szCs w:val="20"/>
          <w:lang w:val="en-GB"/>
        </w:rPr>
        <w:t>d)</w:t>
      </w:r>
      <w:r w:rsidRPr="00737180">
        <w:rPr>
          <w:rFonts w:ascii="Arial" w:hAnsi="Arial" w:cs="Arial"/>
          <w:bCs/>
          <w:sz w:val="20"/>
          <w:szCs w:val="20"/>
          <w:lang w:val="en-GB"/>
        </w:rPr>
        <w:tab/>
        <w:t>Pursuant to the Share Capital Increase, the Company share capital will amount to up to RON 514,828,058.8 (of which RON 505,502,157.3 and EUR 1,922,633.5), fully subscribed and paid, divided into a number of up to 2,574,140,294 registered dematerialized shares, with a nominal value of 0.2 RON / share.</w:t>
      </w:r>
    </w:p>
    <w:p w14:paraId="490CB8E1" w14:textId="77777777" w:rsidR="009449E9" w:rsidRPr="001320EE" w:rsidRDefault="009449E9" w:rsidP="009449E9">
      <w:pPr>
        <w:spacing w:before="120" w:after="120" w:line="280" w:lineRule="exact"/>
        <w:jc w:val="both"/>
        <w:rPr>
          <w:rFonts w:cs="Arial"/>
          <w:szCs w:val="20"/>
          <w:lang w:val="en-GB"/>
        </w:rPr>
      </w:pPr>
      <w:bookmarkStart w:id="2" w:name="_Hlk80651066"/>
      <w:r w:rsidRPr="00737180">
        <w:rPr>
          <w:rFonts w:ascii="Arial" w:hAnsi="Arial" w:cs="Arial"/>
          <w:b/>
          <w:sz w:val="20"/>
          <w:szCs w:val="20"/>
          <w:lang w:val="en-GB"/>
        </w:rPr>
        <w:t>The affirmative vote on this point of the agenda, is alternative to the affirmative vote on point 1 of the EGMS agenda (equals to a negative vote on the relevant point of the agenda).</w:t>
      </w:r>
    </w:p>
    <w:tbl>
      <w:tblPr>
        <w:tblStyle w:val="TableGrid"/>
        <w:tblW w:w="4788" w:type="pct"/>
        <w:tblInd w:w="421" w:type="dxa"/>
        <w:tblLook w:val="04A0" w:firstRow="1" w:lastRow="0" w:firstColumn="1" w:lastColumn="0" w:noHBand="0" w:noVBand="1"/>
      </w:tblPr>
      <w:tblGrid>
        <w:gridCol w:w="3168"/>
        <w:gridCol w:w="3168"/>
        <w:gridCol w:w="3169"/>
      </w:tblGrid>
      <w:tr w:rsidR="00CC6E27" w14:paraId="60CD4A29" w14:textId="77777777" w:rsidTr="00675EFE">
        <w:tc>
          <w:tcPr>
            <w:tcW w:w="1666" w:type="pct"/>
          </w:tcPr>
          <w:bookmarkEnd w:id="1"/>
          <w:bookmarkEnd w:id="2"/>
          <w:p w14:paraId="12F5A948" w14:textId="77777777" w:rsidR="00CC6E27" w:rsidRPr="00AA2195" w:rsidRDefault="00CC6E27" w:rsidP="00675EFE">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756BE819" w14:textId="77777777" w:rsidR="00CC6E27" w:rsidRPr="00AA2195" w:rsidRDefault="00CC6E27" w:rsidP="00675EFE">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47B40915" w14:textId="77777777" w:rsidR="00CC6E27" w:rsidRPr="00AA2195" w:rsidRDefault="00CC6E27" w:rsidP="00675EFE">
            <w:pPr>
              <w:spacing w:before="120" w:after="120" w:line="280" w:lineRule="exact"/>
              <w:rPr>
                <w:rFonts w:ascii="Arial" w:hAnsi="Arial" w:cs="Arial"/>
                <w:sz w:val="20"/>
                <w:szCs w:val="20"/>
              </w:rPr>
            </w:pPr>
            <w:r>
              <w:rPr>
                <w:rFonts w:ascii="Arial" w:hAnsi="Arial" w:cs="Arial"/>
                <w:sz w:val="20"/>
                <w:szCs w:val="20"/>
              </w:rPr>
              <w:t>ABSTENTION</w:t>
            </w:r>
          </w:p>
        </w:tc>
      </w:tr>
      <w:tr w:rsidR="00CC6E27" w14:paraId="41356CB6" w14:textId="77777777" w:rsidTr="00675EFE">
        <w:tc>
          <w:tcPr>
            <w:tcW w:w="1666" w:type="pct"/>
          </w:tcPr>
          <w:p w14:paraId="3EA2F770" w14:textId="77777777" w:rsidR="00CC6E27" w:rsidRPr="00AA2195" w:rsidRDefault="00CC6E27" w:rsidP="00675EFE">
            <w:pPr>
              <w:spacing w:before="120" w:after="120" w:line="280" w:lineRule="exact"/>
              <w:rPr>
                <w:rFonts w:ascii="Arial" w:hAnsi="Arial" w:cs="Arial"/>
                <w:sz w:val="20"/>
                <w:szCs w:val="20"/>
              </w:rPr>
            </w:pPr>
          </w:p>
        </w:tc>
        <w:tc>
          <w:tcPr>
            <w:tcW w:w="1666" w:type="pct"/>
          </w:tcPr>
          <w:p w14:paraId="0CFB56C9" w14:textId="77777777" w:rsidR="00CC6E27" w:rsidRPr="00AA2195" w:rsidRDefault="00CC6E27" w:rsidP="00675EFE">
            <w:pPr>
              <w:spacing w:before="120" w:after="120" w:line="280" w:lineRule="exact"/>
              <w:rPr>
                <w:rFonts w:ascii="Arial" w:hAnsi="Arial" w:cs="Arial"/>
                <w:sz w:val="20"/>
                <w:szCs w:val="20"/>
              </w:rPr>
            </w:pPr>
          </w:p>
        </w:tc>
        <w:tc>
          <w:tcPr>
            <w:tcW w:w="1667" w:type="pct"/>
          </w:tcPr>
          <w:p w14:paraId="213D215B" w14:textId="77777777" w:rsidR="00CC6E27" w:rsidRDefault="00CC6E27" w:rsidP="00675EFE">
            <w:pPr>
              <w:spacing w:before="120" w:after="120" w:line="280" w:lineRule="exact"/>
              <w:rPr>
                <w:rFonts w:ascii="Arial" w:hAnsi="Arial" w:cs="Arial"/>
                <w:sz w:val="20"/>
                <w:szCs w:val="20"/>
              </w:rPr>
            </w:pPr>
          </w:p>
        </w:tc>
      </w:tr>
    </w:tbl>
    <w:p w14:paraId="1A3ED0E3" w14:textId="77777777" w:rsidR="00045B44" w:rsidRPr="00CC6E27" w:rsidRDefault="00045B44" w:rsidP="00737180">
      <w:pPr>
        <w:spacing w:before="120" w:after="120" w:line="280" w:lineRule="exact"/>
        <w:jc w:val="both"/>
        <w:rPr>
          <w:rFonts w:cs="Arial"/>
          <w:szCs w:val="20"/>
          <w:lang w:val="ro-RO"/>
        </w:rPr>
      </w:pPr>
    </w:p>
    <w:p w14:paraId="38B8F0B2" w14:textId="493CC8D6" w:rsidR="00721534" w:rsidRPr="00A83318" w:rsidRDefault="00721534" w:rsidP="00CE2348">
      <w:pPr>
        <w:pStyle w:val="ListParagraph"/>
        <w:numPr>
          <w:ilvl w:val="0"/>
          <w:numId w:val="8"/>
        </w:numPr>
        <w:spacing w:before="120" w:after="120" w:line="280" w:lineRule="exact"/>
        <w:contextualSpacing w:val="0"/>
        <w:jc w:val="both"/>
        <w:rPr>
          <w:rFonts w:cs="Arial"/>
          <w:szCs w:val="20"/>
          <w:lang w:val="ro-RO"/>
        </w:rPr>
      </w:pPr>
      <w:r w:rsidRPr="00A83318">
        <w:rPr>
          <w:rFonts w:cs="Arial"/>
          <w:szCs w:val="20"/>
          <w:lang w:val="ro-RO"/>
        </w:rPr>
        <w:t xml:space="preserve">Point </w:t>
      </w:r>
      <w:r>
        <w:rPr>
          <w:rFonts w:cs="Arial"/>
          <w:szCs w:val="20"/>
          <w:lang w:val="ro-RO"/>
        </w:rPr>
        <w:t>2</w:t>
      </w:r>
      <w:r w:rsidRPr="00A83318">
        <w:rPr>
          <w:rFonts w:cs="Arial"/>
          <w:szCs w:val="20"/>
          <w:lang w:val="ro-RO"/>
        </w:rPr>
        <w:t xml:space="preserve"> on the agenda, respectively:</w:t>
      </w:r>
    </w:p>
    <w:p w14:paraId="7368A58A" w14:textId="272DD5B0" w:rsidR="00721534" w:rsidRPr="00721534" w:rsidRDefault="00721534" w:rsidP="00721534">
      <w:pPr>
        <w:pStyle w:val="ListParagraph"/>
        <w:spacing w:before="120" w:after="120" w:line="280" w:lineRule="exact"/>
        <w:ind w:left="360"/>
        <w:contextualSpacing w:val="0"/>
        <w:jc w:val="both"/>
        <w:rPr>
          <w:rFonts w:cs="Arial"/>
          <w:b w:val="0"/>
          <w:bCs/>
          <w:szCs w:val="20"/>
        </w:rPr>
      </w:pPr>
      <w:r w:rsidRPr="00721534">
        <w:rPr>
          <w:rFonts w:cs="Arial"/>
          <w:b w:val="0"/>
          <w:bCs/>
          <w:szCs w:val="20"/>
        </w:rPr>
        <w:t>Approval of the authorisation of the Board of Directors to adopt any decision and perform any acts or deeds that would be necessary, useful or advisable for the implementation of the Share Capital Increase, including in connection with the following aspects:</w:t>
      </w:r>
    </w:p>
    <w:p w14:paraId="10A3A0FD" w14:textId="57F8DA87" w:rsidR="00721534" w:rsidRPr="00721534" w:rsidRDefault="00721534" w:rsidP="00D06EAE">
      <w:pPr>
        <w:pStyle w:val="ListParagraph"/>
        <w:numPr>
          <w:ilvl w:val="1"/>
          <w:numId w:val="8"/>
        </w:numPr>
        <w:spacing w:before="120" w:after="120" w:line="280" w:lineRule="exact"/>
        <w:ind w:left="873" w:hanging="510"/>
        <w:contextualSpacing w:val="0"/>
        <w:jc w:val="both"/>
        <w:rPr>
          <w:rFonts w:cs="Arial"/>
          <w:b w:val="0"/>
          <w:bCs/>
          <w:szCs w:val="20"/>
        </w:rPr>
      </w:pPr>
      <w:r w:rsidRPr="00721534">
        <w:rPr>
          <w:rFonts w:cs="Arial"/>
          <w:b w:val="0"/>
          <w:bCs/>
          <w:szCs w:val="20"/>
        </w:rPr>
        <w:t>confirmation of the final amount of the Share Capital Increase;</w:t>
      </w:r>
    </w:p>
    <w:p w14:paraId="7063B524" w14:textId="06F3996D" w:rsidR="00721534" w:rsidRPr="00721534" w:rsidRDefault="00721534" w:rsidP="00D06EAE">
      <w:pPr>
        <w:pStyle w:val="ListParagraph"/>
        <w:numPr>
          <w:ilvl w:val="1"/>
          <w:numId w:val="8"/>
        </w:numPr>
        <w:spacing w:before="120" w:after="120" w:line="280" w:lineRule="exact"/>
        <w:ind w:left="873" w:hanging="510"/>
        <w:contextualSpacing w:val="0"/>
        <w:jc w:val="both"/>
        <w:rPr>
          <w:rFonts w:cs="Arial"/>
          <w:b w:val="0"/>
          <w:bCs/>
          <w:szCs w:val="20"/>
        </w:rPr>
      </w:pPr>
      <w:r w:rsidRPr="00721534">
        <w:rPr>
          <w:rFonts w:cs="Arial"/>
          <w:b w:val="0"/>
          <w:bCs/>
          <w:szCs w:val="20"/>
        </w:rPr>
        <w:t>ensuring the listing of the New Shares on the regulated market, amendment of the Articles of Association in order to reflect the new share capital of the Company following the completion of the Share Capital Increase;</w:t>
      </w:r>
    </w:p>
    <w:p w14:paraId="3C291EDD" w14:textId="3963627A" w:rsidR="00721534" w:rsidRPr="00721534" w:rsidRDefault="00721534" w:rsidP="00D06EAE">
      <w:pPr>
        <w:pStyle w:val="ListParagraph"/>
        <w:numPr>
          <w:ilvl w:val="1"/>
          <w:numId w:val="8"/>
        </w:numPr>
        <w:spacing w:before="120" w:after="120" w:line="280" w:lineRule="exact"/>
        <w:ind w:left="873" w:hanging="510"/>
        <w:contextualSpacing w:val="0"/>
        <w:jc w:val="both"/>
        <w:rPr>
          <w:rFonts w:cs="Arial"/>
          <w:b w:val="0"/>
          <w:bCs/>
          <w:szCs w:val="20"/>
        </w:rPr>
      </w:pPr>
      <w:r w:rsidRPr="00721534">
        <w:rPr>
          <w:rFonts w:cs="Arial"/>
          <w:b w:val="0"/>
          <w:bCs/>
          <w:szCs w:val="20"/>
        </w:rPr>
        <w:t>approving and executing any documents in relation to the Share Capital Increase, including any certificates, statement, registries, notifications, additional act and any other acts and documents that are necessary, in order to complete any formalities and authorization and / or execution any other actions that are necessary in order to give full effect to the Share Capital Increase; and</w:t>
      </w:r>
    </w:p>
    <w:p w14:paraId="7C0DC870" w14:textId="34C5C6E0" w:rsidR="00A83318" w:rsidRDefault="00721534" w:rsidP="00D06EAE">
      <w:pPr>
        <w:pStyle w:val="ListParagraph"/>
        <w:numPr>
          <w:ilvl w:val="1"/>
          <w:numId w:val="8"/>
        </w:numPr>
        <w:spacing w:before="120" w:after="120" w:line="280" w:lineRule="exact"/>
        <w:ind w:left="873" w:hanging="510"/>
        <w:contextualSpacing w:val="0"/>
        <w:jc w:val="both"/>
        <w:rPr>
          <w:rFonts w:cs="Arial"/>
          <w:b w:val="0"/>
          <w:bCs/>
          <w:szCs w:val="20"/>
        </w:rPr>
      </w:pPr>
      <w:r w:rsidRPr="00721534">
        <w:rPr>
          <w:rFonts w:cs="Arial"/>
          <w:b w:val="0"/>
          <w:bCs/>
          <w:szCs w:val="20"/>
        </w:rPr>
        <w:t>representing the Company before any competent authorities and institutions (such as the Trade Registry Office, the Financial Supervisory Authority, the Bucharest Stock Exchange, the Central Depository, etc.) in order to register the Share Capital Increase.</w:t>
      </w:r>
    </w:p>
    <w:tbl>
      <w:tblPr>
        <w:tblStyle w:val="TableGrid"/>
        <w:tblW w:w="4788" w:type="pct"/>
        <w:tblInd w:w="421" w:type="dxa"/>
        <w:tblLook w:val="04A0" w:firstRow="1" w:lastRow="0" w:firstColumn="1" w:lastColumn="0" w:noHBand="0" w:noVBand="1"/>
      </w:tblPr>
      <w:tblGrid>
        <w:gridCol w:w="3168"/>
        <w:gridCol w:w="3168"/>
        <w:gridCol w:w="3169"/>
      </w:tblGrid>
      <w:tr w:rsidR="008D7E7A" w14:paraId="368BCED9" w14:textId="77777777" w:rsidTr="00E32F62">
        <w:tc>
          <w:tcPr>
            <w:tcW w:w="1666" w:type="pct"/>
          </w:tcPr>
          <w:p w14:paraId="454A4509" w14:textId="77777777" w:rsidR="008D7E7A" w:rsidRPr="00AA2195" w:rsidRDefault="008D7E7A" w:rsidP="00E32F6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D4730ED" w14:textId="77777777" w:rsidR="008D7E7A" w:rsidRPr="00AA2195" w:rsidRDefault="008D7E7A"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F2CD8F4" w14:textId="77777777" w:rsidR="008D7E7A" w:rsidRPr="00AA2195" w:rsidRDefault="008D7E7A" w:rsidP="00E32F62">
            <w:pPr>
              <w:spacing w:before="120" w:after="120" w:line="280" w:lineRule="exact"/>
              <w:rPr>
                <w:rFonts w:ascii="Arial" w:hAnsi="Arial" w:cs="Arial"/>
                <w:sz w:val="20"/>
                <w:szCs w:val="20"/>
              </w:rPr>
            </w:pPr>
            <w:r>
              <w:rPr>
                <w:rFonts w:ascii="Arial" w:hAnsi="Arial" w:cs="Arial"/>
                <w:sz w:val="20"/>
                <w:szCs w:val="20"/>
              </w:rPr>
              <w:t>ABSTENTION</w:t>
            </w:r>
          </w:p>
        </w:tc>
      </w:tr>
      <w:tr w:rsidR="008D7E7A" w14:paraId="3CEB4797" w14:textId="77777777" w:rsidTr="00E32F62">
        <w:tc>
          <w:tcPr>
            <w:tcW w:w="1666" w:type="pct"/>
          </w:tcPr>
          <w:p w14:paraId="2C8B3C3E" w14:textId="77777777" w:rsidR="008D7E7A" w:rsidRPr="00AA2195" w:rsidRDefault="008D7E7A" w:rsidP="00E32F62">
            <w:pPr>
              <w:spacing w:before="120" w:after="120" w:line="280" w:lineRule="exact"/>
              <w:rPr>
                <w:rFonts w:ascii="Arial" w:hAnsi="Arial" w:cs="Arial"/>
                <w:sz w:val="20"/>
                <w:szCs w:val="20"/>
              </w:rPr>
            </w:pPr>
          </w:p>
        </w:tc>
        <w:tc>
          <w:tcPr>
            <w:tcW w:w="1666" w:type="pct"/>
          </w:tcPr>
          <w:p w14:paraId="7492CF17" w14:textId="77777777" w:rsidR="008D7E7A" w:rsidRPr="00AA2195" w:rsidRDefault="008D7E7A" w:rsidP="00E32F62">
            <w:pPr>
              <w:spacing w:before="120" w:after="120" w:line="280" w:lineRule="exact"/>
              <w:rPr>
                <w:rFonts w:ascii="Arial" w:hAnsi="Arial" w:cs="Arial"/>
                <w:sz w:val="20"/>
                <w:szCs w:val="20"/>
              </w:rPr>
            </w:pPr>
          </w:p>
        </w:tc>
        <w:tc>
          <w:tcPr>
            <w:tcW w:w="1667" w:type="pct"/>
          </w:tcPr>
          <w:p w14:paraId="3F1FAAE1" w14:textId="77777777" w:rsidR="008D7E7A" w:rsidRDefault="008D7E7A" w:rsidP="00E32F62">
            <w:pPr>
              <w:spacing w:before="120" w:after="120" w:line="280" w:lineRule="exact"/>
              <w:rPr>
                <w:rFonts w:ascii="Arial" w:hAnsi="Arial" w:cs="Arial"/>
                <w:sz w:val="20"/>
                <w:szCs w:val="20"/>
              </w:rPr>
            </w:pPr>
          </w:p>
        </w:tc>
      </w:tr>
    </w:tbl>
    <w:p w14:paraId="649A04C4" w14:textId="610125AB" w:rsidR="00212086" w:rsidRPr="00737180" w:rsidRDefault="00212086" w:rsidP="00737180">
      <w:pPr>
        <w:pStyle w:val="ListParagraph"/>
        <w:numPr>
          <w:ilvl w:val="0"/>
          <w:numId w:val="8"/>
        </w:numPr>
        <w:spacing w:before="120" w:after="120" w:line="280" w:lineRule="exact"/>
        <w:contextualSpacing w:val="0"/>
        <w:jc w:val="both"/>
        <w:rPr>
          <w:rFonts w:cs="Arial"/>
          <w:szCs w:val="20"/>
          <w:lang w:val="ro-RO"/>
        </w:rPr>
      </w:pPr>
      <w:r>
        <w:rPr>
          <w:rFonts w:cs="Arial"/>
          <w:bCs/>
          <w:szCs w:val="20"/>
        </w:rPr>
        <w:t>Point 3 on the agenda</w:t>
      </w:r>
      <w:r w:rsidR="009449E9">
        <w:rPr>
          <w:rFonts w:cs="Arial"/>
          <w:bCs/>
          <w:szCs w:val="20"/>
        </w:rPr>
        <w:t xml:space="preserve">, </w:t>
      </w:r>
      <w:r w:rsidR="009449E9" w:rsidRPr="00A83318">
        <w:rPr>
          <w:rFonts w:cs="Arial"/>
          <w:szCs w:val="20"/>
          <w:lang w:val="ro-RO"/>
        </w:rPr>
        <w:t>respectively:</w:t>
      </w:r>
    </w:p>
    <w:p w14:paraId="32F54834" w14:textId="438BC890" w:rsidR="00721534" w:rsidRDefault="00620B5C" w:rsidP="008D7E7A">
      <w:pPr>
        <w:pStyle w:val="ListParagraph"/>
        <w:keepNext/>
        <w:spacing w:before="120" w:after="120" w:line="280" w:lineRule="exact"/>
        <w:ind w:left="360"/>
        <w:contextualSpacing w:val="0"/>
        <w:jc w:val="both"/>
        <w:rPr>
          <w:rFonts w:cs="Arial"/>
          <w:bCs/>
          <w:szCs w:val="20"/>
        </w:rPr>
      </w:pPr>
      <w:r>
        <w:rPr>
          <w:rFonts w:cs="Arial"/>
          <w:bCs/>
          <w:szCs w:val="20"/>
        </w:rPr>
        <w:t>Whereas:</w:t>
      </w:r>
    </w:p>
    <w:p w14:paraId="4642EE21" w14:textId="77777777" w:rsidR="00620B5C" w:rsidRPr="00844B48" w:rsidRDefault="00620B5C" w:rsidP="008D694B">
      <w:pPr>
        <w:pStyle w:val="ListParagraph"/>
        <w:keepNext/>
        <w:numPr>
          <w:ilvl w:val="0"/>
          <w:numId w:val="5"/>
        </w:numPr>
        <w:spacing w:before="120" w:after="120" w:line="280" w:lineRule="exact"/>
        <w:ind w:left="873" w:hanging="510"/>
        <w:contextualSpacing w:val="0"/>
        <w:jc w:val="both"/>
        <w:rPr>
          <w:rFonts w:cs="Arial"/>
          <w:b w:val="0"/>
          <w:szCs w:val="20"/>
          <w:lang w:val="en-GB"/>
        </w:rPr>
      </w:pPr>
      <w:r w:rsidRPr="00844B48">
        <w:rPr>
          <w:rFonts w:cs="Arial"/>
          <w:b w:val="0"/>
          <w:szCs w:val="20"/>
          <w:lang w:val="en-GB"/>
        </w:rPr>
        <w:t>According to the provisions of article 101 of Law no. 31/1990, each paid share entitles its holder to one voting right in the general meeting of shareholders, to the extent that the articles of association does not stipulate otherwise;</w:t>
      </w:r>
    </w:p>
    <w:p w14:paraId="10B64367" w14:textId="77777777" w:rsidR="00620B5C" w:rsidRPr="00844B48" w:rsidRDefault="00620B5C" w:rsidP="008D694B">
      <w:pPr>
        <w:pStyle w:val="ListParagraph"/>
        <w:numPr>
          <w:ilvl w:val="0"/>
          <w:numId w:val="5"/>
        </w:numPr>
        <w:spacing w:before="120" w:after="120" w:line="280" w:lineRule="exact"/>
        <w:ind w:left="873" w:hanging="510"/>
        <w:contextualSpacing w:val="0"/>
        <w:jc w:val="both"/>
        <w:rPr>
          <w:rFonts w:cs="Arial"/>
          <w:b w:val="0"/>
          <w:szCs w:val="20"/>
          <w:lang w:val="en-GB"/>
        </w:rPr>
      </w:pPr>
      <w:r w:rsidRPr="00844B48">
        <w:rPr>
          <w:rFonts w:cs="Arial"/>
          <w:b w:val="0"/>
          <w:szCs w:val="20"/>
          <w:lang w:val="en-GB"/>
        </w:rPr>
        <w:t>The interpretation of the above-mentioned provisions, as issued inclusively by the High Court of Justice by Decision no. 1148/2011 dated 16 March 2011, acknowledges that such provisions grant the shareholders of a company the freedom to stipulate in the articles of association that certain shares grant their respective holders more than one voting right;</w:t>
      </w:r>
    </w:p>
    <w:p w14:paraId="3B4490F9" w14:textId="77777777" w:rsidR="00620B5C" w:rsidRPr="00844B48" w:rsidRDefault="00620B5C" w:rsidP="008D694B">
      <w:pPr>
        <w:pStyle w:val="ListParagraph"/>
        <w:numPr>
          <w:ilvl w:val="0"/>
          <w:numId w:val="5"/>
        </w:numPr>
        <w:spacing w:before="120" w:after="120" w:line="280" w:lineRule="exact"/>
        <w:ind w:left="873" w:hanging="510"/>
        <w:contextualSpacing w:val="0"/>
        <w:jc w:val="both"/>
        <w:rPr>
          <w:rFonts w:cs="Arial"/>
          <w:b w:val="0"/>
          <w:szCs w:val="20"/>
          <w:lang w:val="en-GB"/>
        </w:rPr>
      </w:pPr>
      <w:r w:rsidRPr="00844B48">
        <w:rPr>
          <w:rFonts w:cs="Arial"/>
          <w:b w:val="0"/>
          <w:szCs w:val="20"/>
          <w:lang w:val="en-GB"/>
        </w:rPr>
        <w:t xml:space="preserve">The capital markets legislation, </w:t>
      </w:r>
      <w:r>
        <w:rPr>
          <w:rFonts w:cs="Arial"/>
          <w:b w:val="0"/>
          <w:szCs w:val="20"/>
          <w:lang w:val="en-GB"/>
        </w:rPr>
        <w:t xml:space="preserve">as </w:t>
      </w:r>
      <w:r w:rsidRPr="00844B48">
        <w:rPr>
          <w:rFonts w:cs="Arial"/>
          <w:b w:val="0"/>
          <w:szCs w:val="20"/>
          <w:lang w:val="en-GB"/>
        </w:rPr>
        <w:t>applicable to the Company, acknowledges repeatedly the possibility to establish classes of shares with multiple voting rights in art. 42 and art. 43, art. 69 para. (1) of Law no. 24/2017, art. 2 para. (2) letter</w:t>
      </w:r>
      <w:r>
        <w:rPr>
          <w:rFonts w:cs="Arial"/>
          <w:b w:val="0"/>
          <w:szCs w:val="20"/>
          <w:lang w:val="en-GB"/>
        </w:rPr>
        <w:t xml:space="preserve"> </w:t>
      </w:r>
      <w:r w:rsidRPr="00844B48">
        <w:rPr>
          <w:rFonts w:cs="Arial"/>
          <w:b w:val="0"/>
          <w:szCs w:val="20"/>
          <w:lang w:val="en-GB"/>
        </w:rPr>
        <w:t>e), art. 188 and art. 201 of Regulation no. 5/2018; and</w:t>
      </w:r>
    </w:p>
    <w:p w14:paraId="507A7008" w14:textId="77777777" w:rsidR="00620B5C" w:rsidRPr="00713AB4" w:rsidRDefault="00620B5C" w:rsidP="008D694B">
      <w:pPr>
        <w:pStyle w:val="ListParagraph"/>
        <w:numPr>
          <w:ilvl w:val="0"/>
          <w:numId w:val="5"/>
        </w:numPr>
        <w:spacing w:before="120" w:after="120" w:line="280" w:lineRule="exact"/>
        <w:ind w:left="873" w:hanging="510"/>
        <w:contextualSpacing w:val="0"/>
        <w:jc w:val="both"/>
        <w:rPr>
          <w:rFonts w:cs="Arial"/>
          <w:bCs/>
          <w:szCs w:val="20"/>
        </w:rPr>
      </w:pPr>
      <w:r w:rsidRPr="00844B48">
        <w:rPr>
          <w:rFonts w:cs="Arial"/>
          <w:b w:val="0"/>
          <w:szCs w:val="20"/>
          <w:lang w:val="en-GB"/>
        </w:rPr>
        <w:t xml:space="preserve">The </w:t>
      </w:r>
      <w:r>
        <w:rPr>
          <w:rFonts w:cs="Arial"/>
          <w:b w:val="0"/>
          <w:szCs w:val="20"/>
          <w:lang w:val="en-GB"/>
        </w:rPr>
        <w:t>frequency of capital</w:t>
      </w:r>
      <w:r w:rsidRPr="00844B48">
        <w:rPr>
          <w:rFonts w:cs="Arial"/>
          <w:b w:val="0"/>
          <w:szCs w:val="20"/>
          <w:lang w:val="en-GB"/>
        </w:rPr>
        <w:t xml:space="preserve"> structure</w:t>
      </w:r>
      <w:r>
        <w:rPr>
          <w:rFonts w:cs="Arial"/>
          <w:b w:val="0"/>
          <w:szCs w:val="20"/>
          <w:lang w:val="en-GB"/>
        </w:rPr>
        <w:t>s with different voting rights</w:t>
      </w:r>
      <w:r w:rsidRPr="00844B48">
        <w:rPr>
          <w:rFonts w:cs="Arial"/>
          <w:b w:val="0"/>
          <w:szCs w:val="20"/>
          <w:lang w:val="en-GB"/>
        </w:rPr>
        <w:t xml:space="preserve"> on the </w:t>
      </w:r>
      <w:r>
        <w:rPr>
          <w:rFonts w:cs="Arial"/>
          <w:b w:val="0"/>
          <w:szCs w:val="20"/>
          <w:lang w:val="en-GB"/>
        </w:rPr>
        <w:t>international</w:t>
      </w:r>
      <w:r w:rsidRPr="00844B48">
        <w:rPr>
          <w:rFonts w:cs="Arial"/>
          <w:b w:val="0"/>
          <w:szCs w:val="20"/>
          <w:lang w:val="en-GB"/>
        </w:rPr>
        <w:t xml:space="preserve"> capital markets and </w:t>
      </w:r>
      <w:r>
        <w:rPr>
          <w:rFonts w:cs="Arial"/>
          <w:b w:val="0"/>
          <w:szCs w:val="20"/>
          <w:lang w:val="en-GB"/>
        </w:rPr>
        <w:t xml:space="preserve">more </w:t>
      </w:r>
      <w:r w:rsidRPr="00844B48">
        <w:rPr>
          <w:rFonts w:cs="Arial"/>
          <w:b w:val="0"/>
          <w:szCs w:val="20"/>
          <w:lang w:val="en-GB"/>
        </w:rPr>
        <w:t>recently on the Romanian capital market, as well as the Company</w:t>
      </w:r>
      <w:r w:rsidRPr="00844B48">
        <w:rPr>
          <w:rFonts w:cs="Arial"/>
          <w:b w:val="0"/>
          <w:szCs w:val="20"/>
        </w:rPr>
        <w:t xml:space="preserve">’s shareholders’ wish to acknowledge the involvement and </w:t>
      </w:r>
      <w:r>
        <w:rPr>
          <w:rFonts w:cs="Arial"/>
          <w:b w:val="0"/>
          <w:szCs w:val="20"/>
        </w:rPr>
        <w:t>the role of each of</w:t>
      </w:r>
      <w:r w:rsidRPr="00844B48">
        <w:rPr>
          <w:rFonts w:cs="Arial"/>
          <w:b w:val="0"/>
          <w:szCs w:val="20"/>
        </w:rPr>
        <w:t xml:space="preserve"> </w:t>
      </w:r>
      <w:r w:rsidRPr="00844B48">
        <w:rPr>
          <w:rFonts w:cs="Arial"/>
          <w:b w:val="0"/>
          <w:szCs w:val="20"/>
          <w:lang w:val="en-GB"/>
        </w:rPr>
        <w:t>Mr. Victor Căpitanu and Mr. Andrei-Liviu Diaconescu, as the Company’s founders (the “</w:t>
      </w:r>
      <w:r w:rsidRPr="00844B48">
        <w:rPr>
          <w:rFonts w:cs="Arial"/>
          <w:bCs/>
          <w:szCs w:val="20"/>
          <w:lang w:val="en-GB"/>
        </w:rPr>
        <w:t>Founding Shareholders</w:t>
      </w:r>
      <w:r w:rsidRPr="00844B48">
        <w:rPr>
          <w:rFonts w:cs="Arial"/>
          <w:b w:val="0"/>
          <w:szCs w:val="20"/>
          <w:lang w:val="en-GB"/>
        </w:rPr>
        <w:t>”)</w:t>
      </w:r>
      <w:r>
        <w:rPr>
          <w:rFonts w:cs="Arial"/>
          <w:b w:val="0"/>
          <w:szCs w:val="20"/>
          <w:lang w:val="en-GB"/>
        </w:rPr>
        <w:t>;</w:t>
      </w:r>
      <w:r w:rsidRPr="00844B48">
        <w:rPr>
          <w:rFonts w:cs="Arial"/>
          <w:b w:val="0"/>
          <w:bCs/>
          <w:szCs w:val="20"/>
          <w:lang w:val="ro-RO"/>
        </w:rPr>
        <w:t xml:space="preserve"> și</w:t>
      </w:r>
    </w:p>
    <w:p w14:paraId="0428B901" w14:textId="77777777" w:rsidR="00620B5C" w:rsidRPr="00844B48" w:rsidRDefault="00620B5C" w:rsidP="008D694B">
      <w:pPr>
        <w:pStyle w:val="ListParagraph"/>
        <w:numPr>
          <w:ilvl w:val="0"/>
          <w:numId w:val="5"/>
        </w:numPr>
        <w:spacing w:before="120" w:after="120" w:line="280" w:lineRule="exact"/>
        <w:ind w:left="873" w:hanging="510"/>
        <w:contextualSpacing w:val="0"/>
        <w:jc w:val="both"/>
        <w:rPr>
          <w:rFonts w:cs="Arial"/>
          <w:bCs/>
          <w:szCs w:val="20"/>
        </w:rPr>
      </w:pPr>
      <w:r>
        <w:rPr>
          <w:rFonts w:cs="Arial"/>
          <w:b w:val="0"/>
          <w:szCs w:val="20"/>
          <w:lang w:val="en-GB"/>
        </w:rPr>
        <w:lastRenderedPageBreak/>
        <w:t>The intention communicated within the Initial Public Offering to establish a new class of shares with multiple votes in the share capital of the Company, having the Founding Shareholders as the holders of such shares,</w:t>
      </w:r>
    </w:p>
    <w:p w14:paraId="294E0387" w14:textId="375A48BA" w:rsidR="00620B5C" w:rsidRDefault="00620B5C" w:rsidP="008D7E7A">
      <w:pPr>
        <w:pStyle w:val="ListParagraph"/>
        <w:spacing w:before="120" w:after="120" w:line="280" w:lineRule="exact"/>
        <w:ind w:left="363"/>
        <w:contextualSpacing w:val="0"/>
        <w:jc w:val="both"/>
        <w:rPr>
          <w:rFonts w:cs="Arial"/>
          <w:b w:val="0"/>
          <w:szCs w:val="20"/>
          <w:lang w:val="en-GB"/>
        </w:rPr>
      </w:pPr>
      <w:r w:rsidRPr="000A7A65">
        <w:rPr>
          <w:rFonts w:cs="Arial"/>
          <w:b w:val="0"/>
          <w:szCs w:val="20"/>
          <w:lang w:val="en-GB"/>
        </w:rPr>
        <w:t>Approval to establish a new class of shares with multiple votes in the share capital of the Company (“</w:t>
      </w:r>
      <w:r w:rsidRPr="000A7A65">
        <w:rPr>
          <w:rFonts w:cs="Arial"/>
          <w:bCs/>
          <w:szCs w:val="20"/>
          <w:lang w:val="en-GB"/>
        </w:rPr>
        <w:t>Class B</w:t>
      </w:r>
      <w:r w:rsidRPr="000A7A65">
        <w:rPr>
          <w:rFonts w:cs="Arial"/>
          <w:b w:val="0"/>
          <w:szCs w:val="20"/>
          <w:lang w:val="en-GB"/>
        </w:rPr>
        <w:t xml:space="preserve">”), each share of Class B being a registered and dematerialized share, having a nominal value equal to 0.2 RON / share and conferring 5 voting rights per share (the creation of this Class B of shares is performed in view of the conversion of shares referred at point </w:t>
      </w:r>
      <w:r>
        <w:rPr>
          <w:rFonts w:cs="Arial"/>
          <w:b w:val="0"/>
          <w:szCs w:val="20"/>
          <w:lang w:val="en-GB"/>
        </w:rPr>
        <w:t>4</w:t>
      </w:r>
      <w:r w:rsidRPr="000A7A65">
        <w:rPr>
          <w:rFonts w:cs="Arial"/>
          <w:b w:val="0"/>
          <w:szCs w:val="20"/>
          <w:lang w:val="en-GB"/>
        </w:rPr>
        <w:t xml:space="preserve"> below, the shares in Class B will be thus held by the Founding Shareholders and will be subject to the provisions described at points 4 and 5 below) and the approval of the renaming of the current class of ordinary, registered and dematerialized shares from the share capital of the Company in “</w:t>
      </w:r>
      <w:r w:rsidRPr="00271BFF">
        <w:rPr>
          <w:rFonts w:cs="Arial"/>
          <w:bCs/>
          <w:szCs w:val="20"/>
          <w:lang w:val="en-GB"/>
        </w:rPr>
        <w:t>Class A</w:t>
      </w:r>
      <w:r w:rsidRPr="000A7A65">
        <w:rPr>
          <w:rFonts w:cs="Arial"/>
          <w:b w:val="0"/>
          <w:szCs w:val="20"/>
          <w:lang w:val="en-GB"/>
        </w:rPr>
        <w:t>”.</w:t>
      </w:r>
    </w:p>
    <w:p w14:paraId="1DA4E6BB" w14:textId="3A168EBB" w:rsidR="009449E9" w:rsidRPr="00737180" w:rsidRDefault="009449E9" w:rsidP="00737180">
      <w:pPr>
        <w:spacing w:before="120" w:after="120" w:line="280" w:lineRule="exact"/>
        <w:jc w:val="both"/>
        <w:rPr>
          <w:rFonts w:cs="Arial"/>
          <w:b/>
          <w:bCs/>
          <w:szCs w:val="20"/>
          <w:lang w:val="en-GB"/>
        </w:rPr>
      </w:pPr>
      <w:bookmarkStart w:id="3" w:name="_Hlk80645110"/>
      <w:r w:rsidRPr="001320EE">
        <w:rPr>
          <w:rFonts w:ascii="Arial" w:hAnsi="Arial" w:cs="Arial"/>
          <w:b/>
          <w:bCs/>
          <w:sz w:val="20"/>
          <w:szCs w:val="20"/>
          <w:lang w:val="en-GB"/>
        </w:rPr>
        <w:t>The affirmative vote on this point of the agenda, is alternative to the affirmative vote on point 3</w:t>
      </w:r>
      <w:r w:rsidRPr="001320EE">
        <w:rPr>
          <w:rFonts w:ascii="Arial" w:hAnsi="Arial" w:cs="Arial"/>
          <w:b/>
          <w:bCs/>
          <w:sz w:val="20"/>
          <w:szCs w:val="20"/>
          <w:vertAlign w:val="superscript"/>
          <w:lang w:val="en-GB"/>
        </w:rPr>
        <w:t>1</w:t>
      </w:r>
      <w:r w:rsidRPr="001320EE">
        <w:rPr>
          <w:rFonts w:ascii="Arial" w:hAnsi="Arial" w:cs="Arial"/>
          <w:b/>
          <w:bCs/>
          <w:sz w:val="20"/>
          <w:szCs w:val="20"/>
          <w:lang w:val="en-GB"/>
        </w:rPr>
        <w:t xml:space="preserve"> of the EGMS agenda (equals to a negative vote on the relevant point of the agenda).</w:t>
      </w:r>
      <w:bookmarkEnd w:id="3"/>
    </w:p>
    <w:tbl>
      <w:tblPr>
        <w:tblStyle w:val="TableGrid"/>
        <w:tblW w:w="4788" w:type="pct"/>
        <w:tblInd w:w="421" w:type="dxa"/>
        <w:tblLook w:val="04A0" w:firstRow="1" w:lastRow="0" w:firstColumn="1" w:lastColumn="0" w:noHBand="0" w:noVBand="1"/>
      </w:tblPr>
      <w:tblGrid>
        <w:gridCol w:w="3168"/>
        <w:gridCol w:w="3168"/>
        <w:gridCol w:w="3169"/>
      </w:tblGrid>
      <w:tr w:rsidR="008D7E7A" w14:paraId="2F9768EB" w14:textId="77777777" w:rsidTr="00E32F62">
        <w:tc>
          <w:tcPr>
            <w:tcW w:w="1666" w:type="pct"/>
          </w:tcPr>
          <w:p w14:paraId="718B0A8E" w14:textId="77777777" w:rsidR="008D7E7A" w:rsidRPr="00AA2195" w:rsidRDefault="008D7E7A" w:rsidP="00E32F62">
            <w:pPr>
              <w:spacing w:before="120" w:after="120" w:line="280" w:lineRule="exact"/>
              <w:rPr>
                <w:rFonts w:ascii="Arial" w:hAnsi="Arial" w:cs="Arial"/>
                <w:sz w:val="20"/>
                <w:szCs w:val="20"/>
              </w:rPr>
            </w:pPr>
            <w:bookmarkStart w:id="4" w:name="_Hlk78795621"/>
            <w:r w:rsidRPr="00AA2195">
              <w:rPr>
                <w:rFonts w:ascii="Arial" w:hAnsi="Arial" w:cs="Arial"/>
                <w:sz w:val="20"/>
                <w:szCs w:val="20"/>
              </w:rPr>
              <w:t>FOR</w:t>
            </w:r>
          </w:p>
        </w:tc>
        <w:tc>
          <w:tcPr>
            <w:tcW w:w="1666" w:type="pct"/>
          </w:tcPr>
          <w:p w14:paraId="7E20E297" w14:textId="77777777" w:rsidR="008D7E7A" w:rsidRPr="00AA2195" w:rsidRDefault="008D7E7A"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4EA1C88B" w14:textId="77777777" w:rsidR="008D7E7A" w:rsidRPr="00AA2195" w:rsidRDefault="008D7E7A" w:rsidP="00E32F62">
            <w:pPr>
              <w:spacing w:before="120" w:after="120" w:line="280" w:lineRule="exact"/>
              <w:rPr>
                <w:rFonts w:ascii="Arial" w:hAnsi="Arial" w:cs="Arial"/>
                <w:sz w:val="20"/>
                <w:szCs w:val="20"/>
              </w:rPr>
            </w:pPr>
            <w:r>
              <w:rPr>
                <w:rFonts w:ascii="Arial" w:hAnsi="Arial" w:cs="Arial"/>
                <w:sz w:val="20"/>
                <w:szCs w:val="20"/>
              </w:rPr>
              <w:t>ABSTENTION</w:t>
            </w:r>
          </w:p>
        </w:tc>
      </w:tr>
      <w:tr w:rsidR="008D7E7A" w14:paraId="502F086B" w14:textId="77777777" w:rsidTr="00E32F62">
        <w:tc>
          <w:tcPr>
            <w:tcW w:w="1666" w:type="pct"/>
          </w:tcPr>
          <w:p w14:paraId="5EA0D2D7" w14:textId="77777777" w:rsidR="008D7E7A" w:rsidRPr="00AA2195" w:rsidRDefault="008D7E7A" w:rsidP="00E32F62">
            <w:pPr>
              <w:spacing w:before="120" w:after="120" w:line="280" w:lineRule="exact"/>
              <w:rPr>
                <w:rFonts w:ascii="Arial" w:hAnsi="Arial" w:cs="Arial"/>
                <w:sz w:val="20"/>
                <w:szCs w:val="20"/>
              </w:rPr>
            </w:pPr>
          </w:p>
        </w:tc>
        <w:tc>
          <w:tcPr>
            <w:tcW w:w="1666" w:type="pct"/>
          </w:tcPr>
          <w:p w14:paraId="5AC56948" w14:textId="77777777" w:rsidR="008D7E7A" w:rsidRPr="00AA2195" w:rsidRDefault="008D7E7A" w:rsidP="00E32F62">
            <w:pPr>
              <w:spacing w:before="120" w:after="120" w:line="280" w:lineRule="exact"/>
              <w:rPr>
                <w:rFonts w:ascii="Arial" w:hAnsi="Arial" w:cs="Arial"/>
                <w:sz w:val="20"/>
                <w:szCs w:val="20"/>
              </w:rPr>
            </w:pPr>
          </w:p>
        </w:tc>
        <w:tc>
          <w:tcPr>
            <w:tcW w:w="1667" w:type="pct"/>
          </w:tcPr>
          <w:p w14:paraId="6264CD90" w14:textId="77777777" w:rsidR="008D7E7A" w:rsidRDefault="008D7E7A" w:rsidP="00E32F62">
            <w:pPr>
              <w:spacing w:before="120" w:after="120" w:line="280" w:lineRule="exact"/>
              <w:rPr>
                <w:rFonts w:ascii="Arial" w:hAnsi="Arial" w:cs="Arial"/>
                <w:sz w:val="20"/>
                <w:szCs w:val="20"/>
              </w:rPr>
            </w:pPr>
          </w:p>
        </w:tc>
      </w:tr>
    </w:tbl>
    <w:p w14:paraId="33A8AF0C" w14:textId="3B9BE2A4" w:rsidR="009449E9" w:rsidRPr="00A83318" w:rsidRDefault="009449E9" w:rsidP="00737180">
      <w:pPr>
        <w:pStyle w:val="ListParagraph"/>
        <w:spacing w:before="120" w:after="120" w:line="280" w:lineRule="exact"/>
        <w:ind w:left="360" w:hanging="360"/>
        <w:contextualSpacing w:val="0"/>
        <w:jc w:val="both"/>
        <w:rPr>
          <w:rFonts w:cs="Arial"/>
          <w:szCs w:val="20"/>
          <w:lang w:val="ro-RO"/>
        </w:rPr>
      </w:pPr>
      <w:r>
        <w:rPr>
          <w:rFonts w:cs="Arial"/>
          <w:bCs/>
          <w:szCs w:val="20"/>
        </w:rPr>
        <w:t>3</w:t>
      </w:r>
      <w:r>
        <w:rPr>
          <w:rFonts w:cs="Arial"/>
          <w:bCs/>
          <w:szCs w:val="20"/>
          <w:vertAlign w:val="superscript"/>
        </w:rPr>
        <w:t>1</w:t>
      </w:r>
      <w:r>
        <w:rPr>
          <w:rFonts w:cs="Arial"/>
          <w:bCs/>
          <w:szCs w:val="20"/>
        </w:rPr>
        <w:t xml:space="preserve">. </w:t>
      </w:r>
      <w:r w:rsidR="004D6C78">
        <w:rPr>
          <w:rFonts w:cs="Arial"/>
          <w:bCs/>
          <w:szCs w:val="20"/>
        </w:rPr>
        <w:tab/>
      </w:r>
      <w:r>
        <w:rPr>
          <w:rFonts w:cs="Arial"/>
          <w:bCs/>
          <w:szCs w:val="20"/>
        </w:rPr>
        <w:t>Point 3</w:t>
      </w:r>
      <w:r>
        <w:rPr>
          <w:rFonts w:cs="Arial"/>
          <w:bCs/>
          <w:szCs w:val="20"/>
          <w:vertAlign w:val="superscript"/>
        </w:rPr>
        <w:t>1</w:t>
      </w:r>
      <w:r>
        <w:rPr>
          <w:rFonts w:cs="Arial"/>
          <w:bCs/>
          <w:szCs w:val="20"/>
        </w:rPr>
        <w:t xml:space="preserve"> on the agenda, </w:t>
      </w:r>
      <w:r w:rsidRPr="00A83318">
        <w:rPr>
          <w:rFonts w:cs="Arial"/>
          <w:szCs w:val="20"/>
          <w:lang w:val="ro-RO"/>
        </w:rPr>
        <w:t>respectively:</w:t>
      </w:r>
    </w:p>
    <w:p w14:paraId="706228FE" w14:textId="77777777" w:rsidR="009449E9" w:rsidRPr="00737180" w:rsidRDefault="009449E9" w:rsidP="009449E9">
      <w:pPr>
        <w:spacing w:before="120" w:after="120" w:line="280" w:lineRule="exact"/>
        <w:jc w:val="both"/>
        <w:rPr>
          <w:rFonts w:ascii="Arial" w:hAnsi="Arial" w:cs="Arial"/>
          <w:sz w:val="20"/>
          <w:szCs w:val="20"/>
          <w:lang w:val="en-GB"/>
        </w:rPr>
      </w:pPr>
      <w:bookmarkStart w:id="5" w:name="_Hlk80646012"/>
      <w:r w:rsidRPr="00737180">
        <w:rPr>
          <w:rFonts w:ascii="Arial" w:hAnsi="Arial" w:cs="Arial"/>
          <w:sz w:val="20"/>
          <w:szCs w:val="20"/>
          <w:lang w:val="en-GB"/>
        </w:rPr>
        <w:t>WHEREAS:</w:t>
      </w:r>
    </w:p>
    <w:p w14:paraId="00CB87D9" w14:textId="77777777" w:rsidR="009449E9" w:rsidRPr="00737180" w:rsidRDefault="009449E9" w:rsidP="009449E9">
      <w:pPr>
        <w:pStyle w:val="ListParagraph"/>
        <w:numPr>
          <w:ilvl w:val="0"/>
          <w:numId w:val="11"/>
        </w:numPr>
        <w:spacing w:before="120" w:after="120" w:line="280" w:lineRule="exact"/>
        <w:ind w:left="1080"/>
        <w:contextualSpacing w:val="0"/>
        <w:jc w:val="both"/>
        <w:rPr>
          <w:rFonts w:cs="Arial"/>
          <w:b w:val="0"/>
          <w:szCs w:val="20"/>
          <w:lang w:val="en-GB"/>
        </w:rPr>
      </w:pPr>
      <w:r w:rsidRPr="00737180">
        <w:rPr>
          <w:rFonts w:cs="Arial"/>
          <w:b w:val="0"/>
          <w:szCs w:val="20"/>
          <w:lang w:val="en-GB"/>
        </w:rPr>
        <w:t>According to the provisions of article 101 of Law no. 31/1990, each paid share entitles its holder to one voting right in the general meeting of shareholders, to the extent that the articles of association does not stipulate otherwise;</w:t>
      </w:r>
    </w:p>
    <w:p w14:paraId="1B272EC8" w14:textId="77777777" w:rsidR="009449E9" w:rsidRPr="00737180" w:rsidRDefault="009449E9" w:rsidP="009449E9">
      <w:pPr>
        <w:pStyle w:val="ListParagraph"/>
        <w:numPr>
          <w:ilvl w:val="0"/>
          <w:numId w:val="11"/>
        </w:numPr>
        <w:spacing w:before="120" w:after="120" w:line="280" w:lineRule="exact"/>
        <w:ind w:left="1080"/>
        <w:contextualSpacing w:val="0"/>
        <w:jc w:val="both"/>
        <w:rPr>
          <w:rFonts w:cs="Arial"/>
          <w:b w:val="0"/>
          <w:szCs w:val="20"/>
          <w:lang w:val="en-GB"/>
        </w:rPr>
      </w:pPr>
      <w:r w:rsidRPr="00737180">
        <w:rPr>
          <w:rFonts w:cs="Arial"/>
          <w:b w:val="0"/>
          <w:szCs w:val="20"/>
          <w:lang w:val="en-GB"/>
        </w:rPr>
        <w:t>The interpretation of the above-mentioned provisions, as issued inclusively by the High Court of Justice by Decision no. 1148/2011 dated 16 March 2011, acknowledges that such provisions grant the shareholders of a company the freedom to stipulate in the articles of association that certain shares grant their respective holders more than one voting right;</w:t>
      </w:r>
    </w:p>
    <w:p w14:paraId="493A62CF" w14:textId="77777777" w:rsidR="009449E9" w:rsidRPr="00737180" w:rsidRDefault="009449E9" w:rsidP="009449E9">
      <w:pPr>
        <w:pStyle w:val="ListParagraph"/>
        <w:numPr>
          <w:ilvl w:val="0"/>
          <w:numId w:val="11"/>
        </w:numPr>
        <w:spacing w:before="120" w:after="120" w:line="280" w:lineRule="exact"/>
        <w:ind w:left="1080"/>
        <w:contextualSpacing w:val="0"/>
        <w:jc w:val="both"/>
        <w:rPr>
          <w:rFonts w:cs="Arial"/>
          <w:b w:val="0"/>
          <w:szCs w:val="20"/>
          <w:lang w:val="en-GB"/>
        </w:rPr>
      </w:pPr>
      <w:r w:rsidRPr="00737180">
        <w:rPr>
          <w:rFonts w:cs="Arial"/>
          <w:b w:val="0"/>
          <w:szCs w:val="20"/>
          <w:lang w:val="en-GB"/>
        </w:rPr>
        <w:t>The capital markets legislation, as applicable to the Company, acknowledges repeatedly the possibility to establish classes of shares with multiple voting rights in art. 42 and art. 43, art. 69 para. (1) of Law no. 24/2017, art. 2 para. (2) letter e), art. 188 and art. 201 of Regulation no. 5/2018; and</w:t>
      </w:r>
    </w:p>
    <w:p w14:paraId="5FED6E5C" w14:textId="77777777" w:rsidR="009449E9" w:rsidRPr="00737180" w:rsidRDefault="009449E9" w:rsidP="009449E9">
      <w:pPr>
        <w:pStyle w:val="ListParagraph"/>
        <w:numPr>
          <w:ilvl w:val="0"/>
          <w:numId w:val="11"/>
        </w:numPr>
        <w:spacing w:before="120" w:after="120" w:line="280" w:lineRule="exact"/>
        <w:ind w:left="1080"/>
        <w:contextualSpacing w:val="0"/>
        <w:jc w:val="both"/>
        <w:rPr>
          <w:rFonts w:cs="Arial"/>
          <w:b w:val="0"/>
          <w:szCs w:val="20"/>
          <w:lang w:val="en-GB"/>
        </w:rPr>
      </w:pPr>
      <w:r w:rsidRPr="00737180">
        <w:rPr>
          <w:rFonts w:cs="Arial"/>
          <w:b w:val="0"/>
          <w:szCs w:val="20"/>
          <w:lang w:val="en-GB"/>
        </w:rPr>
        <w:t xml:space="preserve">The frequency of capital structures with different voting rights on the international capital markets and more recently on the Romanian capital market, as well as the Company’s shareholders’ wish to acknowledge the involvement and the role of each of Mr. Victor Căpitanu and Mr. Andrei-Liviu Diaconescu, as the Company’s founders (the “Founding Shareholders”); </w:t>
      </w:r>
    </w:p>
    <w:p w14:paraId="32AFA8C6" w14:textId="77777777" w:rsidR="009449E9" w:rsidRPr="00737180" w:rsidRDefault="009449E9" w:rsidP="009449E9">
      <w:pPr>
        <w:pStyle w:val="ListParagraph"/>
        <w:numPr>
          <w:ilvl w:val="0"/>
          <w:numId w:val="11"/>
        </w:numPr>
        <w:spacing w:before="120" w:after="120" w:line="280" w:lineRule="exact"/>
        <w:ind w:left="1080"/>
        <w:contextualSpacing w:val="0"/>
        <w:jc w:val="both"/>
        <w:rPr>
          <w:rFonts w:cs="Arial"/>
          <w:b w:val="0"/>
          <w:szCs w:val="20"/>
          <w:lang w:val="en-GB"/>
        </w:rPr>
      </w:pPr>
      <w:r w:rsidRPr="00737180">
        <w:rPr>
          <w:rFonts w:cs="Arial"/>
          <w:b w:val="0"/>
          <w:szCs w:val="20"/>
          <w:lang w:val="en-GB"/>
        </w:rPr>
        <w:t>The intention communicated within the Initial Public Offering to establish a new class of shares with multiple votes in the share capital of the Company, having the Founding Shareholders as the holders of such shares;</w:t>
      </w:r>
    </w:p>
    <w:p w14:paraId="17EA763E" w14:textId="77777777" w:rsidR="009449E9" w:rsidRPr="00737180" w:rsidRDefault="009449E9" w:rsidP="009449E9">
      <w:pPr>
        <w:pStyle w:val="ListParagraph"/>
        <w:numPr>
          <w:ilvl w:val="0"/>
          <w:numId w:val="11"/>
        </w:numPr>
        <w:spacing w:before="120" w:after="120" w:line="280" w:lineRule="exact"/>
        <w:ind w:left="1080"/>
        <w:contextualSpacing w:val="0"/>
        <w:jc w:val="both"/>
        <w:rPr>
          <w:rFonts w:cs="Arial"/>
          <w:b w:val="0"/>
          <w:szCs w:val="20"/>
          <w:lang w:val="en-GB"/>
        </w:rPr>
      </w:pPr>
      <w:r w:rsidRPr="00737180">
        <w:rPr>
          <w:rFonts w:cs="Arial"/>
          <w:b w:val="0"/>
          <w:szCs w:val="20"/>
          <w:lang w:val="en-GB"/>
        </w:rPr>
        <w:t>Each of the Founding Shareholders intention to contribute all their shares in the share capital of the Company to companies wholly owned by each of them, i.e.:</w:t>
      </w:r>
    </w:p>
    <w:p w14:paraId="18C6F8D9" w14:textId="77777777" w:rsidR="009449E9" w:rsidRPr="00737180" w:rsidRDefault="009449E9" w:rsidP="009449E9">
      <w:pPr>
        <w:pStyle w:val="ListParagraph"/>
        <w:numPr>
          <w:ilvl w:val="0"/>
          <w:numId w:val="12"/>
        </w:numPr>
        <w:spacing w:before="120" w:after="120" w:line="280" w:lineRule="exact"/>
        <w:ind w:left="1080"/>
        <w:jc w:val="both"/>
        <w:rPr>
          <w:rFonts w:cs="Arial"/>
          <w:b w:val="0"/>
          <w:bCs/>
          <w:szCs w:val="20"/>
          <w:lang w:val="en-GB"/>
        </w:rPr>
      </w:pPr>
      <w:r w:rsidRPr="00737180">
        <w:rPr>
          <w:rFonts w:cs="Arial"/>
          <w:b w:val="0"/>
          <w:bCs/>
          <w:szCs w:val="20"/>
          <w:lang w:val="en-GB"/>
        </w:rPr>
        <w:t xml:space="preserve">Mr. Victor Căpitanu will contribute all the shares held by him in the share capital of the Company to the share capital of Vinci VER Holding S.R.L., a limited liability company, incorporated in accordance with the Romanian laws, headquartered at 20 Maxim Gorki Street, District 1, Bucharest, Romania, registered with the Trade Registry under number J40/14243/2021, EUID ROONRC.J40/14243/2021, </w:t>
      </w:r>
      <w:r w:rsidRPr="00737180">
        <w:rPr>
          <w:rFonts w:cs="Arial"/>
          <w:b w:val="0"/>
          <w:bCs/>
          <w:szCs w:val="20"/>
          <w:lang w:val="en-GB"/>
        </w:rPr>
        <w:lastRenderedPageBreak/>
        <w:t>sole registration code 44759402 („</w:t>
      </w:r>
      <w:r w:rsidRPr="00737180">
        <w:rPr>
          <w:rFonts w:cs="Arial"/>
          <w:szCs w:val="20"/>
          <w:lang w:val="en-GB"/>
        </w:rPr>
        <w:t>Vinci</w:t>
      </w:r>
      <w:r w:rsidRPr="00737180">
        <w:rPr>
          <w:rFonts w:cs="Arial"/>
          <w:b w:val="0"/>
          <w:bCs/>
          <w:szCs w:val="20"/>
          <w:lang w:val="en-GB"/>
        </w:rPr>
        <w:t>”), of which he is the sole shareholder (holding 100% of the share capital and voting rights); and</w:t>
      </w:r>
    </w:p>
    <w:p w14:paraId="24456BE2" w14:textId="77777777" w:rsidR="009449E9" w:rsidRPr="00737180" w:rsidRDefault="009449E9" w:rsidP="009449E9">
      <w:pPr>
        <w:pStyle w:val="ListParagraph"/>
        <w:numPr>
          <w:ilvl w:val="0"/>
          <w:numId w:val="12"/>
        </w:numPr>
        <w:spacing w:before="120" w:after="120" w:line="280" w:lineRule="exact"/>
        <w:ind w:left="1080"/>
        <w:jc w:val="both"/>
        <w:rPr>
          <w:rFonts w:cs="Arial"/>
          <w:b w:val="0"/>
          <w:bCs/>
          <w:szCs w:val="20"/>
          <w:lang w:val="en-GB"/>
        </w:rPr>
      </w:pPr>
      <w:r w:rsidRPr="00737180">
        <w:rPr>
          <w:rFonts w:cs="Arial"/>
          <w:b w:val="0"/>
          <w:bCs/>
          <w:szCs w:val="20"/>
          <w:lang w:val="en-GB"/>
        </w:rPr>
        <w:t>Mr. Andrei – Liviu Diaconescu will contribute all the shares held by him in the share capital of the Company to the share capital of OA Liviu Holding Invest S.R.L., a limited liability company, incorporated in accordance with the Romanian laws, headquartered at 20 Maxim Gorki Street, District 1, Bucharest, Romania, registered with the Trade Registry under number J40/14248/2021, EUID ROONRC.J40/14248/2021, sole registration code 44759623 („</w:t>
      </w:r>
      <w:r w:rsidRPr="00737180">
        <w:rPr>
          <w:rFonts w:cs="Arial"/>
          <w:szCs w:val="20"/>
          <w:lang w:val="en-GB"/>
        </w:rPr>
        <w:t>OA</w:t>
      </w:r>
      <w:r w:rsidRPr="00737180">
        <w:rPr>
          <w:rFonts w:cs="Arial"/>
          <w:b w:val="0"/>
          <w:bCs/>
          <w:szCs w:val="20"/>
          <w:lang w:val="en-GB"/>
        </w:rPr>
        <w:t>”), of which he is the sole shareholder (holding 100% of the share capital and voting rights)</w:t>
      </w:r>
    </w:p>
    <w:p w14:paraId="164888C8" w14:textId="77777777" w:rsidR="009449E9" w:rsidRPr="00737180" w:rsidRDefault="009449E9" w:rsidP="009449E9">
      <w:pPr>
        <w:spacing w:before="120" w:after="120" w:line="280" w:lineRule="exact"/>
        <w:ind w:left="1080"/>
        <w:jc w:val="both"/>
        <w:rPr>
          <w:rFonts w:ascii="Arial" w:hAnsi="Arial" w:cs="Arial"/>
          <w:sz w:val="20"/>
          <w:szCs w:val="20"/>
          <w:lang w:val="en-GB"/>
        </w:rPr>
      </w:pPr>
      <w:r w:rsidRPr="00737180">
        <w:rPr>
          <w:rFonts w:ascii="Arial" w:hAnsi="Arial" w:cs="Arial"/>
          <w:sz w:val="20"/>
          <w:szCs w:val="20"/>
          <w:lang w:val="en-GB"/>
        </w:rPr>
        <w:t>(Vinci and OA are hereinafter referred to as the „</w:t>
      </w:r>
      <w:r w:rsidRPr="00737180">
        <w:rPr>
          <w:rFonts w:ascii="Arial" w:hAnsi="Arial" w:cs="Arial"/>
          <w:b/>
          <w:bCs/>
          <w:sz w:val="20"/>
          <w:szCs w:val="20"/>
          <w:lang w:val="en-GB"/>
        </w:rPr>
        <w:t>Founding Shareholders’ Companies</w:t>
      </w:r>
      <w:r w:rsidRPr="00737180">
        <w:rPr>
          <w:rFonts w:ascii="Arial" w:hAnsi="Arial" w:cs="Arial"/>
          <w:sz w:val="20"/>
          <w:szCs w:val="20"/>
          <w:lang w:val="en-GB"/>
        </w:rPr>
        <w:t>”); and</w:t>
      </w:r>
    </w:p>
    <w:p w14:paraId="77B425AA" w14:textId="77777777" w:rsidR="009449E9" w:rsidRPr="00737180" w:rsidRDefault="009449E9" w:rsidP="009449E9">
      <w:pPr>
        <w:pStyle w:val="ListParagraph"/>
        <w:numPr>
          <w:ilvl w:val="0"/>
          <w:numId w:val="11"/>
        </w:numPr>
        <w:spacing w:before="120" w:after="120" w:line="280" w:lineRule="exact"/>
        <w:ind w:left="1080"/>
        <w:contextualSpacing w:val="0"/>
        <w:jc w:val="both"/>
        <w:rPr>
          <w:rFonts w:cs="Arial"/>
          <w:b w:val="0"/>
          <w:szCs w:val="20"/>
          <w:lang w:val="en-GB"/>
        </w:rPr>
      </w:pPr>
      <w:r w:rsidRPr="00737180">
        <w:rPr>
          <w:rFonts w:cs="Arial"/>
          <w:b w:val="0"/>
          <w:szCs w:val="20"/>
          <w:lang w:val="en-GB"/>
        </w:rPr>
        <w:t>The contribution by the Founding Shareholders to the Founding Shareholders’ Companies, as referred in recital (F) above being contemplated to take place on or about 1 September 2021,</w:t>
      </w:r>
    </w:p>
    <w:p w14:paraId="5515CFC3" w14:textId="77777777" w:rsidR="009449E9" w:rsidRPr="009449E9" w:rsidRDefault="009449E9" w:rsidP="009449E9">
      <w:pPr>
        <w:spacing w:before="120" w:after="120" w:line="280" w:lineRule="exact"/>
        <w:jc w:val="both"/>
        <w:rPr>
          <w:rFonts w:ascii="Arial" w:hAnsi="Arial" w:cs="Arial"/>
          <w:sz w:val="20"/>
          <w:szCs w:val="20"/>
          <w:lang w:val="en-GB"/>
        </w:rPr>
      </w:pPr>
      <w:bookmarkStart w:id="6" w:name="_Hlk80643418"/>
      <w:r w:rsidRPr="00737180">
        <w:rPr>
          <w:rFonts w:ascii="Arial" w:hAnsi="Arial" w:cs="Arial"/>
          <w:sz w:val="20"/>
          <w:szCs w:val="20"/>
          <w:lang w:val="en-GB"/>
        </w:rPr>
        <w:t>Approval to establish a new class of shares with multiple votes in the share capital of the Company (“</w:t>
      </w:r>
      <w:r w:rsidRPr="00737180">
        <w:rPr>
          <w:rFonts w:ascii="Arial" w:hAnsi="Arial" w:cs="Arial"/>
          <w:b/>
          <w:bCs/>
          <w:sz w:val="20"/>
          <w:szCs w:val="20"/>
          <w:lang w:val="en-GB"/>
        </w:rPr>
        <w:t>Class B</w:t>
      </w:r>
      <w:r w:rsidRPr="00737180">
        <w:rPr>
          <w:rFonts w:ascii="Arial" w:hAnsi="Arial" w:cs="Arial"/>
          <w:sz w:val="20"/>
          <w:szCs w:val="20"/>
          <w:lang w:val="en-GB"/>
        </w:rPr>
        <w:t>”), each share of Class B being a registered and dematerialized share, having a nominal value equal to 0.2 RON / share and conferring 5 voting rights per share (the creation of this Class B of shares is performed in view of the conversion of shares referred at point 41 below, the shares in Class B will be thus held by the Founding Shareholders’ Companies and will be subject to the provisions described at points 41 and 51 below) and the approval of the renaming of the current class of ordinary, registered and dematerialized shares from the share capital of the Company in “</w:t>
      </w:r>
      <w:r w:rsidRPr="00737180">
        <w:rPr>
          <w:rFonts w:ascii="Arial" w:hAnsi="Arial" w:cs="Arial"/>
          <w:b/>
          <w:bCs/>
          <w:sz w:val="20"/>
          <w:szCs w:val="20"/>
          <w:lang w:val="en-GB"/>
        </w:rPr>
        <w:t>Class A</w:t>
      </w:r>
      <w:r w:rsidRPr="00737180">
        <w:rPr>
          <w:rFonts w:ascii="Arial" w:hAnsi="Arial" w:cs="Arial"/>
          <w:sz w:val="20"/>
          <w:szCs w:val="20"/>
          <w:lang w:val="en-GB"/>
        </w:rPr>
        <w:t>.”</w:t>
      </w:r>
    </w:p>
    <w:bookmarkEnd w:id="6"/>
    <w:p w14:paraId="5B6CFBA0" w14:textId="575251B8" w:rsidR="009449E9" w:rsidRPr="00737180" w:rsidRDefault="009449E9" w:rsidP="00737180">
      <w:pPr>
        <w:spacing w:before="120" w:after="120" w:line="280" w:lineRule="exact"/>
        <w:jc w:val="both"/>
        <w:rPr>
          <w:rFonts w:cs="Arial"/>
          <w:szCs w:val="20"/>
          <w:lang w:val="en-GB"/>
        </w:rPr>
      </w:pPr>
      <w:r w:rsidRPr="00737180">
        <w:rPr>
          <w:rFonts w:ascii="Arial" w:hAnsi="Arial" w:cs="Arial"/>
          <w:b/>
          <w:bCs/>
          <w:sz w:val="20"/>
          <w:szCs w:val="20"/>
          <w:lang w:val="en-GB"/>
        </w:rPr>
        <w:t>The affirmative vote on this point of the agenda, is alternative to the affirmative vote on point 3 of the EGMS agenda (equals to a negative vote on the relevant point of the agenda).</w:t>
      </w:r>
      <w:bookmarkEnd w:id="5"/>
    </w:p>
    <w:p w14:paraId="6FA50AD3" w14:textId="44FB5D3F" w:rsidR="00CC6E27" w:rsidRDefault="00CC6E27" w:rsidP="009B070F">
      <w:pPr>
        <w:pStyle w:val="ListParagraph"/>
        <w:spacing w:before="120" w:after="120" w:line="280" w:lineRule="exact"/>
        <w:ind w:left="360"/>
        <w:jc w:val="both"/>
        <w:rPr>
          <w:rFonts w:cs="Arial"/>
          <w:b w:val="0"/>
          <w:szCs w:val="20"/>
          <w:lang w:val="en-GB"/>
        </w:rPr>
      </w:pPr>
    </w:p>
    <w:tbl>
      <w:tblPr>
        <w:tblStyle w:val="TableGrid"/>
        <w:tblW w:w="4788" w:type="pct"/>
        <w:tblInd w:w="421" w:type="dxa"/>
        <w:tblLook w:val="04A0" w:firstRow="1" w:lastRow="0" w:firstColumn="1" w:lastColumn="0" w:noHBand="0" w:noVBand="1"/>
      </w:tblPr>
      <w:tblGrid>
        <w:gridCol w:w="3168"/>
        <w:gridCol w:w="3168"/>
        <w:gridCol w:w="3169"/>
      </w:tblGrid>
      <w:tr w:rsidR="00CC6E27" w14:paraId="1BF0D429" w14:textId="77777777" w:rsidTr="00675EFE">
        <w:tc>
          <w:tcPr>
            <w:tcW w:w="1666" w:type="pct"/>
          </w:tcPr>
          <w:p w14:paraId="299D3E16" w14:textId="77777777" w:rsidR="00CC6E27" w:rsidRPr="00AA2195" w:rsidRDefault="00CC6E27" w:rsidP="00675EFE">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1063882B" w14:textId="77777777" w:rsidR="00CC6E27" w:rsidRPr="00AA2195" w:rsidRDefault="00CC6E27" w:rsidP="00675EFE">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556B999C" w14:textId="77777777" w:rsidR="00CC6E27" w:rsidRPr="00AA2195" w:rsidRDefault="00CC6E27" w:rsidP="00675EFE">
            <w:pPr>
              <w:spacing w:before="120" w:after="120" w:line="280" w:lineRule="exact"/>
              <w:rPr>
                <w:rFonts w:ascii="Arial" w:hAnsi="Arial" w:cs="Arial"/>
                <w:sz w:val="20"/>
                <w:szCs w:val="20"/>
              </w:rPr>
            </w:pPr>
            <w:r>
              <w:rPr>
                <w:rFonts w:ascii="Arial" w:hAnsi="Arial" w:cs="Arial"/>
                <w:sz w:val="20"/>
                <w:szCs w:val="20"/>
              </w:rPr>
              <w:t>ABSTENTION</w:t>
            </w:r>
          </w:p>
        </w:tc>
      </w:tr>
      <w:tr w:rsidR="00CC6E27" w14:paraId="683FA206" w14:textId="77777777" w:rsidTr="00675EFE">
        <w:tc>
          <w:tcPr>
            <w:tcW w:w="1666" w:type="pct"/>
          </w:tcPr>
          <w:p w14:paraId="0107DE3F" w14:textId="77777777" w:rsidR="00CC6E27" w:rsidRPr="00AA2195" w:rsidRDefault="00CC6E27" w:rsidP="00675EFE">
            <w:pPr>
              <w:spacing w:before="120" w:after="120" w:line="280" w:lineRule="exact"/>
              <w:rPr>
                <w:rFonts w:ascii="Arial" w:hAnsi="Arial" w:cs="Arial"/>
                <w:sz w:val="20"/>
                <w:szCs w:val="20"/>
              </w:rPr>
            </w:pPr>
          </w:p>
        </w:tc>
        <w:tc>
          <w:tcPr>
            <w:tcW w:w="1666" w:type="pct"/>
          </w:tcPr>
          <w:p w14:paraId="25E5D6F4" w14:textId="77777777" w:rsidR="00CC6E27" w:rsidRPr="00AA2195" w:rsidRDefault="00CC6E27" w:rsidP="00675EFE">
            <w:pPr>
              <w:spacing w:before="120" w:after="120" w:line="280" w:lineRule="exact"/>
              <w:rPr>
                <w:rFonts w:ascii="Arial" w:hAnsi="Arial" w:cs="Arial"/>
                <w:sz w:val="20"/>
                <w:szCs w:val="20"/>
              </w:rPr>
            </w:pPr>
          </w:p>
        </w:tc>
        <w:tc>
          <w:tcPr>
            <w:tcW w:w="1667" w:type="pct"/>
          </w:tcPr>
          <w:p w14:paraId="7D740DBA" w14:textId="77777777" w:rsidR="00CC6E27" w:rsidRDefault="00CC6E27" w:rsidP="00675EFE">
            <w:pPr>
              <w:spacing w:before="120" w:after="120" w:line="280" w:lineRule="exact"/>
              <w:rPr>
                <w:rFonts w:ascii="Arial" w:hAnsi="Arial" w:cs="Arial"/>
                <w:sz w:val="20"/>
                <w:szCs w:val="20"/>
              </w:rPr>
            </w:pPr>
          </w:p>
        </w:tc>
      </w:tr>
    </w:tbl>
    <w:p w14:paraId="1B7FF50F" w14:textId="360637EC" w:rsidR="00212086" w:rsidRPr="00212086" w:rsidRDefault="00212086" w:rsidP="008D7E7A">
      <w:pPr>
        <w:pStyle w:val="ListParagraph"/>
        <w:numPr>
          <w:ilvl w:val="0"/>
          <w:numId w:val="8"/>
        </w:numPr>
        <w:spacing w:before="120" w:after="120" w:line="280" w:lineRule="exact"/>
        <w:contextualSpacing w:val="0"/>
        <w:jc w:val="both"/>
        <w:rPr>
          <w:rFonts w:cs="Arial"/>
          <w:bCs/>
          <w:szCs w:val="20"/>
        </w:rPr>
      </w:pPr>
      <w:r w:rsidRPr="00212086">
        <w:rPr>
          <w:rFonts w:cs="Arial"/>
          <w:bCs/>
          <w:szCs w:val="20"/>
        </w:rPr>
        <w:t>Point 4 on the agenda, respectively:</w:t>
      </w:r>
    </w:p>
    <w:bookmarkEnd w:id="4"/>
    <w:p w14:paraId="062B9215" w14:textId="2A3056D5" w:rsidR="00212086" w:rsidRPr="00212086" w:rsidRDefault="00212086" w:rsidP="008D7E7A">
      <w:pPr>
        <w:pStyle w:val="ListParagraph"/>
        <w:spacing w:before="120" w:after="120" w:line="280" w:lineRule="exact"/>
        <w:ind w:left="360"/>
        <w:contextualSpacing w:val="0"/>
        <w:jc w:val="both"/>
        <w:rPr>
          <w:rFonts w:cs="Arial"/>
          <w:b w:val="0"/>
          <w:szCs w:val="20"/>
        </w:rPr>
      </w:pPr>
      <w:r w:rsidRPr="00212086">
        <w:rPr>
          <w:rFonts w:cs="Arial"/>
          <w:b w:val="0"/>
          <w:szCs w:val="20"/>
        </w:rPr>
        <w:t>Subject to the approval by the EGMS of item 3 of the above agenda, the approval of the conversion 22.74% of the ordinary shares issued in the share capital of the Company (by reference to the share capital of the Company, as increased following the issuance of New Shares, to the extent the EGMS approves the resolution at point 1 of the above agenda), in Class B shares, as follows:</w:t>
      </w:r>
    </w:p>
    <w:p w14:paraId="508FE99F" w14:textId="77777777" w:rsidR="00212086" w:rsidRPr="00212086" w:rsidRDefault="00212086" w:rsidP="008D7E7A">
      <w:pPr>
        <w:pStyle w:val="ListParagraph"/>
        <w:numPr>
          <w:ilvl w:val="0"/>
          <w:numId w:val="9"/>
        </w:numPr>
        <w:spacing w:before="120" w:after="120" w:line="280" w:lineRule="exact"/>
        <w:contextualSpacing w:val="0"/>
        <w:jc w:val="both"/>
        <w:rPr>
          <w:rFonts w:cs="Arial"/>
          <w:b w:val="0"/>
          <w:szCs w:val="20"/>
        </w:rPr>
      </w:pPr>
      <w:r w:rsidRPr="00212086">
        <w:rPr>
          <w:rFonts w:cs="Arial"/>
          <w:b w:val="0"/>
          <w:szCs w:val="20"/>
        </w:rPr>
        <w:t>a number of ordinary, registered and dematerialized shares from the share capital of the Company (Class A), having a nominal value of RON 0.2 each, representing 11.37% from the share capital of the Company, owned by the shareholder Victor Căpitanu will be converted into Class B shares; and</w:t>
      </w:r>
    </w:p>
    <w:p w14:paraId="5B638752" w14:textId="77777777" w:rsidR="009449E9" w:rsidRDefault="00212086" w:rsidP="009449E9">
      <w:pPr>
        <w:pStyle w:val="ListParagraph"/>
        <w:numPr>
          <w:ilvl w:val="0"/>
          <w:numId w:val="9"/>
        </w:numPr>
        <w:spacing w:before="120" w:after="120" w:line="280" w:lineRule="exact"/>
        <w:contextualSpacing w:val="0"/>
        <w:jc w:val="both"/>
        <w:rPr>
          <w:rFonts w:cs="Arial"/>
          <w:b w:val="0"/>
          <w:szCs w:val="20"/>
        </w:rPr>
      </w:pPr>
      <w:r w:rsidRPr="00212086">
        <w:rPr>
          <w:rFonts w:cs="Arial"/>
          <w:b w:val="0"/>
          <w:szCs w:val="20"/>
        </w:rPr>
        <w:t>a number of ordinary, registered and dematerialized shares from the share capital of the Company (Class A), having a nominal value of RON 0.2 each, representing 11.37% from the share capital of the Company, owned by the shareholder Andrei-Liviu Diaconescu will be converted into Class B shares.</w:t>
      </w:r>
      <w:bookmarkStart w:id="7" w:name="_Hlk80284198"/>
    </w:p>
    <w:p w14:paraId="68952D05" w14:textId="0CF8D8D9" w:rsidR="009449E9" w:rsidRPr="00737180" w:rsidRDefault="009449E9" w:rsidP="00737180">
      <w:pPr>
        <w:spacing w:before="120" w:after="120" w:line="280" w:lineRule="exact"/>
        <w:jc w:val="both"/>
        <w:rPr>
          <w:rFonts w:cs="Arial"/>
          <w:bCs/>
          <w:szCs w:val="20"/>
          <w:lang w:val="en-GB"/>
        </w:rPr>
      </w:pPr>
      <w:r w:rsidRPr="00737180">
        <w:rPr>
          <w:rFonts w:ascii="Arial" w:hAnsi="Arial" w:cs="Arial"/>
          <w:b/>
          <w:bCs/>
          <w:sz w:val="20"/>
          <w:szCs w:val="20"/>
          <w:lang w:val="en-GB"/>
        </w:rPr>
        <w:t>The affirmative vote on this point of the agenda, is alternative to the affirmative vote on point 4</w:t>
      </w:r>
      <w:r w:rsidRPr="00737180">
        <w:rPr>
          <w:rFonts w:ascii="Arial" w:hAnsi="Arial" w:cs="Arial"/>
          <w:b/>
          <w:bCs/>
          <w:sz w:val="20"/>
          <w:szCs w:val="20"/>
          <w:vertAlign w:val="superscript"/>
          <w:lang w:val="en-GB"/>
        </w:rPr>
        <w:t>1</w:t>
      </w:r>
      <w:r w:rsidRPr="00737180">
        <w:rPr>
          <w:rFonts w:ascii="Arial" w:hAnsi="Arial" w:cs="Arial"/>
          <w:b/>
          <w:bCs/>
          <w:sz w:val="20"/>
          <w:szCs w:val="20"/>
          <w:lang w:val="en-GB"/>
        </w:rPr>
        <w:t xml:space="preserve"> of the EGMS agenda (equals to a negative vote on the relevant point of the agenda).</w:t>
      </w:r>
      <w:bookmarkEnd w:id="7"/>
    </w:p>
    <w:tbl>
      <w:tblPr>
        <w:tblStyle w:val="TableGrid"/>
        <w:tblW w:w="4788" w:type="pct"/>
        <w:tblInd w:w="421" w:type="dxa"/>
        <w:tblLook w:val="04A0" w:firstRow="1" w:lastRow="0" w:firstColumn="1" w:lastColumn="0" w:noHBand="0" w:noVBand="1"/>
      </w:tblPr>
      <w:tblGrid>
        <w:gridCol w:w="3168"/>
        <w:gridCol w:w="3168"/>
        <w:gridCol w:w="3169"/>
      </w:tblGrid>
      <w:tr w:rsidR="008D7E7A" w14:paraId="04AFD769" w14:textId="77777777" w:rsidTr="00E32F62">
        <w:tc>
          <w:tcPr>
            <w:tcW w:w="1666" w:type="pct"/>
          </w:tcPr>
          <w:p w14:paraId="5A67FDCD" w14:textId="77777777" w:rsidR="008D7E7A" w:rsidRPr="00AA2195" w:rsidRDefault="008D7E7A" w:rsidP="00E32F6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2807D8F" w14:textId="77777777" w:rsidR="008D7E7A" w:rsidRPr="00AA2195" w:rsidRDefault="008D7E7A"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765DB9DA" w14:textId="77777777" w:rsidR="008D7E7A" w:rsidRPr="00AA2195" w:rsidRDefault="008D7E7A" w:rsidP="00E32F62">
            <w:pPr>
              <w:spacing w:before="120" w:after="120" w:line="280" w:lineRule="exact"/>
              <w:rPr>
                <w:rFonts w:ascii="Arial" w:hAnsi="Arial" w:cs="Arial"/>
                <w:sz w:val="20"/>
                <w:szCs w:val="20"/>
              </w:rPr>
            </w:pPr>
            <w:r>
              <w:rPr>
                <w:rFonts w:ascii="Arial" w:hAnsi="Arial" w:cs="Arial"/>
                <w:sz w:val="20"/>
                <w:szCs w:val="20"/>
              </w:rPr>
              <w:t>ABSTENTION</w:t>
            </w:r>
          </w:p>
        </w:tc>
      </w:tr>
      <w:tr w:rsidR="008D7E7A" w14:paraId="6EDAE7E4" w14:textId="77777777" w:rsidTr="00E32F62">
        <w:tc>
          <w:tcPr>
            <w:tcW w:w="1666" w:type="pct"/>
          </w:tcPr>
          <w:p w14:paraId="68E78A52" w14:textId="77777777" w:rsidR="008D7E7A" w:rsidRPr="00AA2195" w:rsidRDefault="008D7E7A" w:rsidP="00E32F62">
            <w:pPr>
              <w:spacing w:before="120" w:after="120" w:line="280" w:lineRule="exact"/>
              <w:rPr>
                <w:rFonts w:ascii="Arial" w:hAnsi="Arial" w:cs="Arial"/>
                <w:sz w:val="20"/>
                <w:szCs w:val="20"/>
              </w:rPr>
            </w:pPr>
          </w:p>
        </w:tc>
        <w:tc>
          <w:tcPr>
            <w:tcW w:w="1666" w:type="pct"/>
          </w:tcPr>
          <w:p w14:paraId="15B247F4" w14:textId="77777777" w:rsidR="008D7E7A" w:rsidRPr="00AA2195" w:rsidRDefault="008D7E7A" w:rsidP="00E32F62">
            <w:pPr>
              <w:spacing w:before="120" w:after="120" w:line="280" w:lineRule="exact"/>
              <w:rPr>
                <w:rFonts w:ascii="Arial" w:hAnsi="Arial" w:cs="Arial"/>
                <w:sz w:val="20"/>
                <w:szCs w:val="20"/>
              </w:rPr>
            </w:pPr>
          </w:p>
        </w:tc>
        <w:tc>
          <w:tcPr>
            <w:tcW w:w="1667" w:type="pct"/>
          </w:tcPr>
          <w:p w14:paraId="737F1F26" w14:textId="77777777" w:rsidR="008D7E7A" w:rsidRDefault="008D7E7A" w:rsidP="00E32F62">
            <w:pPr>
              <w:spacing w:before="120" w:after="120" w:line="280" w:lineRule="exact"/>
              <w:rPr>
                <w:rFonts w:ascii="Arial" w:hAnsi="Arial" w:cs="Arial"/>
                <w:sz w:val="20"/>
                <w:szCs w:val="20"/>
              </w:rPr>
            </w:pPr>
          </w:p>
        </w:tc>
      </w:tr>
    </w:tbl>
    <w:p w14:paraId="378B214A" w14:textId="67EBDB01" w:rsidR="00680AB7" w:rsidRPr="00A83318" w:rsidRDefault="00680AB7" w:rsidP="00737180">
      <w:pPr>
        <w:pStyle w:val="ListParagraph"/>
        <w:spacing w:before="120" w:after="120" w:line="280" w:lineRule="exact"/>
        <w:ind w:left="450" w:hanging="450"/>
        <w:contextualSpacing w:val="0"/>
        <w:jc w:val="both"/>
        <w:rPr>
          <w:rFonts w:cs="Arial"/>
          <w:szCs w:val="20"/>
          <w:lang w:val="ro-RO"/>
        </w:rPr>
      </w:pPr>
      <w:r>
        <w:rPr>
          <w:rFonts w:cs="Arial"/>
          <w:bCs/>
          <w:szCs w:val="20"/>
        </w:rPr>
        <w:t>4</w:t>
      </w:r>
      <w:r>
        <w:rPr>
          <w:rFonts w:cs="Arial"/>
          <w:bCs/>
          <w:szCs w:val="20"/>
          <w:vertAlign w:val="superscript"/>
        </w:rPr>
        <w:t>1</w:t>
      </w:r>
      <w:r>
        <w:rPr>
          <w:rFonts w:cs="Arial"/>
          <w:bCs/>
          <w:szCs w:val="20"/>
        </w:rPr>
        <w:t xml:space="preserve">. </w:t>
      </w:r>
      <w:r w:rsidR="004D6C78">
        <w:rPr>
          <w:rFonts w:cs="Arial"/>
          <w:bCs/>
          <w:szCs w:val="20"/>
        </w:rPr>
        <w:tab/>
      </w:r>
      <w:r>
        <w:rPr>
          <w:rFonts w:cs="Arial"/>
          <w:bCs/>
          <w:szCs w:val="20"/>
        </w:rPr>
        <w:t>Point 4</w:t>
      </w:r>
      <w:r>
        <w:rPr>
          <w:rFonts w:cs="Arial"/>
          <w:bCs/>
          <w:szCs w:val="20"/>
          <w:vertAlign w:val="superscript"/>
        </w:rPr>
        <w:t>1</w:t>
      </w:r>
      <w:r>
        <w:rPr>
          <w:rFonts w:cs="Arial"/>
          <w:bCs/>
          <w:szCs w:val="20"/>
        </w:rPr>
        <w:t xml:space="preserve"> on the agenda, </w:t>
      </w:r>
      <w:r w:rsidRPr="00A83318">
        <w:rPr>
          <w:rFonts w:cs="Arial"/>
          <w:szCs w:val="20"/>
          <w:lang w:val="ro-RO"/>
        </w:rPr>
        <w:t>respectively:</w:t>
      </w:r>
    </w:p>
    <w:p w14:paraId="52C96D66" w14:textId="77777777" w:rsidR="00680AB7" w:rsidRPr="000472F7" w:rsidRDefault="00680AB7" w:rsidP="00737180">
      <w:pPr>
        <w:spacing w:before="120" w:after="120" w:line="280" w:lineRule="exact"/>
        <w:ind w:left="360"/>
        <w:jc w:val="both"/>
        <w:rPr>
          <w:rFonts w:ascii="Arial" w:hAnsi="Arial" w:cs="Arial"/>
          <w:sz w:val="20"/>
          <w:szCs w:val="20"/>
          <w:highlight w:val="yellow"/>
          <w:lang w:val="en-GB"/>
        </w:rPr>
      </w:pPr>
      <w:bookmarkStart w:id="8" w:name="_Hlk80643726"/>
      <w:bookmarkStart w:id="9" w:name="_Hlk80646247"/>
      <w:r w:rsidRPr="00737180">
        <w:rPr>
          <w:rFonts w:ascii="Arial" w:hAnsi="Arial" w:cs="Arial"/>
          <w:sz w:val="20"/>
          <w:szCs w:val="20"/>
        </w:rPr>
        <w:t xml:space="preserve">Subject to the approval by the EGMS of item 31 of the above agenda, the approval of the conversion 22.74% of the ordinary shares issued in the share capital of the Company (as the case may be, by reference to the share capital of the Company, as increased following the issuance of New Shares, to the extent the EGMS approves the resolution </w:t>
      </w:r>
      <w:r w:rsidRPr="00737180">
        <w:rPr>
          <w:rFonts w:ascii="Arial" w:hAnsi="Arial" w:cs="Arial"/>
          <w:sz w:val="20"/>
          <w:szCs w:val="20"/>
          <w:lang w:val="en-GB"/>
        </w:rPr>
        <w:t>at point 11 of the above agenda), in Class B shares, as follows:</w:t>
      </w:r>
    </w:p>
    <w:p w14:paraId="1476B321" w14:textId="77777777" w:rsidR="00680AB7" w:rsidRPr="00737180" w:rsidRDefault="00680AB7" w:rsidP="00680AB7">
      <w:pPr>
        <w:pStyle w:val="ListParagraph"/>
        <w:numPr>
          <w:ilvl w:val="0"/>
          <w:numId w:val="13"/>
        </w:numPr>
        <w:spacing w:before="120" w:after="120" w:line="280" w:lineRule="exact"/>
        <w:jc w:val="both"/>
        <w:rPr>
          <w:rFonts w:cs="Arial"/>
          <w:b w:val="0"/>
          <w:bCs/>
          <w:szCs w:val="20"/>
          <w:lang w:val="en-GB"/>
        </w:rPr>
      </w:pPr>
      <w:r w:rsidRPr="00737180">
        <w:rPr>
          <w:rFonts w:cs="Arial"/>
          <w:b w:val="0"/>
          <w:bCs/>
          <w:szCs w:val="20"/>
          <w:lang w:val="en-GB"/>
        </w:rPr>
        <w:t>a number of ordinary, registered and dematerialized shares from the share capital of the Company (Class A), having a nominal value of RON 0.2 each, representing 11.37% from the share capital of the Company, owned by Vinci VER Holding S.R.L. will be converted into Class B shares; and</w:t>
      </w:r>
    </w:p>
    <w:p w14:paraId="28C2C0FF" w14:textId="77777777" w:rsidR="00680AB7" w:rsidRPr="00737180" w:rsidRDefault="00680AB7" w:rsidP="00680AB7">
      <w:pPr>
        <w:pStyle w:val="ListParagraph"/>
        <w:numPr>
          <w:ilvl w:val="0"/>
          <w:numId w:val="13"/>
        </w:numPr>
        <w:spacing w:before="120" w:after="120" w:line="280" w:lineRule="exact"/>
        <w:jc w:val="both"/>
        <w:rPr>
          <w:rFonts w:cs="Arial"/>
          <w:b w:val="0"/>
          <w:bCs/>
          <w:szCs w:val="20"/>
          <w:lang w:val="en-GB"/>
        </w:rPr>
      </w:pPr>
      <w:r w:rsidRPr="00737180">
        <w:rPr>
          <w:rFonts w:cs="Arial"/>
          <w:b w:val="0"/>
          <w:bCs/>
          <w:szCs w:val="20"/>
          <w:lang w:val="en-GB"/>
        </w:rPr>
        <w:t>a number of ordinary, registered and dematerialized shares from the share capital of the Company (Class A), having a nominal value of RON 0.2 each, representing 11.37% from the share capital of the Company, owned by OA Liviu Holding Invest S.R.L. will be converted into Class B shares.</w:t>
      </w:r>
    </w:p>
    <w:bookmarkEnd w:id="8"/>
    <w:p w14:paraId="5272BF77" w14:textId="77777777" w:rsidR="00680AB7" w:rsidRPr="001320EE" w:rsidRDefault="00680AB7" w:rsidP="00680AB7">
      <w:pPr>
        <w:spacing w:before="120" w:after="120" w:line="280" w:lineRule="exact"/>
        <w:jc w:val="both"/>
        <w:rPr>
          <w:rFonts w:cs="Arial"/>
          <w:b/>
          <w:szCs w:val="20"/>
          <w:lang w:val="en-GB"/>
        </w:rPr>
      </w:pPr>
      <w:r w:rsidRPr="00737180">
        <w:rPr>
          <w:rFonts w:ascii="Arial" w:hAnsi="Arial" w:cs="Arial"/>
          <w:b/>
          <w:sz w:val="20"/>
          <w:szCs w:val="20"/>
          <w:lang w:val="en-GB"/>
        </w:rPr>
        <w:t>The affirmative vote on this point of the agenda, is alternative to the affirmative vote on point 4 of the EGMS agenda (equals to a negative vote on the relevant point of the agenda).</w:t>
      </w:r>
    </w:p>
    <w:tbl>
      <w:tblPr>
        <w:tblStyle w:val="TableGrid"/>
        <w:tblW w:w="4788" w:type="pct"/>
        <w:tblInd w:w="421" w:type="dxa"/>
        <w:tblLook w:val="04A0" w:firstRow="1" w:lastRow="0" w:firstColumn="1" w:lastColumn="0" w:noHBand="0" w:noVBand="1"/>
      </w:tblPr>
      <w:tblGrid>
        <w:gridCol w:w="3168"/>
        <w:gridCol w:w="3168"/>
        <w:gridCol w:w="3169"/>
      </w:tblGrid>
      <w:tr w:rsidR="00CC6E27" w14:paraId="2A45AB7E" w14:textId="77777777" w:rsidTr="00675EFE">
        <w:tc>
          <w:tcPr>
            <w:tcW w:w="1666" w:type="pct"/>
          </w:tcPr>
          <w:bookmarkEnd w:id="9"/>
          <w:p w14:paraId="4B37D513" w14:textId="77777777" w:rsidR="00CC6E27" w:rsidRPr="00AA2195" w:rsidRDefault="00CC6E27" w:rsidP="00675EFE">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7F61371" w14:textId="77777777" w:rsidR="00CC6E27" w:rsidRPr="00AA2195" w:rsidRDefault="00CC6E27" w:rsidP="00675EFE">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7654B236" w14:textId="77777777" w:rsidR="00CC6E27" w:rsidRPr="00AA2195" w:rsidRDefault="00CC6E27" w:rsidP="00675EFE">
            <w:pPr>
              <w:spacing w:before="120" w:after="120" w:line="280" w:lineRule="exact"/>
              <w:rPr>
                <w:rFonts w:ascii="Arial" w:hAnsi="Arial" w:cs="Arial"/>
                <w:sz w:val="20"/>
                <w:szCs w:val="20"/>
              </w:rPr>
            </w:pPr>
            <w:r>
              <w:rPr>
                <w:rFonts w:ascii="Arial" w:hAnsi="Arial" w:cs="Arial"/>
                <w:sz w:val="20"/>
                <w:szCs w:val="20"/>
              </w:rPr>
              <w:t>ABSTENTION</w:t>
            </w:r>
          </w:p>
        </w:tc>
      </w:tr>
      <w:tr w:rsidR="00CC6E27" w14:paraId="5394A562" w14:textId="77777777" w:rsidTr="00675EFE">
        <w:tc>
          <w:tcPr>
            <w:tcW w:w="1666" w:type="pct"/>
          </w:tcPr>
          <w:p w14:paraId="4DD0CD93" w14:textId="77777777" w:rsidR="00CC6E27" w:rsidRPr="00AA2195" w:rsidRDefault="00CC6E27" w:rsidP="00675EFE">
            <w:pPr>
              <w:spacing w:before="120" w:after="120" w:line="280" w:lineRule="exact"/>
              <w:rPr>
                <w:rFonts w:ascii="Arial" w:hAnsi="Arial" w:cs="Arial"/>
                <w:sz w:val="20"/>
                <w:szCs w:val="20"/>
              </w:rPr>
            </w:pPr>
          </w:p>
        </w:tc>
        <w:tc>
          <w:tcPr>
            <w:tcW w:w="1666" w:type="pct"/>
          </w:tcPr>
          <w:p w14:paraId="5E6B6135" w14:textId="77777777" w:rsidR="00CC6E27" w:rsidRPr="00AA2195" w:rsidRDefault="00CC6E27" w:rsidP="00675EFE">
            <w:pPr>
              <w:spacing w:before="120" w:after="120" w:line="280" w:lineRule="exact"/>
              <w:rPr>
                <w:rFonts w:ascii="Arial" w:hAnsi="Arial" w:cs="Arial"/>
                <w:sz w:val="20"/>
                <w:szCs w:val="20"/>
              </w:rPr>
            </w:pPr>
          </w:p>
        </w:tc>
        <w:tc>
          <w:tcPr>
            <w:tcW w:w="1667" w:type="pct"/>
          </w:tcPr>
          <w:p w14:paraId="587D222B" w14:textId="77777777" w:rsidR="00CC6E27" w:rsidRDefault="00CC6E27" w:rsidP="00675EFE">
            <w:pPr>
              <w:spacing w:before="120" w:after="120" w:line="280" w:lineRule="exact"/>
              <w:rPr>
                <w:rFonts w:ascii="Arial" w:hAnsi="Arial" w:cs="Arial"/>
                <w:sz w:val="20"/>
                <w:szCs w:val="20"/>
              </w:rPr>
            </w:pPr>
          </w:p>
        </w:tc>
      </w:tr>
    </w:tbl>
    <w:p w14:paraId="2F2F4871" w14:textId="77777777" w:rsidR="00CC6E27" w:rsidRPr="00CC6E27" w:rsidRDefault="00CC6E27" w:rsidP="00737180">
      <w:pPr>
        <w:spacing w:before="120" w:after="120" w:line="280" w:lineRule="exact"/>
        <w:jc w:val="both"/>
        <w:rPr>
          <w:rFonts w:cs="Arial"/>
          <w:bCs/>
          <w:szCs w:val="20"/>
        </w:rPr>
      </w:pPr>
    </w:p>
    <w:p w14:paraId="4725B481" w14:textId="560210B8" w:rsidR="00FF72E3" w:rsidRDefault="006A2764" w:rsidP="00CE2348">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Point 5 on the agenda, respectively:</w:t>
      </w:r>
    </w:p>
    <w:p w14:paraId="0E077494" w14:textId="63CCE979" w:rsidR="006A2764" w:rsidRPr="00FF72E3" w:rsidRDefault="006A2764" w:rsidP="00FF72E3">
      <w:pPr>
        <w:pStyle w:val="ListParagraph"/>
        <w:spacing w:before="120" w:after="120" w:line="280" w:lineRule="exact"/>
        <w:ind w:left="360"/>
        <w:contextualSpacing w:val="0"/>
        <w:jc w:val="both"/>
        <w:rPr>
          <w:rFonts w:cs="Arial"/>
          <w:b w:val="0"/>
          <w:bCs/>
          <w:szCs w:val="20"/>
        </w:rPr>
      </w:pPr>
      <w:r w:rsidRPr="00FF72E3">
        <w:rPr>
          <w:rFonts w:cs="Arial"/>
          <w:b w:val="0"/>
          <w:bCs/>
          <w:szCs w:val="20"/>
          <w:lang w:val="ro-RO"/>
        </w:rPr>
        <w:t>Subject</w:t>
      </w:r>
      <w:r w:rsidRPr="00FF72E3">
        <w:rPr>
          <w:rFonts w:cs="Arial"/>
          <w:b w:val="0"/>
          <w:bCs/>
          <w:szCs w:val="20"/>
        </w:rPr>
        <w:t xml:space="preserve"> to the </w:t>
      </w:r>
      <w:r w:rsidRPr="00FF72E3">
        <w:rPr>
          <w:rFonts w:cs="Arial"/>
          <w:b w:val="0"/>
          <w:bCs/>
          <w:szCs w:val="20"/>
          <w:lang w:val="ro-RO"/>
        </w:rPr>
        <w:t>approval</w:t>
      </w:r>
      <w:r w:rsidRPr="00FF72E3">
        <w:rPr>
          <w:rFonts w:cs="Arial"/>
          <w:b w:val="0"/>
          <w:bCs/>
          <w:szCs w:val="20"/>
        </w:rPr>
        <w:t xml:space="preserve"> by the EGMS of items 3 and 4 of the above agenda, approval to amend the Articles of Incorporation, as follows:</w:t>
      </w:r>
    </w:p>
    <w:p w14:paraId="4F0FFF9F" w14:textId="7B36A779" w:rsidR="006A2764" w:rsidRPr="000D63A3" w:rsidRDefault="006A2764" w:rsidP="008D7E7A">
      <w:pPr>
        <w:pStyle w:val="ListParagraph"/>
        <w:numPr>
          <w:ilvl w:val="0"/>
          <w:numId w:val="7"/>
        </w:numPr>
        <w:tabs>
          <w:tab w:val="left" w:pos="368"/>
        </w:tabs>
        <w:spacing w:before="120" w:after="120" w:line="280" w:lineRule="exact"/>
        <w:ind w:left="450" w:hanging="450"/>
        <w:contextualSpacing w:val="0"/>
        <w:jc w:val="both"/>
        <w:rPr>
          <w:rFonts w:cs="Arial"/>
          <w:b w:val="0"/>
          <w:szCs w:val="20"/>
          <w:lang w:val="ro-RO"/>
        </w:rPr>
      </w:pPr>
      <w:r w:rsidRPr="000D63A3">
        <w:rPr>
          <w:rFonts w:cs="Arial"/>
          <w:b w:val="0"/>
          <w:szCs w:val="20"/>
          <w:lang w:val="ro-RO"/>
        </w:rPr>
        <w:t>The</w:t>
      </w:r>
      <w:r w:rsidRPr="000D63A3">
        <w:rPr>
          <w:rFonts w:cs="Arial"/>
          <w:b w:val="0"/>
          <w:szCs w:val="20"/>
        </w:rPr>
        <w:t xml:space="preserve"> current article 4.2 shall be amended as follows</w:t>
      </w:r>
      <w:r>
        <w:rPr>
          <w:rFonts w:cs="Arial"/>
          <w:b w:val="0"/>
          <w:szCs w:val="20"/>
        </w:rPr>
        <w:t>:</w:t>
      </w:r>
    </w:p>
    <w:p w14:paraId="33CE6543" w14:textId="77777777" w:rsidR="006A2764" w:rsidRPr="00177E59" w:rsidRDefault="006A2764" w:rsidP="008D7E7A">
      <w:pPr>
        <w:pStyle w:val="ListParagraph"/>
        <w:spacing w:before="120" w:after="120" w:line="280" w:lineRule="exact"/>
        <w:ind w:left="363"/>
        <w:contextualSpacing w:val="0"/>
        <w:jc w:val="both"/>
        <w:rPr>
          <w:rFonts w:cs="Arial"/>
          <w:b w:val="0"/>
          <w:i/>
          <w:iCs/>
          <w:szCs w:val="20"/>
        </w:rPr>
      </w:pPr>
      <w:r w:rsidRPr="00177E59">
        <w:rPr>
          <w:rFonts w:cs="Arial"/>
          <w:b w:val="0"/>
          <w:i/>
          <w:iCs/>
          <w:szCs w:val="20"/>
        </w:rPr>
        <w:t>"4.2 The shares issued by the Company are registered, issued in dematerialized form by registration in:</w:t>
      </w:r>
    </w:p>
    <w:p w14:paraId="100F99FA" w14:textId="77777777" w:rsidR="006A2764" w:rsidRPr="00177E59" w:rsidRDefault="006A2764" w:rsidP="008D7E7A">
      <w:pPr>
        <w:pStyle w:val="ListParagraph"/>
        <w:numPr>
          <w:ilvl w:val="0"/>
          <w:numId w:val="1"/>
        </w:numPr>
        <w:spacing w:before="120" w:after="120" w:line="280" w:lineRule="exact"/>
        <w:ind w:left="1156" w:hanging="362"/>
        <w:contextualSpacing w:val="0"/>
        <w:jc w:val="both"/>
        <w:rPr>
          <w:rFonts w:cs="Arial"/>
          <w:b w:val="0"/>
          <w:i/>
          <w:iCs/>
          <w:szCs w:val="20"/>
        </w:rPr>
      </w:pPr>
      <w:r w:rsidRPr="00177E59">
        <w:rPr>
          <w:rFonts w:cs="Arial"/>
          <w:b w:val="0"/>
          <w:i/>
          <w:iCs/>
          <w:szCs w:val="20"/>
        </w:rPr>
        <w:t xml:space="preserve">the register of Class A shareholders of the Company, kept by Depozitarul Central S.A., in case of </w:t>
      </w:r>
      <w:r w:rsidRPr="00404FE5">
        <w:rPr>
          <w:rFonts w:cs="Arial"/>
          <w:b w:val="0"/>
          <w:i/>
          <w:iCs/>
          <w:szCs w:val="20"/>
          <w:lang w:val="ro-RO"/>
        </w:rPr>
        <w:t>Class</w:t>
      </w:r>
      <w:r w:rsidRPr="00177E59">
        <w:rPr>
          <w:rFonts w:cs="Arial"/>
          <w:b w:val="0"/>
          <w:i/>
          <w:iCs/>
          <w:szCs w:val="20"/>
        </w:rPr>
        <w:t xml:space="preserve"> A shares</w:t>
      </w:r>
      <w:r>
        <w:rPr>
          <w:rFonts w:cs="Arial"/>
          <w:b w:val="0"/>
          <w:i/>
          <w:iCs/>
          <w:szCs w:val="20"/>
        </w:rPr>
        <w:t xml:space="preserve">, which are </w:t>
      </w:r>
      <w:r w:rsidRPr="00177E59">
        <w:rPr>
          <w:rFonts w:cs="Arial"/>
          <w:b w:val="0"/>
          <w:i/>
          <w:iCs/>
          <w:szCs w:val="20"/>
        </w:rPr>
        <w:t>ordinary</w:t>
      </w:r>
      <w:r>
        <w:rPr>
          <w:rFonts w:cs="Arial"/>
          <w:b w:val="0"/>
          <w:i/>
          <w:iCs/>
          <w:szCs w:val="20"/>
        </w:rPr>
        <w:t xml:space="preserve"> and</w:t>
      </w:r>
      <w:r w:rsidRPr="00177E59">
        <w:rPr>
          <w:rFonts w:cs="Arial"/>
          <w:b w:val="0"/>
          <w:i/>
          <w:iCs/>
          <w:szCs w:val="20"/>
        </w:rPr>
        <w:t xml:space="preserve"> freely transferable; and</w:t>
      </w:r>
    </w:p>
    <w:p w14:paraId="4192CF1B" w14:textId="0BE984D5" w:rsidR="006A2764" w:rsidRPr="00EF39DC" w:rsidRDefault="006A2764" w:rsidP="008D7E7A">
      <w:pPr>
        <w:pStyle w:val="ListParagraph"/>
        <w:numPr>
          <w:ilvl w:val="0"/>
          <w:numId w:val="1"/>
        </w:numPr>
        <w:spacing w:before="120" w:after="120" w:line="280" w:lineRule="exact"/>
        <w:ind w:left="1156" w:hanging="362"/>
        <w:contextualSpacing w:val="0"/>
        <w:jc w:val="both"/>
        <w:rPr>
          <w:rFonts w:cs="Arial"/>
          <w:b w:val="0"/>
          <w:szCs w:val="20"/>
        </w:rPr>
      </w:pPr>
      <w:r w:rsidRPr="00177E59">
        <w:rPr>
          <w:rFonts w:cs="Arial"/>
          <w:b w:val="0"/>
          <w:i/>
          <w:iCs/>
          <w:szCs w:val="20"/>
        </w:rPr>
        <w:t xml:space="preserve">the register of Class B shareholders of the Company, kept by the Board of Directors of the Company, in </w:t>
      </w:r>
      <w:r w:rsidRPr="00404FE5">
        <w:rPr>
          <w:rFonts w:cs="Arial"/>
          <w:b w:val="0"/>
          <w:i/>
          <w:iCs/>
          <w:szCs w:val="20"/>
          <w:lang w:val="ro-RO"/>
        </w:rPr>
        <w:t>case</w:t>
      </w:r>
      <w:r w:rsidRPr="00177E59">
        <w:rPr>
          <w:rFonts w:cs="Arial"/>
          <w:b w:val="0"/>
          <w:i/>
          <w:iCs/>
          <w:szCs w:val="20"/>
        </w:rPr>
        <w:t xml:space="preserve"> of Class B shares</w:t>
      </w:r>
      <w:r>
        <w:rPr>
          <w:rFonts w:cs="Arial"/>
          <w:b w:val="0"/>
          <w:i/>
          <w:iCs/>
          <w:szCs w:val="20"/>
        </w:rPr>
        <w:t>, which are transferred in accordance with the provisions of these Articles of Incorporation</w:t>
      </w:r>
      <w:r w:rsidRPr="00177E59">
        <w:rPr>
          <w:rFonts w:cs="Arial"/>
          <w:b w:val="0"/>
          <w:i/>
          <w:iCs/>
          <w:szCs w:val="20"/>
        </w:rPr>
        <w:t>.”</w:t>
      </w:r>
    </w:p>
    <w:p w14:paraId="38201CFF" w14:textId="77777777" w:rsidR="006A2764" w:rsidRPr="000D63A3" w:rsidRDefault="006A2764" w:rsidP="008D7E7A">
      <w:pPr>
        <w:pStyle w:val="ListParagraph"/>
        <w:numPr>
          <w:ilvl w:val="0"/>
          <w:numId w:val="7"/>
        </w:numPr>
        <w:tabs>
          <w:tab w:val="left" w:pos="368"/>
        </w:tabs>
        <w:spacing w:before="120" w:after="120" w:line="280" w:lineRule="exact"/>
        <w:ind w:left="450" w:hanging="450"/>
        <w:contextualSpacing w:val="0"/>
        <w:jc w:val="both"/>
        <w:rPr>
          <w:rFonts w:cs="Arial"/>
          <w:b w:val="0"/>
          <w:bCs/>
          <w:szCs w:val="20"/>
          <w:lang w:val="ro-RO"/>
        </w:rPr>
      </w:pPr>
      <w:r w:rsidRPr="000D63A3">
        <w:rPr>
          <w:rFonts w:cs="Arial"/>
          <w:b w:val="0"/>
          <w:szCs w:val="20"/>
          <w:lang w:val="ro-RO"/>
        </w:rPr>
        <w:t>The</w:t>
      </w:r>
      <w:r w:rsidRPr="000D63A3">
        <w:rPr>
          <w:rFonts w:cs="Arial"/>
          <w:b w:val="0"/>
          <w:bCs/>
          <w:szCs w:val="20"/>
          <w:lang w:val="ro-RO"/>
        </w:rPr>
        <w:t xml:space="preserve"> </w:t>
      </w:r>
      <w:r w:rsidRPr="00D84759">
        <w:rPr>
          <w:rFonts w:cs="Arial"/>
          <w:b w:val="0"/>
          <w:szCs w:val="20"/>
        </w:rPr>
        <w:t>current</w:t>
      </w:r>
      <w:r w:rsidRPr="000D63A3">
        <w:rPr>
          <w:rFonts w:cs="Arial"/>
          <w:b w:val="0"/>
          <w:bCs/>
          <w:szCs w:val="20"/>
          <w:lang w:val="ro-RO"/>
        </w:rPr>
        <w:t xml:space="preserve"> article 4.3 will be amended and will have the following content:</w:t>
      </w:r>
    </w:p>
    <w:p w14:paraId="4305227A" w14:textId="77777777" w:rsidR="006A2764" w:rsidRPr="00177E59" w:rsidRDefault="006A2764" w:rsidP="008D7E7A">
      <w:pPr>
        <w:pStyle w:val="ListParagraph"/>
        <w:spacing w:before="120" w:after="120" w:line="280" w:lineRule="exact"/>
        <w:ind w:left="363"/>
        <w:contextualSpacing w:val="0"/>
        <w:jc w:val="both"/>
        <w:rPr>
          <w:rFonts w:cs="Arial"/>
          <w:b w:val="0"/>
          <w:i/>
          <w:iCs/>
          <w:szCs w:val="20"/>
        </w:rPr>
      </w:pPr>
      <w:r w:rsidRPr="00177E59">
        <w:rPr>
          <w:rFonts w:cs="Arial"/>
          <w:b w:val="0"/>
          <w:i/>
          <w:iCs/>
          <w:szCs w:val="20"/>
        </w:rPr>
        <w:t>"4.3 Each share:</w:t>
      </w:r>
    </w:p>
    <w:p w14:paraId="370872DE" w14:textId="77777777" w:rsidR="006A2764" w:rsidRPr="00177E59" w:rsidRDefault="006A2764" w:rsidP="008D7E7A">
      <w:pPr>
        <w:pStyle w:val="ListParagraph"/>
        <w:numPr>
          <w:ilvl w:val="0"/>
          <w:numId w:val="1"/>
        </w:numPr>
        <w:spacing w:before="120" w:after="120" w:line="280" w:lineRule="exact"/>
        <w:ind w:left="1156" w:hanging="362"/>
        <w:contextualSpacing w:val="0"/>
        <w:jc w:val="both"/>
        <w:rPr>
          <w:rFonts w:cs="Arial"/>
          <w:b w:val="0"/>
          <w:i/>
          <w:iCs/>
          <w:szCs w:val="20"/>
        </w:rPr>
      </w:pPr>
      <w:r>
        <w:rPr>
          <w:rFonts w:cs="Arial"/>
          <w:b w:val="0"/>
          <w:i/>
          <w:iCs/>
          <w:szCs w:val="20"/>
        </w:rPr>
        <w:t>o</w:t>
      </w:r>
      <w:r w:rsidRPr="00177E59">
        <w:rPr>
          <w:rFonts w:cs="Arial"/>
          <w:b w:val="0"/>
          <w:i/>
          <w:iCs/>
          <w:szCs w:val="20"/>
        </w:rPr>
        <w:t>f Class B, issued by the Company, and held by a shareholder (other than the Company), confers five (5) voting rights at shareholders' meetings; and</w:t>
      </w:r>
    </w:p>
    <w:p w14:paraId="5A2B929A" w14:textId="77777777" w:rsidR="006A2764" w:rsidRPr="00177E59" w:rsidRDefault="006A2764" w:rsidP="008D7E7A">
      <w:pPr>
        <w:pStyle w:val="ListParagraph"/>
        <w:numPr>
          <w:ilvl w:val="0"/>
          <w:numId w:val="1"/>
        </w:numPr>
        <w:spacing w:before="120" w:after="120" w:line="280" w:lineRule="exact"/>
        <w:ind w:left="1156" w:hanging="362"/>
        <w:contextualSpacing w:val="0"/>
        <w:jc w:val="both"/>
        <w:rPr>
          <w:rFonts w:cs="Arial"/>
          <w:b w:val="0"/>
          <w:i/>
          <w:iCs/>
          <w:szCs w:val="20"/>
        </w:rPr>
      </w:pPr>
      <w:r>
        <w:rPr>
          <w:rFonts w:cs="Arial"/>
          <w:b w:val="0"/>
          <w:i/>
          <w:iCs/>
          <w:szCs w:val="20"/>
        </w:rPr>
        <w:t>o</w:t>
      </w:r>
      <w:r w:rsidRPr="00177E59">
        <w:rPr>
          <w:rFonts w:cs="Arial"/>
          <w:b w:val="0"/>
          <w:i/>
          <w:iCs/>
          <w:szCs w:val="20"/>
        </w:rPr>
        <w:t>f Class A, issued by the Company, and held by a shareholder (other than the Company), confers one (1) voting right in the shareholders' meetings,</w:t>
      </w:r>
    </w:p>
    <w:p w14:paraId="54A4039F" w14:textId="6917E01E" w:rsidR="006A2764" w:rsidRDefault="006A2764" w:rsidP="006A2764">
      <w:pPr>
        <w:pStyle w:val="ListParagraph"/>
        <w:spacing w:before="120" w:after="120" w:line="280" w:lineRule="exact"/>
        <w:ind w:left="697"/>
        <w:contextualSpacing w:val="0"/>
        <w:jc w:val="both"/>
        <w:rPr>
          <w:rFonts w:cs="Arial"/>
          <w:b w:val="0"/>
          <w:i/>
          <w:iCs/>
          <w:szCs w:val="20"/>
        </w:rPr>
      </w:pPr>
      <w:r w:rsidRPr="00177E59">
        <w:rPr>
          <w:rFonts w:cs="Arial"/>
          <w:b w:val="0"/>
          <w:i/>
          <w:iCs/>
          <w:szCs w:val="20"/>
        </w:rPr>
        <w:t xml:space="preserve">unless certain voting rights of the shares are suspended in accordance with the applicable law. If at a certain general meeting there are suspended voting rights, the suspended voting rights shall not be taken </w:t>
      </w:r>
      <w:r w:rsidRPr="00177E59">
        <w:rPr>
          <w:rFonts w:cs="Arial"/>
          <w:b w:val="0"/>
          <w:i/>
          <w:iCs/>
          <w:szCs w:val="20"/>
        </w:rPr>
        <w:lastRenderedPageBreak/>
        <w:t>into account when determining the quorum of attendance and the majority required for the adoption of decisions."</w:t>
      </w:r>
    </w:p>
    <w:p w14:paraId="332BD742" w14:textId="77777777" w:rsidR="006A2764" w:rsidRPr="00177E59" w:rsidRDefault="006A2764" w:rsidP="008D7E7A">
      <w:pPr>
        <w:pStyle w:val="ListParagraph"/>
        <w:numPr>
          <w:ilvl w:val="0"/>
          <w:numId w:val="7"/>
        </w:numPr>
        <w:tabs>
          <w:tab w:val="left" w:pos="368"/>
        </w:tabs>
        <w:spacing w:before="120" w:after="120" w:line="280" w:lineRule="exact"/>
        <w:ind w:left="450" w:hanging="450"/>
        <w:contextualSpacing w:val="0"/>
        <w:jc w:val="both"/>
        <w:rPr>
          <w:rFonts w:cs="Arial"/>
          <w:b w:val="0"/>
          <w:szCs w:val="20"/>
          <w:lang w:val="ro-RO"/>
        </w:rPr>
      </w:pPr>
      <w:r w:rsidRPr="00177E59">
        <w:rPr>
          <w:rFonts w:cs="Arial"/>
          <w:b w:val="0"/>
          <w:szCs w:val="20"/>
          <w:lang w:val="ro-RO"/>
        </w:rPr>
        <w:t>Article 4.7 will be amended and will have the following content:</w:t>
      </w:r>
    </w:p>
    <w:p w14:paraId="33EDD96B" w14:textId="4009EE4B" w:rsidR="006A2764" w:rsidRDefault="008D7E7A" w:rsidP="008D7E7A">
      <w:pPr>
        <w:pStyle w:val="ListParagraph"/>
        <w:spacing w:before="120" w:after="120" w:line="280" w:lineRule="exact"/>
        <w:ind w:left="363"/>
        <w:contextualSpacing w:val="0"/>
        <w:jc w:val="both"/>
        <w:rPr>
          <w:rFonts w:cs="Arial"/>
          <w:b w:val="0"/>
          <w:i/>
          <w:iCs/>
          <w:szCs w:val="20"/>
        </w:rPr>
      </w:pPr>
      <w:r>
        <w:rPr>
          <w:rFonts w:cs="Arial"/>
          <w:b w:val="0"/>
          <w:i/>
          <w:iCs/>
          <w:szCs w:val="20"/>
        </w:rPr>
        <w:t>“</w:t>
      </w:r>
      <w:r w:rsidR="006A2764" w:rsidRPr="00177E59">
        <w:rPr>
          <w:rFonts w:cs="Arial"/>
          <w:b w:val="0"/>
          <w:i/>
          <w:iCs/>
          <w:szCs w:val="20"/>
        </w:rPr>
        <w:t>4.7 The Class A Shares of the Company are admitted to trading on the regulated market, the Main segment, the Premium category of the Bucharest Stock Exchange S.A. ("</w:t>
      </w:r>
      <w:r w:rsidR="006A2764" w:rsidRPr="00F64788">
        <w:rPr>
          <w:rFonts w:cs="Arial"/>
          <w:bCs/>
          <w:i/>
          <w:iCs/>
          <w:szCs w:val="20"/>
        </w:rPr>
        <w:t>BVB</w:t>
      </w:r>
      <w:r w:rsidR="006A2764" w:rsidRPr="00177E59">
        <w:rPr>
          <w:rFonts w:cs="Arial"/>
          <w:b w:val="0"/>
          <w:i/>
          <w:iCs/>
          <w:szCs w:val="20"/>
        </w:rPr>
        <w:t>")."</w:t>
      </w:r>
    </w:p>
    <w:p w14:paraId="46BA9A90" w14:textId="77777777" w:rsidR="006A2764" w:rsidRPr="00177E59" w:rsidRDefault="006A2764" w:rsidP="008D7E7A">
      <w:pPr>
        <w:pStyle w:val="ListParagraph"/>
        <w:numPr>
          <w:ilvl w:val="0"/>
          <w:numId w:val="7"/>
        </w:numPr>
        <w:tabs>
          <w:tab w:val="left" w:pos="368"/>
        </w:tabs>
        <w:spacing w:before="120" w:after="120" w:line="280" w:lineRule="exact"/>
        <w:ind w:left="450" w:hanging="450"/>
        <w:contextualSpacing w:val="0"/>
        <w:jc w:val="both"/>
        <w:rPr>
          <w:rFonts w:cs="Arial"/>
          <w:b w:val="0"/>
          <w:i/>
          <w:iCs/>
          <w:szCs w:val="20"/>
        </w:rPr>
      </w:pPr>
      <w:r w:rsidRPr="00177E59">
        <w:rPr>
          <w:rFonts w:cs="Arial"/>
          <w:b w:val="0"/>
          <w:szCs w:val="20"/>
          <w:lang w:val="ro-RO"/>
        </w:rPr>
        <w:t>Article</w:t>
      </w:r>
      <w:r w:rsidRPr="00177E59">
        <w:rPr>
          <w:rFonts w:cs="Arial"/>
          <w:b w:val="0"/>
          <w:i/>
          <w:iCs/>
          <w:szCs w:val="20"/>
        </w:rPr>
        <w:t xml:space="preserve"> </w:t>
      </w:r>
      <w:r w:rsidRPr="00177E59">
        <w:rPr>
          <w:rFonts w:cs="Arial"/>
          <w:b w:val="0"/>
          <w:szCs w:val="20"/>
        </w:rPr>
        <w:t xml:space="preserve">4.8 will be amended and will have the </w:t>
      </w:r>
      <w:r w:rsidRPr="001D21CC">
        <w:rPr>
          <w:rFonts w:cs="Arial"/>
          <w:b w:val="0"/>
          <w:szCs w:val="20"/>
          <w:lang w:val="ro-RO"/>
        </w:rPr>
        <w:t>following</w:t>
      </w:r>
      <w:r w:rsidRPr="00177E59">
        <w:rPr>
          <w:rFonts w:cs="Arial"/>
          <w:b w:val="0"/>
          <w:szCs w:val="20"/>
        </w:rPr>
        <w:t xml:space="preserve"> content:</w:t>
      </w:r>
    </w:p>
    <w:p w14:paraId="7FC86518" w14:textId="3D1F3DA5" w:rsidR="006A2764" w:rsidRDefault="008D7E7A" w:rsidP="008D7E7A">
      <w:pPr>
        <w:pStyle w:val="ListParagraph"/>
        <w:spacing w:before="120" w:after="120" w:line="280" w:lineRule="exact"/>
        <w:ind w:left="363"/>
        <w:contextualSpacing w:val="0"/>
        <w:jc w:val="both"/>
        <w:rPr>
          <w:rFonts w:cs="Arial"/>
          <w:b w:val="0"/>
          <w:i/>
          <w:iCs/>
          <w:szCs w:val="20"/>
        </w:rPr>
      </w:pPr>
      <w:r>
        <w:rPr>
          <w:rFonts w:cs="Arial"/>
          <w:b w:val="0"/>
          <w:i/>
          <w:iCs/>
          <w:szCs w:val="20"/>
        </w:rPr>
        <w:t>“</w:t>
      </w:r>
      <w:r w:rsidR="006A2764" w:rsidRPr="00177E59">
        <w:rPr>
          <w:rFonts w:cs="Arial"/>
          <w:b w:val="0"/>
          <w:i/>
          <w:iCs/>
          <w:szCs w:val="20"/>
        </w:rPr>
        <w:t>4.8 The ownership right over the Class A shares of the Company will be transferred, after the admission to trading of the Class A shares, in accordance with the regulations of the capital market. The ownership right over the Class B shares of the Company will be transferred in accordance with the provisions of art. 4.</w:t>
      </w:r>
      <w:r w:rsidR="00E14D57">
        <w:rPr>
          <w:rFonts w:cs="Arial"/>
          <w:b w:val="0"/>
          <w:i/>
          <w:iCs/>
          <w:szCs w:val="20"/>
        </w:rPr>
        <w:t>9</w:t>
      </w:r>
      <w:r w:rsidR="006A2764" w:rsidRPr="00177E59">
        <w:rPr>
          <w:rFonts w:cs="Arial"/>
          <w:b w:val="0"/>
          <w:i/>
          <w:iCs/>
          <w:szCs w:val="20"/>
        </w:rPr>
        <w:t xml:space="preserve"> herein.”</w:t>
      </w:r>
    </w:p>
    <w:p w14:paraId="45DB414E" w14:textId="77777777" w:rsidR="006A2764" w:rsidRPr="00404FE5" w:rsidRDefault="006A2764" w:rsidP="008D7E7A">
      <w:pPr>
        <w:pStyle w:val="ListParagraph"/>
        <w:numPr>
          <w:ilvl w:val="0"/>
          <w:numId w:val="7"/>
        </w:numPr>
        <w:tabs>
          <w:tab w:val="left" w:pos="368"/>
        </w:tabs>
        <w:spacing w:before="120" w:after="120" w:line="280" w:lineRule="exact"/>
        <w:ind w:left="450" w:hanging="450"/>
        <w:jc w:val="both"/>
        <w:rPr>
          <w:rFonts w:cs="Arial"/>
          <w:b w:val="0"/>
          <w:bCs/>
          <w:szCs w:val="20"/>
          <w:lang w:val="ro-RO"/>
        </w:rPr>
      </w:pPr>
      <w:r w:rsidRPr="00404FE5">
        <w:rPr>
          <w:rFonts w:cs="Arial"/>
          <w:b w:val="0"/>
          <w:bCs/>
          <w:szCs w:val="20"/>
          <w:lang w:val="ro-RO"/>
        </w:rPr>
        <w:t>A new paragraph shall be added to the current Article 6.1, which shall read as follows:</w:t>
      </w:r>
    </w:p>
    <w:p w14:paraId="07652348" w14:textId="3A292B0A" w:rsidR="006A2764" w:rsidRDefault="008D7E7A" w:rsidP="008D7E7A">
      <w:pPr>
        <w:pStyle w:val="ListParagraph"/>
        <w:spacing w:before="120" w:after="120" w:line="280" w:lineRule="exact"/>
        <w:ind w:left="363"/>
        <w:contextualSpacing w:val="0"/>
        <w:jc w:val="both"/>
        <w:rPr>
          <w:rFonts w:cs="Arial"/>
          <w:b w:val="0"/>
          <w:i/>
          <w:iCs/>
          <w:szCs w:val="20"/>
        </w:rPr>
      </w:pPr>
      <w:r>
        <w:rPr>
          <w:rFonts w:cs="Arial"/>
          <w:b w:val="0"/>
          <w:i/>
          <w:iCs/>
          <w:szCs w:val="20"/>
        </w:rPr>
        <w:t>“</w:t>
      </w:r>
      <w:r w:rsidR="006A2764" w:rsidRPr="00177E59">
        <w:rPr>
          <w:rFonts w:cs="Arial"/>
          <w:b w:val="0"/>
          <w:i/>
          <w:iCs/>
          <w:szCs w:val="20"/>
        </w:rPr>
        <w:t>6.1 (2) The owners of each Share Class meet in special meetings, in which they will discuss issues related to the interests of the shareholders of the respective Class, the decisions being adopted under the conditions provided for the extraordinary general meetings of the Company. Any owner of shares in that Class may attend such meetings. Any reference to the "GMS" or to the "general meeting of shareholders" in this Articles of Incorporation shall apply, mutatis mutandis, to special meetings. "</w:t>
      </w:r>
    </w:p>
    <w:p w14:paraId="4E0741BE" w14:textId="77777777" w:rsidR="006A2764" w:rsidRPr="00404FE5" w:rsidRDefault="006A2764" w:rsidP="008D7E7A">
      <w:pPr>
        <w:pStyle w:val="ListParagraph"/>
        <w:keepNext/>
        <w:numPr>
          <w:ilvl w:val="0"/>
          <w:numId w:val="7"/>
        </w:numPr>
        <w:tabs>
          <w:tab w:val="left" w:pos="368"/>
        </w:tabs>
        <w:spacing w:before="120" w:after="120" w:line="280" w:lineRule="exact"/>
        <w:ind w:left="450" w:hanging="450"/>
        <w:contextualSpacing w:val="0"/>
        <w:jc w:val="both"/>
        <w:rPr>
          <w:rFonts w:cs="Arial"/>
          <w:b w:val="0"/>
          <w:bCs/>
          <w:szCs w:val="20"/>
          <w:lang w:val="ro-RO"/>
        </w:rPr>
      </w:pPr>
      <w:r w:rsidRPr="00404FE5">
        <w:rPr>
          <w:rFonts w:cs="Arial"/>
          <w:b w:val="0"/>
          <w:bCs/>
          <w:szCs w:val="20"/>
          <w:lang w:val="ro-RO"/>
        </w:rPr>
        <w:t>The content of the current letter (g) of Article 6.3 shall be amended to read as follows:</w:t>
      </w:r>
    </w:p>
    <w:p w14:paraId="077205E5" w14:textId="13725688" w:rsidR="006A2764" w:rsidRDefault="006A2764" w:rsidP="008D7E7A">
      <w:pPr>
        <w:pStyle w:val="ListParagraph"/>
        <w:spacing w:before="120" w:after="120" w:line="280" w:lineRule="exact"/>
        <w:ind w:left="363"/>
        <w:contextualSpacing w:val="0"/>
        <w:jc w:val="both"/>
        <w:rPr>
          <w:rFonts w:cs="Arial"/>
          <w:b w:val="0"/>
          <w:i/>
          <w:iCs/>
          <w:szCs w:val="20"/>
        </w:rPr>
      </w:pPr>
      <w:r w:rsidRPr="00177E59">
        <w:rPr>
          <w:rFonts w:cs="Arial"/>
          <w:b w:val="0"/>
          <w:i/>
          <w:iCs/>
          <w:szCs w:val="20"/>
        </w:rPr>
        <w:t>"6.3 (g) conversion/ acknowledgement of conversion of shares from one Class / category to another."</w:t>
      </w:r>
    </w:p>
    <w:p w14:paraId="3C58DCF0" w14:textId="77777777" w:rsidR="006A2764" w:rsidRPr="00404FE5" w:rsidRDefault="006A2764" w:rsidP="008D7E7A">
      <w:pPr>
        <w:pStyle w:val="ListParagraph"/>
        <w:keepNext/>
        <w:numPr>
          <w:ilvl w:val="0"/>
          <w:numId w:val="7"/>
        </w:numPr>
        <w:tabs>
          <w:tab w:val="left" w:pos="368"/>
        </w:tabs>
        <w:spacing w:before="120" w:after="120" w:line="280" w:lineRule="exact"/>
        <w:ind w:left="450" w:hanging="450"/>
        <w:contextualSpacing w:val="0"/>
        <w:jc w:val="both"/>
        <w:rPr>
          <w:rFonts w:cs="Arial"/>
          <w:b w:val="0"/>
          <w:bCs/>
          <w:szCs w:val="20"/>
          <w:lang w:val="ro-RO"/>
        </w:rPr>
      </w:pPr>
      <w:r w:rsidRPr="008D7E7A">
        <w:rPr>
          <w:rFonts w:cs="Arial"/>
          <w:b w:val="0"/>
          <w:bCs/>
          <w:szCs w:val="20"/>
          <w:lang w:val="ro-RO"/>
        </w:rPr>
        <w:t>Introducing</w:t>
      </w:r>
      <w:r w:rsidRPr="00404FE5">
        <w:rPr>
          <w:rFonts w:cs="Arial"/>
          <w:b w:val="0"/>
          <w:bCs/>
          <w:szCs w:val="20"/>
        </w:rPr>
        <w:t xml:space="preserve"> a new article 4.9, as follows:</w:t>
      </w:r>
    </w:p>
    <w:p w14:paraId="3820A640" w14:textId="2E3B5BAA" w:rsidR="006A2764" w:rsidRPr="007C5229" w:rsidRDefault="008F3273" w:rsidP="008D7E7A">
      <w:pPr>
        <w:pStyle w:val="ListParagraph"/>
        <w:spacing w:before="120" w:after="120" w:line="280" w:lineRule="exact"/>
        <w:ind w:left="363"/>
        <w:contextualSpacing w:val="0"/>
        <w:jc w:val="both"/>
        <w:rPr>
          <w:rFonts w:cs="Arial"/>
          <w:b w:val="0"/>
          <w:i/>
          <w:iCs/>
          <w:szCs w:val="20"/>
        </w:rPr>
      </w:pPr>
      <w:r>
        <w:rPr>
          <w:rFonts w:cs="Arial"/>
          <w:b w:val="0"/>
          <w:i/>
          <w:iCs/>
          <w:szCs w:val="20"/>
        </w:rPr>
        <w:t>“</w:t>
      </w:r>
      <w:r w:rsidR="006A2764" w:rsidRPr="007C5229">
        <w:rPr>
          <w:rFonts w:cs="Arial"/>
          <w:b w:val="0"/>
          <w:i/>
          <w:iCs/>
          <w:szCs w:val="20"/>
        </w:rPr>
        <w:t>The Class B shares are freely transferable to and between the Founding Shareholders and the Affiliates of the Founding Shareholders, a transfer which may be concluded in any way, such as, but not limited to, sale, donation, contribution to the share capital of a company, for valuable consideration or free of charge. The transfer in accordance with this paragraph is made through the statement made in the register of Class B shareholders, signed by the seller and the purchaser or their proxies. If the respective seller and purchaser agree, the assignment of the Class B shares may be made exclusively under the shares sale-purchase agreement concluded between the seller and the purchaser, in which case the transfer will be recorded in the register of Class B shareholders only for the purpose of opposability and not for the validity of the transfer. This registration may be made by the director, without the signature of the seller and the purchaser being required.</w:t>
      </w:r>
    </w:p>
    <w:p w14:paraId="6C1BA285" w14:textId="509CFA12" w:rsidR="006A2764" w:rsidRPr="00FF72E3" w:rsidRDefault="006A2764" w:rsidP="008D7E7A">
      <w:pPr>
        <w:pStyle w:val="ListParagraph"/>
        <w:spacing w:before="120" w:after="120" w:line="280" w:lineRule="exact"/>
        <w:ind w:left="363"/>
        <w:contextualSpacing w:val="0"/>
        <w:jc w:val="both"/>
        <w:rPr>
          <w:rFonts w:cs="Arial"/>
          <w:b w:val="0"/>
          <w:i/>
          <w:iCs/>
          <w:szCs w:val="20"/>
        </w:rPr>
      </w:pPr>
      <w:r w:rsidRPr="007C5229">
        <w:rPr>
          <w:rFonts w:cs="Arial"/>
          <w:b w:val="0"/>
          <w:i/>
          <w:iCs/>
          <w:szCs w:val="20"/>
        </w:rPr>
        <w:t>Upon a transfer of Class B shares to any person who is not a Founding Shareholder or an Affiliate of a Founding Shareholder (“</w:t>
      </w:r>
      <w:r w:rsidRPr="00385368">
        <w:rPr>
          <w:rFonts w:cs="Arial"/>
          <w:bCs/>
          <w:i/>
          <w:iCs/>
          <w:szCs w:val="20"/>
        </w:rPr>
        <w:t>Non-Affiliate Transferee</w:t>
      </w:r>
      <w:r w:rsidRPr="007C5229">
        <w:rPr>
          <w:rFonts w:cs="Arial"/>
          <w:b w:val="0"/>
          <w:i/>
          <w:iCs/>
          <w:szCs w:val="20"/>
        </w:rPr>
        <w:t xml:space="preserve">”), such Class B shares will be automatically converted into Class A shares. Any person who was an Affiliate of a Founding Shareholder on the date of the transfer and then ceases to be an Affiliate of a Founding Shareholder shall also be deemed to be a Non-Affiliate Transferee upon losing such affiliation and any Class B shares owned by he/she/it will be automatically converted into Class A shares on the date it ceases to be an Affiliate of a Founding Shareholder. The Board of Directors will acknowledge such conversion and convene the EGMS of the Company to acknowledge the conversion of the respective shares. For the avoidance of any doubt, the Non-Affiliate Transferee will be conflicted from voting upon any EGMS resolution with regards to the conversion of the relevant shares from Class B to Class A. </w:t>
      </w:r>
    </w:p>
    <w:p w14:paraId="4AB2639C" w14:textId="6B637056" w:rsidR="006A2764" w:rsidRDefault="006A2764" w:rsidP="008D7E7A">
      <w:pPr>
        <w:pStyle w:val="ListParagraph"/>
        <w:spacing w:before="120" w:after="120" w:line="280" w:lineRule="exact"/>
        <w:ind w:left="363"/>
        <w:contextualSpacing w:val="0"/>
        <w:jc w:val="both"/>
        <w:rPr>
          <w:rFonts w:cs="Arial"/>
          <w:b w:val="0"/>
          <w:i/>
          <w:iCs/>
          <w:szCs w:val="20"/>
        </w:rPr>
      </w:pPr>
      <w:r w:rsidRPr="007C5229">
        <w:rPr>
          <w:rFonts w:cs="Arial"/>
          <w:b w:val="0"/>
          <w:i/>
          <w:iCs/>
          <w:szCs w:val="20"/>
        </w:rPr>
        <w:t>For the purposes of this article, the term “</w:t>
      </w:r>
      <w:r w:rsidRPr="00385368">
        <w:rPr>
          <w:rFonts w:cs="Arial"/>
          <w:bCs/>
          <w:i/>
          <w:iCs/>
          <w:szCs w:val="20"/>
        </w:rPr>
        <w:t>Affiliate</w:t>
      </w:r>
      <w:r w:rsidRPr="007C5229">
        <w:rPr>
          <w:rFonts w:cs="Arial"/>
          <w:b w:val="0"/>
          <w:i/>
          <w:iCs/>
          <w:szCs w:val="20"/>
        </w:rPr>
        <w:t xml:space="preserve">” shall mean, with respect to any person, any other person that, directly or indirectly, alone or through one or more intermediaries, controls, is controlled by, or is under common control with that person; in relation to an individual, the affiliate shall also include the spouse, the </w:t>
      </w:r>
      <w:r w:rsidRPr="007C5229">
        <w:rPr>
          <w:rFonts w:cs="Arial"/>
          <w:b w:val="0"/>
          <w:i/>
          <w:iCs/>
          <w:szCs w:val="20"/>
        </w:rPr>
        <w:lastRenderedPageBreak/>
        <w:t>ascendants and the descendants of 1</w:t>
      </w:r>
      <w:r w:rsidRPr="007C5229">
        <w:rPr>
          <w:rFonts w:cs="Arial"/>
          <w:b w:val="0"/>
          <w:i/>
          <w:iCs/>
          <w:szCs w:val="20"/>
          <w:vertAlign w:val="superscript"/>
        </w:rPr>
        <w:t>st</w:t>
      </w:r>
      <w:r w:rsidRPr="007C5229">
        <w:rPr>
          <w:rFonts w:cs="Arial"/>
          <w:b w:val="0"/>
          <w:i/>
          <w:iCs/>
          <w:szCs w:val="20"/>
        </w:rPr>
        <w:t xml:space="preserve"> degree of kin, as well as the legal entities controlled by such persons; furthermore, Mr. Victor Căpitanu, as well as any of his Affiliates, will act as Affiliates of Mr. Andrei-Liviu Diaconescu and any of his Affiliates, and Mr. Andrei-Liviu Diaconescu, as well as any of his Affiliates, will act as Affiliates of Mr. Victor Căpitanu, as well as any of his Affiliates.”</w:t>
      </w:r>
    </w:p>
    <w:p w14:paraId="60D97300" w14:textId="3E2D5563" w:rsidR="00680AB7" w:rsidRPr="00737180" w:rsidRDefault="00680AB7" w:rsidP="00737180">
      <w:pPr>
        <w:spacing w:before="120" w:after="120" w:line="280" w:lineRule="exact"/>
        <w:jc w:val="both"/>
        <w:rPr>
          <w:rFonts w:ascii="Arial" w:hAnsi="Arial" w:cs="Arial"/>
          <w:b/>
          <w:bCs/>
          <w:sz w:val="20"/>
          <w:szCs w:val="20"/>
          <w:lang w:val="en-GB"/>
        </w:rPr>
      </w:pPr>
      <w:bookmarkStart w:id="10" w:name="_Hlk80646384"/>
      <w:r w:rsidRPr="00737180">
        <w:rPr>
          <w:rFonts w:ascii="Arial" w:hAnsi="Arial" w:cs="Arial"/>
          <w:b/>
          <w:bCs/>
          <w:sz w:val="20"/>
          <w:szCs w:val="20"/>
          <w:lang w:val="en-GB"/>
        </w:rPr>
        <w:t>The affirmative vote on this point of the agenda, is alternative to the affirmative vote on point 5</w:t>
      </w:r>
      <w:r w:rsidRPr="00737180">
        <w:rPr>
          <w:rFonts w:ascii="Arial" w:hAnsi="Arial" w:cs="Arial"/>
          <w:b/>
          <w:bCs/>
          <w:sz w:val="20"/>
          <w:szCs w:val="20"/>
          <w:vertAlign w:val="superscript"/>
          <w:lang w:val="en-GB"/>
        </w:rPr>
        <w:t>1</w:t>
      </w:r>
      <w:r w:rsidRPr="00737180">
        <w:rPr>
          <w:rFonts w:ascii="Arial" w:hAnsi="Arial" w:cs="Arial"/>
          <w:b/>
          <w:bCs/>
          <w:sz w:val="20"/>
          <w:szCs w:val="20"/>
          <w:lang w:val="en-GB"/>
        </w:rPr>
        <w:t xml:space="preserve"> of the EGMS agenda (equals to a negative vote on the relevant point of the agenda).</w:t>
      </w:r>
      <w:bookmarkEnd w:id="10"/>
    </w:p>
    <w:tbl>
      <w:tblPr>
        <w:tblStyle w:val="TableGrid"/>
        <w:tblW w:w="4788" w:type="pct"/>
        <w:tblInd w:w="421" w:type="dxa"/>
        <w:tblLook w:val="04A0" w:firstRow="1" w:lastRow="0" w:firstColumn="1" w:lastColumn="0" w:noHBand="0" w:noVBand="1"/>
      </w:tblPr>
      <w:tblGrid>
        <w:gridCol w:w="3168"/>
        <w:gridCol w:w="3168"/>
        <w:gridCol w:w="3169"/>
      </w:tblGrid>
      <w:tr w:rsidR="008D7E7A" w14:paraId="52D0FDA1" w14:textId="77777777" w:rsidTr="00E32F62">
        <w:tc>
          <w:tcPr>
            <w:tcW w:w="1666" w:type="pct"/>
          </w:tcPr>
          <w:p w14:paraId="44CDB553" w14:textId="77777777" w:rsidR="008D7E7A" w:rsidRPr="00AA2195" w:rsidRDefault="008D7E7A" w:rsidP="00E32F6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22B205F9" w14:textId="77777777" w:rsidR="008D7E7A" w:rsidRPr="00AA2195" w:rsidRDefault="008D7E7A"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29BEC9D" w14:textId="77777777" w:rsidR="008D7E7A" w:rsidRPr="00AA2195" w:rsidRDefault="008D7E7A" w:rsidP="00E32F62">
            <w:pPr>
              <w:spacing w:before="120" w:after="120" w:line="280" w:lineRule="exact"/>
              <w:rPr>
                <w:rFonts w:ascii="Arial" w:hAnsi="Arial" w:cs="Arial"/>
                <w:sz w:val="20"/>
                <w:szCs w:val="20"/>
              </w:rPr>
            </w:pPr>
            <w:r>
              <w:rPr>
                <w:rFonts w:ascii="Arial" w:hAnsi="Arial" w:cs="Arial"/>
                <w:sz w:val="20"/>
                <w:szCs w:val="20"/>
              </w:rPr>
              <w:t>ABSTENTION</w:t>
            </w:r>
          </w:p>
        </w:tc>
      </w:tr>
      <w:tr w:rsidR="008D7E7A" w14:paraId="1FAC30B4" w14:textId="77777777" w:rsidTr="00E32F62">
        <w:tc>
          <w:tcPr>
            <w:tcW w:w="1666" w:type="pct"/>
          </w:tcPr>
          <w:p w14:paraId="369EE4FA" w14:textId="77777777" w:rsidR="008D7E7A" w:rsidRPr="00AA2195" w:rsidRDefault="008D7E7A" w:rsidP="00E32F62">
            <w:pPr>
              <w:spacing w:before="120" w:after="120" w:line="280" w:lineRule="exact"/>
              <w:rPr>
                <w:rFonts w:ascii="Arial" w:hAnsi="Arial" w:cs="Arial"/>
                <w:sz w:val="20"/>
                <w:szCs w:val="20"/>
              </w:rPr>
            </w:pPr>
          </w:p>
        </w:tc>
        <w:tc>
          <w:tcPr>
            <w:tcW w:w="1666" w:type="pct"/>
          </w:tcPr>
          <w:p w14:paraId="08C31C59" w14:textId="77777777" w:rsidR="008D7E7A" w:rsidRPr="00AA2195" w:rsidRDefault="008D7E7A" w:rsidP="00E32F62">
            <w:pPr>
              <w:spacing w:before="120" w:after="120" w:line="280" w:lineRule="exact"/>
              <w:rPr>
                <w:rFonts w:ascii="Arial" w:hAnsi="Arial" w:cs="Arial"/>
                <w:sz w:val="20"/>
                <w:szCs w:val="20"/>
              </w:rPr>
            </w:pPr>
          </w:p>
        </w:tc>
        <w:tc>
          <w:tcPr>
            <w:tcW w:w="1667" w:type="pct"/>
          </w:tcPr>
          <w:p w14:paraId="4023276C" w14:textId="77777777" w:rsidR="008D7E7A" w:rsidRDefault="008D7E7A" w:rsidP="00E32F62">
            <w:pPr>
              <w:spacing w:before="120" w:after="120" w:line="280" w:lineRule="exact"/>
              <w:rPr>
                <w:rFonts w:ascii="Arial" w:hAnsi="Arial" w:cs="Arial"/>
                <w:sz w:val="20"/>
                <w:szCs w:val="20"/>
              </w:rPr>
            </w:pPr>
          </w:p>
        </w:tc>
      </w:tr>
    </w:tbl>
    <w:p w14:paraId="5AD466D5" w14:textId="0BC00636" w:rsidR="004D6C78" w:rsidRPr="00737180" w:rsidRDefault="004D6C78" w:rsidP="00737180">
      <w:pPr>
        <w:spacing w:before="120" w:after="120" w:line="280" w:lineRule="exact"/>
        <w:jc w:val="both"/>
        <w:rPr>
          <w:rFonts w:cs="Arial"/>
          <w:szCs w:val="20"/>
        </w:rPr>
      </w:pPr>
      <w:r w:rsidRPr="004D6C78">
        <w:rPr>
          <w:rFonts w:ascii="Arial" w:hAnsi="Arial" w:cs="Arial"/>
          <w:b/>
          <w:sz w:val="20"/>
          <w:szCs w:val="20"/>
        </w:rPr>
        <w:t>5</w:t>
      </w:r>
      <w:r w:rsidR="00680AB7" w:rsidRPr="00737180">
        <w:rPr>
          <w:rFonts w:ascii="Arial" w:hAnsi="Arial" w:cs="Arial"/>
          <w:b/>
          <w:sz w:val="20"/>
          <w:szCs w:val="20"/>
          <w:vertAlign w:val="superscript"/>
        </w:rPr>
        <w:t>1</w:t>
      </w:r>
      <w:r w:rsidR="00680AB7" w:rsidRPr="00737180">
        <w:rPr>
          <w:rFonts w:ascii="Arial" w:hAnsi="Arial" w:cs="Arial"/>
          <w:b/>
          <w:sz w:val="20"/>
          <w:szCs w:val="20"/>
        </w:rPr>
        <w:t xml:space="preserve">. </w:t>
      </w:r>
      <w:r>
        <w:rPr>
          <w:rFonts w:cs="Arial"/>
          <w:szCs w:val="20"/>
        </w:rPr>
        <w:t xml:space="preserve">  </w:t>
      </w:r>
      <w:r w:rsidR="00680AB7" w:rsidRPr="00737180">
        <w:rPr>
          <w:rFonts w:ascii="Arial" w:hAnsi="Arial" w:cs="Arial"/>
          <w:b/>
          <w:sz w:val="20"/>
          <w:szCs w:val="20"/>
        </w:rPr>
        <w:t xml:space="preserve">Point </w:t>
      </w:r>
      <w:r w:rsidRPr="00737180">
        <w:rPr>
          <w:rFonts w:ascii="Arial" w:hAnsi="Arial" w:cs="Arial"/>
          <w:b/>
          <w:bCs/>
          <w:sz w:val="20"/>
          <w:szCs w:val="20"/>
        </w:rPr>
        <w:t>5</w:t>
      </w:r>
      <w:r w:rsidR="00680AB7" w:rsidRPr="00737180">
        <w:rPr>
          <w:rFonts w:ascii="Arial" w:hAnsi="Arial" w:cs="Arial"/>
          <w:b/>
          <w:bCs/>
          <w:sz w:val="20"/>
          <w:szCs w:val="20"/>
          <w:vertAlign w:val="superscript"/>
        </w:rPr>
        <w:t>1</w:t>
      </w:r>
      <w:r w:rsidR="00680AB7" w:rsidRPr="00737180">
        <w:rPr>
          <w:rFonts w:ascii="Arial" w:hAnsi="Arial" w:cs="Arial"/>
          <w:b/>
          <w:sz w:val="20"/>
          <w:szCs w:val="20"/>
        </w:rPr>
        <w:t xml:space="preserve"> on the agenda, </w:t>
      </w:r>
      <w:r w:rsidR="00680AB7" w:rsidRPr="00737180">
        <w:rPr>
          <w:rFonts w:ascii="Arial" w:hAnsi="Arial" w:cs="Arial"/>
          <w:b/>
          <w:sz w:val="20"/>
          <w:szCs w:val="20"/>
          <w:lang w:val="ro-RO"/>
        </w:rPr>
        <w:t>respectively:</w:t>
      </w:r>
    </w:p>
    <w:p w14:paraId="0532F7E1" w14:textId="77777777" w:rsidR="00680AB7" w:rsidRPr="00737180" w:rsidRDefault="00680AB7" w:rsidP="00737180">
      <w:pPr>
        <w:pStyle w:val="ListParagraph"/>
        <w:spacing w:before="120" w:after="120" w:line="280" w:lineRule="exact"/>
        <w:ind w:left="0"/>
        <w:jc w:val="both"/>
        <w:rPr>
          <w:rFonts w:cs="Arial"/>
          <w:b w:val="0"/>
          <w:szCs w:val="20"/>
          <w:lang w:val="en-GB"/>
        </w:rPr>
      </w:pPr>
      <w:bookmarkStart w:id="11" w:name="_Hlk80646578"/>
      <w:r w:rsidRPr="00737180">
        <w:rPr>
          <w:rFonts w:cs="Arial"/>
          <w:b w:val="0"/>
          <w:szCs w:val="20"/>
          <w:lang w:val="en-GB"/>
        </w:rPr>
        <w:t>Subject to the approval by the EGMS of items 3</w:t>
      </w:r>
      <w:r w:rsidRPr="00737180">
        <w:rPr>
          <w:rFonts w:cs="Arial"/>
          <w:b w:val="0"/>
          <w:szCs w:val="20"/>
          <w:vertAlign w:val="superscript"/>
          <w:lang w:val="en-GB"/>
        </w:rPr>
        <w:t>1</w:t>
      </w:r>
      <w:r w:rsidRPr="00737180">
        <w:rPr>
          <w:rFonts w:cs="Arial"/>
          <w:b w:val="0"/>
          <w:szCs w:val="20"/>
          <w:lang w:val="en-GB"/>
        </w:rPr>
        <w:t xml:space="preserve"> and 4</w:t>
      </w:r>
      <w:r w:rsidRPr="00737180">
        <w:rPr>
          <w:rFonts w:cs="Arial"/>
          <w:b w:val="0"/>
          <w:szCs w:val="20"/>
          <w:vertAlign w:val="superscript"/>
          <w:lang w:val="en-GB"/>
        </w:rPr>
        <w:t>1</w:t>
      </w:r>
      <w:r w:rsidRPr="00737180">
        <w:rPr>
          <w:rFonts w:cs="Arial"/>
          <w:b w:val="0"/>
          <w:szCs w:val="20"/>
          <w:lang w:val="en-GB"/>
        </w:rPr>
        <w:t xml:space="preserve"> of the above agenda, approval to amend the Articles of Incorporation, as follows:</w:t>
      </w:r>
    </w:p>
    <w:p w14:paraId="0F5C1ECD" w14:textId="77777777" w:rsidR="00680AB7" w:rsidRPr="00737180" w:rsidRDefault="00680AB7" w:rsidP="00405E72">
      <w:pPr>
        <w:pStyle w:val="ListParagraph"/>
        <w:spacing w:before="120" w:after="120" w:line="280" w:lineRule="exact"/>
        <w:ind w:left="0"/>
        <w:jc w:val="both"/>
        <w:rPr>
          <w:rFonts w:cs="Arial"/>
          <w:b w:val="0"/>
          <w:szCs w:val="20"/>
          <w:lang w:val="en-GB"/>
        </w:rPr>
      </w:pPr>
      <w:r w:rsidRPr="00737180">
        <w:rPr>
          <w:rFonts w:cs="Arial"/>
          <w:b w:val="0"/>
          <w:szCs w:val="20"/>
          <w:lang w:val="en-GB"/>
        </w:rPr>
        <w:t>5.1</w:t>
      </w:r>
      <w:r w:rsidRPr="00737180">
        <w:rPr>
          <w:rFonts w:cs="Arial"/>
          <w:b w:val="0"/>
          <w:szCs w:val="20"/>
          <w:vertAlign w:val="superscript"/>
          <w:lang w:val="en-GB"/>
        </w:rPr>
        <w:t>1</w:t>
      </w:r>
      <w:r w:rsidRPr="00737180">
        <w:rPr>
          <w:rFonts w:cs="Arial"/>
          <w:b w:val="0"/>
          <w:szCs w:val="20"/>
          <w:lang w:val="en-GB"/>
        </w:rPr>
        <w:tab/>
      </w:r>
      <w:bookmarkStart w:id="12" w:name="_Hlk80644171"/>
      <w:r w:rsidRPr="00737180">
        <w:rPr>
          <w:rFonts w:cs="Arial"/>
          <w:b w:val="0"/>
          <w:szCs w:val="20"/>
          <w:lang w:val="en-GB"/>
        </w:rPr>
        <w:t>The current article 4.2 shall be amended as follows</w:t>
      </w:r>
    </w:p>
    <w:p w14:paraId="5C164A74" w14:textId="77777777" w:rsidR="00680AB7" w:rsidRPr="00737180" w:rsidRDefault="00680AB7" w:rsidP="00405E72">
      <w:pPr>
        <w:pStyle w:val="ListParagraph"/>
        <w:spacing w:before="120" w:after="120" w:line="280" w:lineRule="exact"/>
        <w:ind w:left="697"/>
        <w:jc w:val="both"/>
        <w:rPr>
          <w:rFonts w:cs="Arial"/>
          <w:b w:val="0"/>
          <w:i/>
          <w:iCs/>
          <w:szCs w:val="20"/>
          <w:lang w:val="en-GB"/>
        </w:rPr>
      </w:pPr>
      <w:r w:rsidRPr="00737180">
        <w:rPr>
          <w:rFonts w:cs="Arial"/>
          <w:b w:val="0"/>
          <w:szCs w:val="20"/>
          <w:lang w:val="en-GB"/>
        </w:rPr>
        <w:t>“</w:t>
      </w:r>
      <w:r w:rsidRPr="00737180">
        <w:rPr>
          <w:rFonts w:cs="Arial"/>
          <w:b w:val="0"/>
          <w:i/>
          <w:iCs/>
          <w:szCs w:val="20"/>
          <w:lang w:val="en-GB"/>
        </w:rPr>
        <w:t xml:space="preserve">4.2 </w:t>
      </w:r>
      <w:bookmarkStart w:id="13" w:name="_Hlk80644615"/>
      <w:r w:rsidRPr="00737180">
        <w:rPr>
          <w:rFonts w:cs="Arial"/>
          <w:b w:val="0"/>
          <w:i/>
          <w:iCs/>
          <w:szCs w:val="20"/>
          <w:lang w:val="en-GB"/>
        </w:rPr>
        <w:t>The shares issued by the Company are registered, issued in dematerialized form by registration in:</w:t>
      </w:r>
    </w:p>
    <w:p w14:paraId="5E3335E1" w14:textId="77777777" w:rsidR="00680AB7" w:rsidRPr="00737180" w:rsidRDefault="00680AB7" w:rsidP="00680AB7">
      <w:pPr>
        <w:pStyle w:val="ListParagraph"/>
        <w:numPr>
          <w:ilvl w:val="0"/>
          <w:numId w:val="1"/>
        </w:numPr>
        <w:spacing w:before="120" w:after="120" w:line="280" w:lineRule="exact"/>
        <w:ind w:left="1020" w:hanging="362"/>
        <w:contextualSpacing w:val="0"/>
        <w:jc w:val="both"/>
        <w:rPr>
          <w:rFonts w:cs="Arial"/>
          <w:b w:val="0"/>
          <w:i/>
          <w:iCs/>
          <w:szCs w:val="20"/>
        </w:rPr>
      </w:pPr>
      <w:bookmarkStart w:id="14" w:name="_Hlk80644637"/>
      <w:bookmarkEnd w:id="13"/>
      <w:r w:rsidRPr="00737180">
        <w:rPr>
          <w:rFonts w:cs="Arial"/>
          <w:b w:val="0"/>
          <w:i/>
          <w:iCs/>
          <w:szCs w:val="20"/>
        </w:rPr>
        <w:t>the register of Class A shareholders of the Company, kept by Depozitarul Central S.A., in case of Class A shares, which are ordinary and freely transferable; and</w:t>
      </w:r>
    </w:p>
    <w:p w14:paraId="6DA6EE99" w14:textId="77777777" w:rsidR="00680AB7" w:rsidRPr="00737180" w:rsidRDefault="00680AB7" w:rsidP="00680AB7">
      <w:pPr>
        <w:pStyle w:val="ListParagraph"/>
        <w:numPr>
          <w:ilvl w:val="0"/>
          <w:numId w:val="1"/>
        </w:numPr>
        <w:spacing w:before="120" w:after="120" w:line="280" w:lineRule="exact"/>
        <w:ind w:left="1020" w:hanging="362"/>
        <w:contextualSpacing w:val="0"/>
        <w:jc w:val="both"/>
        <w:rPr>
          <w:rFonts w:cs="Arial"/>
          <w:b w:val="0"/>
          <w:szCs w:val="20"/>
          <w:lang w:val="en-GB"/>
        </w:rPr>
      </w:pPr>
      <w:r w:rsidRPr="00737180">
        <w:rPr>
          <w:rFonts w:cs="Arial"/>
          <w:b w:val="0"/>
          <w:i/>
          <w:iCs/>
          <w:szCs w:val="20"/>
        </w:rPr>
        <w:t>the register of Class B shareholders of the Company, kept by the Board of Directors of the Company, in case of Class B shares, which are transferred in accordance with the provisions of these Articles of Incorporation</w:t>
      </w:r>
      <w:bookmarkEnd w:id="14"/>
      <w:r w:rsidRPr="00737180">
        <w:rPr>
          <w:rFonts w:cs="Arial"/>
          <w:b w:val="0"/>
          <w:szCs w:val="20"/>
          <w:lang w:val="en-GB"/>
        </w:rPr>
        <w:t>.”</w:t>
      </w:r>
    </w:p>
    <w:p w14:paraId="381C5912" w14:textId="77777777" w:rsidR="00680AB7" w:rsidRPr="00737180" w:rsidRDefault="00680AB7" w:rsidP="00405E72">
      <w:pPr>
        <w:pStyle w:val="ListParagraph"/>
        <w:spacing w:before="120" w:after="120" w:line="280" w:lineRule="exact"/>
        <w:ind w:left="0"/>
        <w:jc w:val="both"/>
        <w:rPr>
          <w:rFonts w:cs="Arial"/>
          <w:b w:val="0"/>
          <w:szCs w:val="20"/>
          <w:lang w:val="en-GB"/>
        </w:rPr>
      </w:pPr>
      <w:r w:rsidRPr="00737180">
        <w:rPr>
          <w:rFonts w:cs="Arial"/>
          <w:b w:val="0"/>
          <w:szCs w:val="20"/>
          <w:lang w:val="en-GB"/>
        </w:rPr>
        <w:t>5.2</w:t>
      </w:r>
      <w:r w:rsidRPr="00737180">
        <w:rPr>
          <w:rFonts w:cs="Arial"/>
          <w:b w:val="0"/>
          <w:szCs w:val="20"/>
          <w:vertAlign w:val="superscript"/>
          <w:lang w:val="en-GB"/>
        </w:rPr>
        <w:t>1</w:t>
      </w:r>
      <w:r w:rsidRPr="00737180">
        <w:rPr>
          <w:rFonts w:cs="Arial"/>
          <w:b w:val="0"/>
          <w:szCs w:val="20"/>
          <w:lang w:val="en-GB"/>
        </w:rPr>
        <w:tab/>
        <w:t>The current article 4.3 will be amended and will have the following content:</w:t>
      </w:r>
    </w:p>
    <w:p w14:paraId="3291DA30" w14:textId="77777777" w:rsidR="00680AB7" w:rsidRPr="00737180" w:rsidRDefault="00680AB7" w:rsidP="00405E72">
      <w:pPr>
        <w:pStyle w:val="ListParagraph"/>
        <w:spacing w:before="120" w:after="120" w:line="280" w:lineRule="exact"/>
        <w:ind w:left="697"/>
        <w:jc w:val="both"/>
        <w:rPr>
          <w:rFonts w:cs="Arial"/>
          <w:b w:val="0"/>
          <w:i/>
          <w:iCs/>
          <w:szCs w:val="20"/>
          <w:lang w:val="en-GB"/>
        </w:rPr>
      </w:pPr>
      <w:r w:rsidRPr="00737180">
        <w:rPr>
          <w:rFonts w:cs="Arial"/>
          <w:b w:val="0"/>
          <w:szCs w:val="20"/>
          <w:lang w:val="en-GB"/>
        </w:rPr>
        <w:t>“</w:t>
      </w:r>
      <w:r w:rsidRPr="00737180">
        <w:rPr>
          <w:rFonts w:cs="Arial"/>
          <w:b w:val="0"/>
          <w:i/>
          <w:iCs/>
          <w:szCs w:val="20"/>
          <w:lang w:val="en-GB"/>
        </w:rPr>
        <w:t>4.3 Each share:</w:t>
      </w:r>
    </w:p>
    <w:p w14:paraId="206C2454" w14:textId="77777777" w:rsidR="00680AB7" w:rsidRPr="00737180" w:rsidRDefault="00680AB7" w:rsidP="00680AB7">
      <w:pPr>
        <w:pStyle w:val="ListParagraph"/>
        <w:numPr>
          <w:ilvl w:val="0"/>
          <w:numId w:val="1"/>
        </w:numPr>
        <w:spacing w:before="120" w:after="120" w:line="280" w:lineRule="exact"/>
        <w:ind w:left="1020" w:hanging="362"/>
        <w:contextualSpacing w:val="0"/>
        <w:jc w:val="both"/>
        <w:rPr>
          <w:rFonts w:cs="Arial"/>
          <w:b w:val="0"/>
          <w:i/>
          <w:iCs/>
          <w:szCs w:val="20"/>
          <w:lang w:val="en-GB"/>
        </w:rPr>
      </w:pPr>
      <w:r w:rsidRPr="00737180">
        <w:rPr>
          <w:rFonts w:cs="Arial"/>
          <w:b w:val="0"/>
          <w:i/>
          <w:iCs/>
          <w:szCs w:val="20"/>
          <w:lang w:val="en-GB"/>
        </w:rPr>
        <w:t>of Class A, issued by the Company, and held by a shareholder (other than the Company), confers one (1) voting right in the shareholders' meetings; and</w:t>
      </w:r>
    </w:p>
    <w:p w14:paraId="6FBA6987" w14:textId="77777777" w:rsidR="00680AB7" w:rsidRPr="00737180" w:rsidRDefault="00680AB7" w:rsidP="00680AB7">
      <w:pPr>
        <w:pStyle w:val="ListParagraph"/>
        <w:numPr>
          <w:ilvl w:val="0"/>
          <w:numId w:val="1"/>
        </w:numPr>
        <w:spacing w:before="120" w:after="120" w:line="280" w:lineRule="exact"/>
        <w:ind w:left="1020" w:hanging="362"/>
        <w:contextualSpacing w:val="0"/>
        <w:jc w:val="both"/>
        <w:rPr>
          <w:rFonts w:cs="Arial"/>
          <w:b w:val="0"/>
          <w:i/>
          <w:iCs/>
          <w:szCs w:val="20"/>
          <w:lang w:val="en-GB"/>
        </w:rPr>
      </w:pPr>
      <w:r w:rsidRPr="00737180">
        <w:rPr>
          <w:rFonts w:cs="Arial"/>
          <w:b w:val="0"/>
          <w:i/>
          <w:iCs/>
          <w:szCs w:val="20"/>
          <w:lang w:val="en-GB"/>
        </w:rPr>
        <w:t>of Class B, issued by the Company, and held by a shareholder (other than the Company), confers five (5) voting rights at shareholders' meetings,</w:t>
      </w:r>
    </w:p>
    <w:p w14:paraId="5D6F5707" w14:textId="77777777" w:rsidR="00680AB7" w:rsidRPr="00737180" w:rsidRDefault="00680AB7" w:rsidP="00405E72">
      <w:pPr>
        <w:pStyle w:val="ListParagraph"/>
        <w:spacing w:before="120" w:after="120" w:line="280" w:lineRule="exact"/>
        <w:ind w:left="697"/>
        <w:jc w:val="both"/>
        <w:rPr>
          <w:rFonts w:cs="Arial"/>
          <w:b w:val="0"/>
          <w:szCs w:val="20"/>
          <w:lang w:val="en-GB"/>
        </w:rPr>
      </w:pPr>
      <w:r w:rsidRPr="00737180">
        <w:rPr>
          <w:rFonts w:cs="Arial"/>
          <w:b w:val="0"/>
          <w:i/>
          <w:iCs/>
          <w:szCs w:val="20"/>
          <w:lang w:val="en-GB"/>
        </w:rPr>
        <w:t>unless certain voting rights of the shares are suspended in accordance with the applicable law. If at a certain general meeting there are suspended voting rights, the suspended voting rights shall not be taken into account when determining the quorum of attendance and the majority required for the adoption of decisions</w:t>
      </w:r>
      <w:r w:rsidRPr="00737180">
        <w:rPr>
          <w:rFonts w:cs="Arial"/>
          <w:b w:val="0"/>
          <w:szCs w:val="20"/>
          <w:lang w:val="en-GB"/>
        </w:rPr>
        <w:t>.”</w:t>
      </w:r>
    </w:p>
    <w:p w14:paraId="136A9278" w14:textId="77777777" w:rsidR="00680AB7" w:rsidRPr="00737180" w:rsidRDefault="00680AB7" w:rsidP="00405E72">
      <w:pPr>
        <w:pStyle w:val="ListParagraph"/>
        <w:spacing w:before="120" w:after="120" w:line="280" w:lineRule="exact"/>
        <w:ind w:left="0"/>
        <w:jc w:val="both"/>
        <w:rPr>
          <w:rFonts w:cs="Arial"/>
          <w:b w:val="0"/>
          <w:szCs w:val="20"/>
          <w:lang w:val="en-GB"/>
        </w:rPr>
      </w:pPr>
      <w:r w:rsidRPr="00737180">
        <w:rPr>
          <w:rFonts w:cs="Arial"/>
          <w:b w:val="0"/>
          <w:szCs w:val="20"/>
          <w:lang w:val="en-GB"/>
        </w:rPr>
        <w:t>5.3</w:t>
      </w:r>
      <w:r w:rsidRPr="00737180">
        <w:rPr>
          <w:rFonts w:cs="Arial"/>
          <w:b w:val="0"/>
          <w:szCs w:val="20"/>
          <w:vertAlign w:val="superscript"/>
          <w:lang w:val="en-GB"/>
        </w:rPr>
        <w:t>1</w:t>
      </w:r>
      <w:r w:rsidRPr="00737180">
        <w:rPr>
          <w:rFonts w:cs="Arial"/>
          <w:b w:val="0"/>
          <w:szCs w:val="20"/>
          <w:lang w:val="en-GB"/>
        </w:rPr>
        <w:tab/>
        <w:t>Article 4.7 will be amended and will have the following content:</w:t>
      </w:r>
    </w:p>
    <w:p w14:paraId="7A81C0C9" w14:textId="77777777" w:rsidR="00680AB7" w:rsidRPr="00737180" w:rsidRDefault="00680AB7" w:rsidP="00405E72">
      <w:pPr>
        <w:pStyle w:val="ListParagraph"/>
        <w:spacing w:before="120" w:after="120" w:line="280" w:lineRule="exact"/>
        <w:ind w:left="697"/>
        <w:jc w:val="both"/>
        <w:rPr>
          <w:rFonts w:cs="Arial"/>
          <w:b w:val="0"/>
          <w:szCs w:val="20"/>
          <w:lang w:val="en-GB"/>
        </w:rPr>
      </w:pPr>
      <w:r w:rsidRPr="00737180">
        <w:rPr>
          <w:rFonts w:cs="Arial"/>
          <w:b w:val="0"/>
          <w:szCs w:val="20"/>
          <w:lang w:val="en-GB"/>
        </w:rPr>
        <w:t>“</w:t>
      </w:r>
      <w:r w:rsidRPr="00737180">
        <w:rPr>
          <w:rFonts w:cs="Arial"/>
          <w:b w:val="0"/>
          <w:i/>
          <w:iCs/>
          <w:szCs w:val="20"/>
          <w:lang w:val="en-GB"/>
        </w:rPr>
        <w:t>4.7 The Class A Shares of the Company are admitted to trading on the regulated market, the Main segment, the Premium category of the Bucharest Stock Exchange S.A. (“</w:t>
      </w:r>
      <w:r w:rsidRPr="00737180">
        <w:rPr>
          <w:rFonts w:cs="Arial"/>
          <w:bCs/>
          <w:i/>
          <w:iCs/>
          <w:szCs w:val="20"/>
          <w:lang w:val="en-GB"/>
        </w:rPr>
        <w:t>BVB</w:t>
      </w:r>
      <w:r w:rsidRPr="00737180">
        <w:rPr>
          <w:rFonts w:cs="Arial"/>
          <w:b w:val="0"/>
          <w:i/>
          <w:iCs/>
          <w:szCs w:val="20"/>
          <w:lang w:val="en-GB"/>
        </w:rPr>
        <w:t>”).”</w:t>
      </w:r>
    </w:p>
    <w:p w14:paraId="5ECDCBE4" w14:textId="77777777" w:rsidR="00680AB7" w:rsidRPr="00737180" w:rsidRDefault="00680AB7" w:rsidP="00405E72">
      <w:pPr>
        <w:pStyle w:val="ListParagraph"/>
        <w:spacing w:before="120" w:after="120" w:line="280" w:lineRule="exact"/>
        <w:ind w:left="0"/>
        <w:jc w:val="both"/>
        <w:rPr>
          <w:rFonts w:cs="Arial"/>
          <w:b w:val="0"/>
          <w:szCs w:val="20"/>
          <w:lang w:val="en-GB"/>
        </w:rPr>
      </w:pPr>
      <w:r w:rsidRPr="00737180">
        <w:rPr>
          <w:rFonts w:cs="Arial"/>
          <w:b w:val="0"/>
          <w:szCs w:val="20"/>
          <w:lang w:val="en-GB"/>
        </w:rPr>
        <w:t>5.4</w:t>
      </w:r>
      <w:r w:rsidRPr="00737180">
        <w:rPr>
          <w:rFonts w:cs="Arial"/>
          <w:b w:val="0"/>
          <w:szCs w:val="20"/>
          <w:vertAlign w:val="superscript"/>
          <w:lang w:val="en-GB"/>
        </w:rPr>
        <w:t>1</w:t>
      </w:r>
      <w:r w:rsidRPr="00737180">
        <w:rPr>
          <w:rFonts w:cs="Arial"/>
          <w:b w:val="0"/>
          <w:szCs w:val="20"/>
          <w:lang w:val="en-GB"/>
        </w:rPr>
        <w:tab/>
        <w:t>Article 4.8 will be amended and will have the following content:</w:t>
      </w:r>
    </w:p>
    <w:p w14:paraId="1813C0D3" w14:textId="77777777" w:rsidR="00680AB7" w:rsidRPr="00737180" w:rsidRDefault="00680AB7" w:rsidP="00405E72">
      <w:pPr>
        <w:pStyle w:val="ListParagraph"/>
        <w:spacing w:before="120" w:after="120" w:line="280" w:lineRule="exact"/>
        <w:ind w:left="697"/>
        <w:jc w:val="both"/>
        <w:rPr>
          <w:rFonts w:cs="Arial"/>
          <w:b w:val="0"/>
          <w:szCs w:val="20"/>
          <w:lang w:val="en-GB"/>
        </w:rPr>
      </w:pPr>
      <w:r w:rsidRPr="00737180">
        <w:rPr>
          <w:rFonts w:cs="Arial"/>
          <w:b w:val="0"/>
          <w:szCs w:val="20"/>
          <w:lang w:val="en-GB"/>
        </w:rPr>
        <w:t>“</w:t>
      </w:r>
      <w:r w:rsidRPr="00737180">
        <w:rPr>
          <w:rFonts w:cs="Arial"/>
          <w:b w:val="0"/>
          <w:i/>
          <w:iCs/>
          <w:szCs w:val="20"/>
          <w:lang w:val="en-GB"/>
        </w:rPr>
        <w:t>4.8 The ownership right over the Class A shares of the Company will be transferred, after the admission to trading of the Class A shares, in accordance with the regulations of the capital market. The ownership right over the Class B shares of the Company will be transferred in accordance with the provisions of art. 4.9 of these Articles of Incorporation</w:t>
      </w:r>
      <w:r w:rsidRPr="00737180">
        <w:rPr>
          <w:rFonts w:cs="Arial"/>
          <w:b w:val="0"/>
          <w:szCs w:val="20"/>
          <w:lang w:val="en-GB"/>
        </w:rPr>
        <w:t>.”</w:t>
      </w:r>
    </w:p>
    <w:p w14:paraId="48D90DB5" w14:textId="77777777" w:rsidR="00680AB7" w:rsidRPr="00737180" w:rsidRDefault="00680AB7" w:rsidP="00405E72">
      <w:pPr>
        <w:pStyle w:val="ListParagraph"/>
        <w:spacing w:before="120" w:after="120" w:line="280" w:lineRule="exact"/>
        <w:ind w:left="697" w:hanging="697"/>
        <w:jc w:val="both"/>
        <w:rPr>
          <w:rFonts w:cs="Arial"/>
          <w:b w:val="0"/>
          <w:szCs w:val="20"/>
          <w:lang w:val="en-GB"/>
        </w:rPr>
      </w:pPr>
      <w:r w:rsidRPr="00737180">
        <w:rPr>
          <w:rFonts w:cs="Arial"/>
          <w:b w:val="0"/>
          <w:szCs w:val="20"/>
          <w:lang w:val="en-GB"/>
        </w:rPr>
        <w:t>5.5</w:t>
      </w:r>
      <w:r w:rsidRPr="00737180">
        <w:rPr>
          <w:rFonts w:cs="Arial"/>
          <w:b w:val="0"/>
          <w:szCs w:val="20"/>
          <w:vertAlign w:val="superscript"/>
          <w:lang w:val="en-GB"/>
        </w:rPr>
        <w:t>1</w:t>
      </w:r>
      <w:r w:rsidRPr="00737180">
        <w:rPr>
          <w:rFonts w:cs="Arial"/>
          <w:b w:val="0"/>
          <w:szCs w:val="20"/>
          <w:lang w:val="en-GB"/>
        </w:rPr>
        <w:tab/>
        <w:t>A new paragraph shall be added to the current Article 6.1, which shall read as follows:</w:t>
      </w:r>
    </w:p>
    <w:p w14:paraId="49EFB54A" w14:textId="77777777" w:rsidR="00680AB7" w:rsidRPr="00737180" w:rsidRDefault="00680AB7" w:rsidP="00405E72">
      <w:pPr>
        <w:pStyle w:val="ListParagraph"/>
        <w:spacing w:before="120" w:after="120" w:line="280" w:lineRule="exact"/>
        <w:ind w:left="697"/>
        <w:jc w:val="both"/>
        <w:rPr>
          <w:rFonts w:cs="Arial"/>
          <w:b w:val="0"/>
          <w:szCs w:val="20"/>
          <w:lang w:val="en-GB"/>
        </w:rPr>
      </w:pPr>
      <w:r w:rsidRPr="00737180">
        <w:rPr>
          <w:rFonts w:cs="Arial"/>
          <w:b w:val="0"/>
          <w:szCs w:val="20"/>
          <w:lang w:val="en-GB"/>
        </w:rPr>
        <w:t>“6</w:t>
      </w:r>
      <w:r w:rsidRPr="00737180">
        <w:rPr>
          <w:rFonts w:cs="Arial"/>
          <w:b w:val="0"/>
          <w:i/>
          <w:iCs/>
          <w:szCs w:val="20"/>
          <w:lang w:val="en-GB"/>
        </w:rPr>
        <w:t xml:space="preserve">.1 (2) </w:t>
      </w:r>
      <w:bookmarkStart w:id="15" w:name="_Hlk80644806"/>
      <w:r w:rsidRPr="00737180">
        <w:rPr>
          <w:rFonts w:cs="Arial"/>
          <w:b w:val="0"/>
          <w:i/>
          <w:iCs/>
          <w:szCs w:val="20"/>
          <w:lang w:val="en-GB"/>
        </w:rPr>
        <w:t xml:space="preserve">The owners of each Share Class meet in special meetings, in which they will discuss issues related to the interests of the shareholders of the respective Class, the decisions being adopted under the conditions provided for the extraordinary general meetings of the Company. Any owner of shares in that </w:t>
      </w:r>
      <w:r w:rsidRPr="00737180">
        <w:rPr>
          <w:rFonts w:cs="Arial"/>
          <w:b w:val="0"/>
          <w:i/>
          <w:iCs/>
          <w:szCs w:val="20"/>
          <w:lang w:val="en-GB"/>
        </w:rPr>
        <w:lastRenderedPageBreak/>
        <w:t>Class may attend such meetings. Any reference to the “GMS” or to the “general meeting of shareholders” in this Articles of Incorporation shall apply, mutatis mutandis, to special meetings</w:t>
      </w:r>
      <w:r w:rsidRPr="00737180">
        <w:rPr>
          <w:rFonts w:cs="Arial"/>
          <w:b w:val="0"/>
          <w:szCs w:val="20"/>
          <w:lang w:val="en-GB"/>
        </w:rPr>
        <w:t>.</w:t>
      </w:r>
      <w:bookmarkEnd w:id="15"/>
      <w:r w:rsidRPr="00737180">
        <w:rPr>
          <w:rFonts w:cs="Arial"/>
          <w:b w:val="0"/>
          <w:szCs w:val="20"/>
          <w:lang w:val="en-GB"/>
        </w:rPr>
        <w:t>”</w:t>
      </w:r>
    </w:p>
    <w:p w14:paraId="0C0ABE3D" w14:textId="77777777" w:rsidR="00680AB7" w:rsidRPr="00737180" w:rsidRDefault="00680AB7" w:rsidP="00405E72">
      <w:pPr>
        <w:pStyle w:val="ListParagraph"/>
        <w:spacing w:before="120" w:after="120" w:line="280" w:lineRule="exact"/>
        <w:ind w:left="697" w:hanging="697"/>
        <w:jc w:val="both"/>
        <w:rPr>
          <w:rFonts w:cs="Arial"/>
          <w:b w:val="0"/>
          <w:szCs w:val="20"/>
          <w:lang w:val="en-GB"/>
        </w:rPr>
      </w:pPr>
      <w:r w:rsidRPr="00737180">
        <w:rPr>
          <w:rFonts w:cs="Arial"/>
          <w:b w:val="0"/>
          <w:szCs w:val="20"/>
          <w:lang w:val="en-GB"/>
        </w:rPr>
        <w:t>5.6</w:t>
      </w:r>
      <w:r w:rsidRPr="00737180">
        <w:rPr>
          <w:rFonts w:cs="Arial"/>
          <w:b w:val="0"/>
          <w:szCs w:val="20"/>
          <w:vertAlign w:val="superscript"/>
          <w:lang w:val="en-GB"/>
        </w:rPr>
        <w:t>1</w:t>
      </w:r>
      <w:r w:rsidRPr="00737180">
        <w:rPr>
          <w:rFonts w:cs="Arial"/>
          <w:b w:val="0"/>
          <w:szCs w:val="20"/>
          <w:lang w:val="en-GB"/>
        </w:rPr>
        <w:tab/>
        <w:t>The content of the current letter (g) of Article 6.3 shall be amended to read as follows:</w:t>
      </w:r>
    </w:p>
    <w:p w14:paraId="1330E249" w14:textId="77777777" w:rsidR="00680AB7" w:rsidRPr="00737180" w:rsidRDefault="00680AB7" w:rsidP="00405E72">
      <w:pPr>
        <w:pStyle w:val="ListParagraph"/>
        <w:spacing w:before="120" w:after="120" w:line="280" w:lineRule="exact"/>
        <w:ind w:left="697"/>
        <w:jc w:val="both"/>
        <w:rPr>
          <w:rFonts w:cs="Arial"/>
          <w:b w:val="0"/>
          <w:szCs w:val="20"/>
          <w:lang w:val="en-GB"/>
        </w:rPr>
      </w:pPr>
      <w:r w:rsidRPr="00737180">
        <w:rPr>
          <w:rFonts w:cs="Arial"/>
          <w:b w:val="0"/>
          <w:szCs w:val="20"/>
          <w:lang w:val="en-GB"/>
        </w:rPr>
        <w:t>“</w:t>
      </w:r>
      <w:r w:rsidRPr="00737180">
        <w:rPr>
          <w:rFonts w:cs="Arial"/>
          <w:b w:val="0"/>
          <w:i/>
          <w:iCs/>
          <w:szCs w:val="20"/>
          <w:lang w:val="en-GB"/>
        </w:rPr>
        <w:t xml:space="preserve">6.3 (g) </w:t>
      </w:r>
      <w:bookmarkStart w:id="16" w:name="_Hlk80644841"/>
      <w:r w:rsidRPr="00737180">
        <w:rPr>
          <w:rFonts w:cs="Arial"/>
          <w:b w:val="0"/>
          <w:i/>
          <w:iCs/>
          <w:szCs w:val="20"/>
          <w:lang w:val="en-GB"/>
        </w:rPr>
        <w:t>conversion/ acknowledgement of conversion of shares from one Class / category to another</w:t>
      </w:r>
      <w:r w:rsidRPr="00737180">
        <w:rPr>
          <w:rFonts w:cs="Arial"/>
          <w:b w:val="0"/>
          <w:szCs w:val="20"/>
          <w:lang w:val="en-GB"/>
        </w:rPr>
        <w:t>.</w:t>
      </w:r>
      <w:bookmarkEnd w:id="16"/>
      <w:r w:rsidRPr="00737180">
        <w:rPr>
          <w:rFonts w:cs="Arial"/>
          <w:b w:val="0"/>
          <w:szCs w:val="20"/>
          <w:lang w:val="en-GB"/>
        </w:rPr>
        <w:t>”</w:t>
      </w:r>
    </w:p>
    <w:p w14:paraId="5565BFDE" w14:textId="77777777" w:rsidR="00680AB7" w:rsidRPr="00737180" w:rsidRDefault="00680AB7" w:rsidP="00405E72">
      <w:pPr>
        <w:pStyle w:val="ListParagraph"/>
        <w:spacing w:before="120" w:after="120" w:line="280" w:lineRule="exact"/>
        <w:ind w:left="697" w:hanging="697"/>
        <w:jc w:val="both"/>
        <w:rPr>
          <w:rFonts w:cs="Arial"/>
          <w:b w:val="0"/>
          <w:szCs w:val="20"/>
          <w:lang w:val="en-GB"/>
        </w:rPr>
      </w:pPr>
      <w:r w:rsidRPr="00737180">
        <w:rPr>
          <w:rFonts w:cs="Arial"/>
          <w:b w:val="0"/>
          <w:szCs w:val="20"/>
          <w:lang w:val="en-GB"/>
        </w:rPr>
        <w:t>5.7</w:t>
      </w:r>
      <w:r w:rsidRPr="00737180">
        <w:rPr>
          <w:rFonts w:cs="Arial"/>
          <w:b w:val="0"/>
          <w:szCs w:val="20"/>
          <w:vertAlign w:val="superscript"/>
          <w:lang w:val="en-GB"/>
        </w:rPr>
        <w:t>1</w:t>
      </w:r>
      <w:r w:rsidRPr="00737180">
        <w:rPr>
          <w:rFonts w:cs="Arial"/>
          <w:b w:val="0"/>
          <w:szCs w:val="20"/>
          <w:lang w:val="en-GB"/>
        </w:rPr>
        <w:tab/>
        <w:t>Introducing a new article 4.9, as follows:</w:t>
      </w:r>
    </w:p>
    <w:p w14:paraId="3B7E8E13" w14:textId="77777777" w:rsidR="00680AB7" w:rsidRPr="00737180" w:rsidRDefault="00680AB7" w:rsidP="00405E72">
      <w:pPr>
        <w:pStyle w:val="ListParagraph"/>
        <w:spacing w:before="120" w:after="120" w:line="280" w:lineRule="exact"/>
        <w:ind w:left="697"/>
        <w:jc w:val="both"/>
        <w:rPr>
          <w:rFonts w:cs="Arial"/>
          <w:b w:val="0"/>
          <w:i/>
          <w:iCs/>
          <w:szCs w:val="20"/>
          <w:lang w:val="en-GB"/>
        </w:rPr>
      </w:pPr>
      <w:r w:rsidRPr="00737180">
        <w:rPr>
          <w:rFonts w:cs="Arial"/>
          <w:b w:val="0"/>
          <w:szCs w:val="20"/>
          <w:lang w:val="en-GB"/>
        </w:rPr>
        <w:t>“</w:t>
      </w:r>
      <w:r w:rsidRPr="00737180">
        <w:rPr>
          <w:rFonts w:cs="Arial"/>
          <w:b w:val="0"/>
          <w:i/>
          <w:iCs/>
          <w:szCs w:val="20"/>
          <w:lang w:val="en-GB"/>
        </w:rPr>
        <w:t>(1) The Class B shares are freely transferable to and between Mr. Victor Căpitanu and Mr. Andrei-Liviu Diaconescu, as the Company’s founders (the “</w:t>
      </w:r>
      <w:r w:rsidRPr="00737180">
        <w:rPr>
          <w:rFonts w:cs="Arial"/>
          <w:bCs/>
          <w:i/>
          <w:iCs/>
          <w:szCs w:val="20"/>
          <w:lang w:val="en-GB"/>
        </w:rPr>
        <w:t>Founding Shareholders</w:t>
      </w:r>
      <w:r w:rsidRPr="00737180">
        <w:rPr>
          <w:rFonts w:cs="Arial"/>
          <w:b w:val="0"/>
          <w:i/>
          <w:iCs/>
          <w:szCs w:val="20"/>
          <w:lang w:val="en-GB"/>
        </w:rPr>
        <w:t>”) and the Affiliates of the Founding Shareholders, including, but without limitation, Vinci VER Holding S.R.L. (the sole shareholder of this company being Mr. Victor Căpitanu) and OA Liviu Holding Invest S.R.L. (the sole shareholder of this company being Mr. Andrei-Liviu Diaconescu) (the “</w:t>
      </w:r>
      <w:r w:rsidRPr="00737180">
        <w:rPr>
          <w:rFonts w:cs="Arial"/>
          <w:bCs/>
          <w:i/>
          <w:iCs/>
          <w:szCs w:val="20"/>
          <w:lang w:val="en-GB"/>
        </w:rPr>
        <w:t>Founding Shareholders’ Companies</w:t>
      </w:r>
      <w:r w:rsidRPr="00737180">
        <w:rPr>
          <w:rFonts w:cs="Arial"/>
          <w:b w:val="0"/>
          <w:i/>
          <w:iCs/>
          <w:szCs w:val="20"/>
          <w:lang w:val="en-GB"/>
        </w:rPr>
        <w:t>”) a transfer which may be concluded in any way, such as, but not limited to, sale, donation, contribution to the share capital of a company, for valuable consideration or free of charge. The transfer in accordance with this paragraph is made through the statement made in the register of Class B shareholders, signed by the seller and the purchaser or their proxies. If the respective seller and purchaser agree, the assignment of the Class B shares may be made exclusively under the shares sale-purchase agreement concluded between the seller and the purchaser, in which case the transfer will be recorded in the register of Class B shareholders only for the purpose of opposability and not for the validity of the transfer. This registration may be made by the Board of Directors, without the signature of the seller and the purchaser being required.</w:t>
      </w:r>
    </w:p>
    <w:p w14:paraId="011D545C" w14:textId="77777777" w:rsidR="00680AB7" w:rsidRPr="00737180" w:rsidRDefault="00680AB7" w:rsidP="00405E72">
      <w:pPr>
        <w:pStyle w:val="ListParagraph"/>
        <w:spacing w:before="120" w:after="120" w:line="280" w:lineRule="exact"/>
        <w:ind w:left="697"/>
        <w:jc w:val="both"/>
        <w:rPr>
          <w:rFonts w:cs="Arial"/>
          <w:b w:val="0"/>
          <w:i/>
          <w:iCs/>
          <w:szCs w:val="20"/>
          <w:lang w:val="en-GB"/>
        </w:rPr>
      </w:pPr>
      <w:r w:rsidRPr="00737180">
        <w:rPr>
          <w:rFonts w:cs="Arial"/>
          <w:b w:val="0"/>
          <w:i/>
          <w:iCs/>
          <w:szCs w:val="20"/>
          <w:lang w:val="en-GB"/>
        </w:rPr>
        <w:t>(2) Upon a transfer of Class B shares to any person who is not a Founding Shareholder or an Affiliate of a Founding Shareholder (“</w:t>
      </w:r>
      <w:r w:rsidRPr="00737180">
        <w:rPr>
          <w:rFonts w:cs="Arial"/>
          <w:bCs/>
          <w:i/>
          <w:iCs/>
          <w:szCs w:val="20"/>
          <w:lang w:val="en-GB"/>
        </w:rPr>
        <w:t>Non-Affiliate Transferee</w:t>
      </w:r>
      <w:r w:rsidRPr="00737180">
        <w:rPr>
          <w:rFonts w:cs="Arial"/>
          <w:b w:val="0"/>
          <w:i/>
          <w:iCs/>
          <w:szCs w:val="20"/>
          <w:lang w:val="en-GB"/>
        </w:rPr>
        <w:t xml:space="preserve">”), such Class B shares will be automatically converted into Class A shares. Any person who was an Affiliate of a Founding Shareholder on the date of the transfer and then ceases to be an Affiliate of a Founding Shareholder shall also be deemed to be a Non-Affiliate Transferee upon losing such affiliation and any Class B shares owned by he/she/it will be automatically converted into Class A shares on the date it ceases to be an Affiliate of a Founding Shareholder. The Board of Directors will acknowledge such conversion and convene the EGMS of the Company to acknowledge the conversion of the respective shares. For the avoidance of any doubt, the Non-Affiliate Transferee will be conflicted from voting upon any EGMS resolution with regards to the conversion of the relevant shares from Class B to Class A. </w:t>
      </w:r>
    </w:p>
    <w:p w14:paraId="5D39FEA6" w14:textId="77777777" w:rsidR="00680AB7" w:rsidRPr="00737180" w:rsidRDefault="00680AB7" w:rsidP="00405E72">
      <w:pPr>
        <w:pStyle w:val="ListParagraph"/>
        <w:spacing w:before="120" w:after="120" w:line="280" w:lineRule="exact"/>
        <w:ind w:left="697"/>
        <w:jc w:val="both"/>
        <w:rPr>
          <w:rFonts w:cs="Arial"/>
          <w:b w:val="0"/>
          <w:szCs w:val="20"/>
          <w:lang w:val="en-GB"/>
        </w:rPr>
      </w:pPr>
      <w:r w:rsidRPr="00737180">
        <w:rPr>
          <w:rFonts w:cs="Arial"/>
          <w:b w:val="0"/>
          <w:i/>
          <w:iCs/>
          <w:szCs w:val="20"/>
          <w:lang w:val="en-GB"/>
        </w:rPr>
        <w:t>(3) For the purposes of this article, the term “</w:t>
      </w:r>
      <w:r w:rsidRPr="00737180">
        <w:rPr>
          <w:rFonts w:cs="Arial"/>
          <w:bCs/>
          <w:i/>
          <w:iCs/>
          <w:szCs w:val="20"/>
          <w:lang w:val="en-GB"/>
        </w:rPr>
        <w:t>Affiliate</w:t>
      </w:r>
      <w:r w:rsidRPr="00737180">
        <w:rPr>
          <w:rFonts w:cs="Arial"/>
          <w:b w:val="0"/>
          <w:i/>
          <w:iCs/>
          <w:szCs w:val="20"/>
          <w:lang w:val="en-GB"/>
        </w:rPr>
        <w:t>” shall mean, with respect to any person, any other person that, directly or indirectly, alone or through one or more intermediaries, controls, is controlled by, or is under common control with that person; the affiliate shall also include the spouse, the ascendants and the descendants of 1st degree of kin, as well as the legal entities controlled by such persons; furthermore, Mr. Victor Căpitanu, as well as any of his Affiliates, will act as Affiliates of Mr. Andrei-Liviu Diaconescu and any of his Affiliates, and Mr. Andrei-Liviu Diaconescu, as well as any of his Affiliates, will act as Affiliates of Mr. Victor Căpitanu, as well as any of his Affiliates</w:t>
      </w:r>
      <w:r w:rsidRPr="00737180">
        <w:rPr>
          <w:rFonts w:cs="Arial"/>
          <w:b w:val="0"/>
          <w:szCs w:val="20"/>
          <w:lang w:val="en-GB"/>
        </w:rPr>
        <w:t>.”</w:t>
      </w:r>
    </w:p>
    <w:bookmarkEnd w:id="12"/>
    <w:p w14:paraId="14EB0D1C" w14:textId="77777777" w:rsidR="00680AB7" w:rsidRPr="001320EE" w:rsidRDefault="00680AB7" w:rsidP="00680AB7">
      <w:pPr>
        <w:spacing w:before="120" w:after="120" w:line="280" w:lineRule="exact"/>
        <w:jc w:val="both"/>
        <w:rPr>
          <w:rFonts w:ascii="Arial" w:hAnsi="Arial" w:cs="Arial"/>
          <w:b/>
          <w:sz w:val="20"/>
          <w:szCs w:val="20"/>
          <w:lang w:val="en-GB"/>
        </w:rPr>
      </w:pPr>
      <w:r w:rsidRPr="00737180">
        <w:rPr>
          <w:rFonts w:ascii="Arial" w:hAnsi="Arial" w:cs="Arial"/>
          <w:b/>
          <w:sz w:val="20"/>
          <w:szCs w:val="20"/>
          <w:lang w:val="en-GB"/>
        </w:rPr>
        <w:t>The affirmative vote on this point of the agenda, is alternative to the affirmative vote on point 5 of the EGMS agenda (equals to a negative vote on the relevant point of the agenda).</w:t>
      </w:r>
    </w:p>
    <w:tbl>
      <w:tblPr>
        <w:tblStyle w:val="TableGrid"/>
        <w:tblW w:w="4788" w:type="pct"/>
        <w:tblInd w:w="421" w:type="dxa"/>
        <w:tblLook w:val="04A0" w:firstRow="1" w:lastRow="0" w:firstColumn="1" w:lastColumn="0" w:noHBand="0" w:noVBand="1"/>
      </w:tblPr>
      <w:tblGrid>
        <w:gridCol w:w="3168"/>
        <w:gridCol w:w="3168"/>
        <w:gridCol w:w="3169"/>
      </w:tblGrid>
      <w:tr w:rsidR="00CC6E27" w14:paraId="7BD98358" w14:textId="77777777" w:rsidTr="00675EFE">
        <w:tc>
          <w:tcPr>
            <w:tcW w:w="1666" w:type="pct"/>
          </w:tcPr>
          <w:bookmarkEnd w:id="11"/>
          <w:p w14:paraId="02DCC6E7" w14:textId="77777777" w:rsidR="00CC6E27" w:rsidRPr="00AA2195" w:rsidRDefault="00CC6E27" w:rsidP="00675EFE">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AC7386C" w14:textId="77777777" w:rsidR="00CC6E27" w:rsidRPr="00AA2195" w:rsidRDefault="00CC6E27" w:rsidP="00675EFE">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77CC8364" w14:textId="77777777" w:rsidR="00CC6E27" w:rsidRPr="00AA2195" w:rsidRDefault="00CC6E27" w:rsidP="00675EFE">
            <w:pPr>
              <w:spacing w:before="120" w:after="120" w:line="280" w:lineRule="exact"/>
              <w:rPr>
                <w:rFonts w:ascii="Arial" w:hAnsi="Arial" w:cs="Arial"/>
                <w:sz w:val="20"/>
                <w:szCs w:val="20"/>
              </w:rPr>
            </w:pPr>
            <w:r>
              <w:rPr>
                <w:rFonts w:ascii="Arial" w:hAnsi="Arial" w:cs="Arial"/>
                <w:sz w:val="20"/>
                <w:szCs w:val="20"/>
              </w:rPr>
              <w:t>ABSTENTION</w:t>
            </w:r>
          </w:p>
        </w:tc>
      </w:tr>
      <w:tr w:rsidR="00CC6E27" w14:paraId="162E7B1F" w14:textId="77777777" w:rsidTr="00675EFE">
        <w:tc>
          <w:tcPr>
            <w:tcW w:w="1666" w:type="pct"/>
          </w:tcPr>
          <w:p w14:paraId="6290B616" w14:textId="77777777" w:rsidR="00CC6E27" w:rsidRPr="00AA2195" w:rsidRDefault="00CC6E27" w:rsidP="00675EFE">
            <w:pPr>
              <w:spacing w:before="120" w:after="120" w:line="280" w:lineRule="exact"/>
              <w:rPr>
                <w:rFonts w:ascii="Arial" w:hAnsi="Arial" w:cs="Arial"/>
                <w:sz w:val="20"/>
                <w:szCs w:val="20"/>
              </w:rPr>
            </w:pPr>
          </w:p>
        </w:tc>
        <w:tc>
          <w:tcPr>
            <w:tcW w:w="1666" w:type="pct"/>
          </w:tcPr>
          <w:p w14:paraId="64A65237" w14:textId="77777777" w:rsidR="00CC6E27" w:rsidRPr="00AA2195" w:rsidRDefault="00CC6E27" w:rsidP="00675EFE">
            <w:pPr>
              <w:spacing w:before="120" w:after="120" w:line="280" w:lineRule="exact"/>
              <w:rPr>
                <w:rFonts w:ascii="Arial" w:hAnsi="Arial" w:cs="Arial"/>
                <w:sz w:val="20"/>
                <w:szCs w:val="20"/>
              </w:rPr>
            </w:pPr>
          </w:p>
        </w:tc>
        <w:tc>
          <w:tcPr>
            <w:tcW w:w="1667" w:type="pct"/>
          </w:tcPr>
          <w:p w14:paraId="5BACFB38" w14:textId="77777777" w:rsidR="00CC6E27" w:rsidRDefault="00CC6E27" w:rsidP="00675EFE">
            <w:pPr>
              <w:spacing w:before="120" w:after="120" w:line="280" w:lineRule="exact"/>
              <w:rPr>
                <w:rFonts w:ascii="Arial" w:hAnsi="Arial" w:cs="Arial"/>
                <w:sz w:val="20"/>
                <w:szCs w:val="20"/>
              </w:rPr>
            </w:pPr>
          </w:p>
        </w:tc>
      </w:tr>
    </w:tbl>
    <w:p w14:paraId="6331F30C" w14:textId="77777777" w:rsidR="00CC6E27" w:rsidRDefault="00CC6E27" w:rsidP="00737180">
      <w:pPr>
        <w:pStyle w:val="ListParagraph"/>
        <w:spacing w:before="120" w:after="120" w:line="280" w:lineRule="exact"/>
        <w:ind w:left="357"/>
        <w:contextualSpacing w:val="0"/>
        <w:jc w:val="both"/>
        <w:rPr>
          <w:rFonts w:cs="Arial"/>
          <w:szCs w:val="20"/>
        </w:rPr>
      </w:pPr>
    </w:p>
    <w:p w14:paraId="0276388F" w14:textId="23E9118F" w:rsidR="006A2764" w:rsidRDefault="00FF72E3" w:rsidP="008D694B">
      <w:pPr>
        <w:pStyle w:val="ListParagraph"/>
        <w:numPr>
          <w:ilvl w:val="0"/>
          <w:numId w:val="8"/>
        </w:numPr>
        <w:spacing w:before="120" w:after="120" w:line="280" w:lineRule="exact"/>
        <w:ind w:left="357"/>
        <w:contextualSpacing w:val="0"/>
        <w:jc w:val="both"/>
        <w:rPr>
          <w:rFonts w:cs="Arial"/>
          <w:szCs w:val="20"/>
        </w:rPr>
      </w:pPr>
      <w:r>
        <w:rPr>
          <w:rFonts w:cs="Arial"/>
          <w:szCs w:val="20"/>
        </w:rPr>
        <w:t>Point 6 on the agenda, respectively:</w:t>
      </w:r>
    </w:p>
    <w:p w14:paraId="398972CF" w14:textId="1E6E1456" w:rsidR="00FF72E3" w:rsidRDefault="00FF72E3" w:rsidP="008D694B">
      <w:pPr>
        <w:pStyle w:val="ListParagraph"/>
        <w:spacing w:before="120" w:after="120" w:line="280" w:lineRule="exact"/>
        <w:ind w:left="357"/>
        <w:contextualSpacing w:val="0"/>
        <w:jc w:val="both"/>
        <w:rPr>
          <w:rFonts w:cs="Arial"/>
          <w:b w:val="0"/>
          <w:bCs/>
          <w:iCs/>
          <w:noProof/>
          <w:szCs w:val="20"/>
          <w:lang w:val="ro-RO"/>
        </w:rPr>
      </w:pPr>
      <w:r w:rsidRPr="007803ED">
        <w:rPr>
          <w:rFonts w:cs="Arial"/>
          <w:b w:val="0"/>
          <w:szCs w:val="20"/>
        </w:rPr>
        <w:lastRenderedPageBreak/>
        <w:t>Approval</w:t>
      </w:r>
      <w:r>
        <w:rPr>
          <w:rFonts w:cs="Arial"/>
          <w:b w:val="0"/>
          <w:bCs/>
          <w:iCs/>
          <w:noProof/>
          <w:szCs w:val="20"/>
          <w:lang w:val="ro-RO"/>
        </w:rPr>
        <w:t xml:space="preserve"> of the entry into force of the resolutions adopted pursuant to points 3 to 5 above (subject to their approval) from the date of admission of the registration by the relevant Trade Registry Office.</w:t>
      </w:r>
    </w:p>
    <w:p w14:paraId="000EDC39" w14:textId="2B4C6037" w:rsidR="00680AB7" w:rsidRPr="00737180" w:rsidRDefault="00680AB7" w:rsidP="00737180">
      <w:pPr>
        <w:spacing w:before="120" w:after="120" w:line="280" w:lineRule="exact"/>
        <w:jc w:val="both"/>
        <w:rPr>
          <w:rFonts w:cs="Arial"/>
          <w:b/>
          <w:bCs/>
          <w:iCs/>
          <w:noProof/>
          <w:szCs w:val="20"/>
          <w:lang w:val="ro-RO"/>
        </w:rPr>
      </w:pPr>
      <w:bookmarkStart w:id="17" w:name="_Hlk80646622"/>
      <w:r w:rsidRPr="001320EE">
        <w:rPr>
          <w:rFonts w:ascii="Arial" w:hAnsi="Arial" w:cs="Arial"/>
          <w:b/>
          <w:bCs/>
          <w:iCs/>
          <w:noProof/>
          <w:sz w:val="20"/>
          <w:szCs w:val="20"/>
          <w:lang w:val="ro-RO"/>
        </w:rPr>
        <w:t>The affirmative vote on this point of the agenda, is alternative to the affirmative vote on point 6</w:t>
      </w:r>
      <w:r w:rsidRPr="001320EE">
        <w:rPr>
          <w:rFonts w:ascii="Arial" w:hAnsi="Arial" w:cs="Arial"/>
          <w:b/>
          <w:bCs/>
          <w:iCs/>
          <w:noProof/>
          <w:sz w:val="20"/>
          <w:szCs w:val="20"/>
          <w:vertAlign w:val="superscript"/>
          <w:lang w:val="ro-RO"/>
        </w:rPr>
        <w:t>1</w:t>
      </w:r>
      <w:r w:rsidRPr="001320EE">
        <w:rPr>
          <w:rFonts w:ascii="Arial" w:hAnsi="Arial" w:cs="Arial"/>
          <w:b/>
          <w:bCs/>
          <w:iCs/>
          <w:noProof/>
          <w:sz w:val="20"/>
          <w:szCs w:val="20"/>
          <w:lang w:val="ro-RO"/>
        </w:rPr>
        <w:t xml:space="preserve"> of the EGMS agenda (equals to a negative vote on the relevant point of the agenda).</w:t>
      </w:r>
      <w:bookmarkEnd w:id="17"/>
    </w:p>
    <w:tbl>
      <w:tblPr>
        <w:tblStyle w:val="TableGrid"/>
        <w:tblW w:w="4788" w:type="pct"/>
        <w:tblInd w:w="421" w:type="dxa"/>
        <w:tblLook w:val="04A0" w:firstRow="1" w:lastRow="0" w:firstColumn="1" w:lastColumn="0" w:noHBand="0" w:noVBand="1"/>
      </w:tblPr>
      <w:tblGrid>
        <w:gridCol w:w="3168"/>
        <w:gridCol w:w="3168"/>
        <w:gridCol w:w="3169"/>
      </w:tblGrid>
      <w:tr w:rsidR="008F3273" w14:paraId="50CF2636" w14:textId="77777777" w:rsidTr="00E32F62">
        <w:tc>
          <w:tcPr>
            <w:tcW w:w="1666" w:type="pct"/>
          </w:tcPr>
          <w:p w14:paraId="3D89F85D" w14:textId="77777777" w:rsidR="008F3273" w:rsidRPr="00AA2195" w:rsidRDefault="008F3273" w:rsidP="00E32F6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7109DBB4" w14:textId="77777777" w:rsidR="008F3273" w:rsidRPr="00AA2195" w:rsidRDefault="008F3273"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23E7304" w14:textId="77777777" w:rsidR="008F3273" w:rsidRPr="00AA2195" w:rsidRDefault="008F3273" w:rsidP="00E32F62">
            <w:pPr>
              <w:spacing w:before="120" w:after="120" w:line="280" w:lineRule="exact"/>
              <w:rPr>
                <w:rFonts w:ascii="Arial" w:hAnsi="Arial" w:cs="Arial"/>
                <w:sz w:val="20"/>
                <w:szCs w:val="20"/>
              </w:rPr>
            </w:pPr>
            <w:r>
              <w:rPr>
                <w:rFonts w:ascii="Arial" w:hAnsi="Arial" w:cs="Arial"/>
                <w:sz w:val="20"/>
                <w:szCs w:val="20"/>
              </w:rPr>
              <w:t>ABSTENTION</w:t>
            </w:r>
          </w:p>
        </w:tc>
      </w:tr>
      <w:tr w:rsidR="008F3273" w14:paraId="00759C0B" w14:textId="77777777" w:rsidTr="00E32F62">
        <w:tc>
          <w:tcPr>
            <w:tcW w:w="1666" w:type="pct"/>
          </w:tcPr>
          <w:p w14:paraId="35F9C394" w14:textId="77777777" w:rsidR="008F3273" w:rsidRPr="00AA2195" w:rsidRDefault="008F3273" w:rsidP="00E32F62">
            <w:pPr>
              <w:spacing w:before="120" w:after="120" w:line="280" w:lineRule="exact"/>
              <w:rPr>
                <w:rFonts w:ascii="Arial" w:hAnsi="Arial" w:cs="Arial"/>
                <w:sz w:val="20"/>
                <w:szCs w:val="20"/>
              </w:rPr>
            </w:pPr>
          </w:p>
        </w:tc>
        <w:tc>
          <w:tcPr>
            <w:tcW w:w="1666" w:type="pct"/>
          </w:tcPr>
          <w:p w14:paraId="49D0D610" w14:textId="77777777" w:rsidR="008F3273" w:rsidRPr="00AA2195" w:rsidRDefault="008F3273" w:rsidP="00E32F62">
            <w:pPr>
              <w:spacing w:before="120" w:after="120" w:line="280" w:lineRule="exact"/>
              <w:rPr>
                <w:rFonts w:ascii="Arial" w:hAnsi="Arial" w:cs="Arial"/>
                <w:sz w:val="20"/>
                <w:szCs w:val="20"/>
              </w:rPr>
            </w:pPr>
          </w:p>
        </w:tc>
        <w:tc>
          <w:tcPr>
            <w:tcW w:w="1667" w:type="pct"/>
          </w:tcPr>
          <w:p w14:paraId="6BB100B9" w14:textId="77777777" w:rsidR="008F3273" w:rsidRDefault="008F3273" w:rsidP="00E32F62">
            <w:pPr>
              <w:spacing w:before="120" w:after="120" w:line="280" w:lineRule="exact"/>
              <w:rPr>
                <w:rFonts w:ascii="Arial" w:hAnsi="Arial" w:cs="Arial"/>
                <w:sz w:val="20"/>
                <w:szCs w:val="20"/>
              </w:rPr>
            </w:pPr>
          </w:p>
        </w:tc>
      </w:tr>
    </w:tbl>
    <w:p w14:paraId="7A43285A" w14:textId="6B9F255D" w:rsidR="00CC6E27" w:rsidRDefault="00680AB7" w:rsidP="00737180">
      <w:pPr>
        <w:pStyle w:val="ListParagraph"/>
        <w:spacing w:before="120" w:after="120" w:line="280" w:lineRule="exact"/>
        <w:ind w:left="0"/>
        <w:contextualSpacing w:val="0"/>
        <w:jc w:val="both"/>
        <w:rPr>
          <w:rFonts w:cs="Arial"/>
          <w:bCs/>
          <w:iCs/>
          <w:noProof/>
          <w:szCs w:val="20"/>
          <w:lang w:val="ro-RO"/>
        </w:rPr>
      </w:pPr>
      <w:r>
        <w:rPr>
          <w:rFonts w:cs="Arial"/>
          <w:bCs/>
          <w:szCs w:val="20"/>
        </w:rPr>
        <w:t>6</w:t>
      </w:r>
      <w:r w:rsidRPr="00405E72">
        <w:rPr>
          <w:rFonts w:cs="Arial"/>
          <w:bCs/>
          <w:szCs w:val="20"/>
          <w:vertAlign w:val="superscript"/>
        </w:rPr>
        <w:t>1</w:t>
      </w:r>
      <w:r w:rsidRPr="00405E72">
        <w:rPr>
          <w:rFonts w:cs="Arial"/>
          <w:bCs/>
          <w:szCs w:val="20"/>
        </w:rPr>
        <w:t>.</w:t>
      </w:r>
      <w:r w:rsidR="004D6C78">
        <w:rPr>
          <w:rFonts w:cs="Arial"/>
          <w:bCs/>
          <w:szCs w:val="20"/>
        </w:rPr>
        <w:t xml:space="preserve">   </w:t>
      </w:r>
      <w:r w:rsidRPr="00405E72">
        <w:rPr>
          <w:rFonts w:cs="Arial"/>
          <w:bCs/>
          <w:szCs w:val="20"/>
        </w:rPr>
        <w:t xml:space="preserve">Point </w:t>
      </w:r>
      <w:r>
        <w:rPr>
          <w:rFonts w:cs="Arial"/>
          <w:bCs/>
          <w:szCs w:val="20"/>
        </w:rPr>
        <w:t>6</w:t>
      </w:r>
      <w:r w:rsidRPr="00405E72">
        <w:rPr>
          <w:rFonts w:cs="Arial"/>
          <w:bCs/>
          <w:szCs w:val="20"/>
          <w:vertAlign w:val="superscript"/>
        </w:rPr>
        <w:t>1</w:t>
      </w:r>
      <w:r w:rsidRPr="00405E72">
        <w:rPr>
          <w:rFonts w:cs="Arial"/>
          <w:bCs/>
          <w:szCs w:val="20"/>
        </w:rPr>
        <w:t xml:space="preserve"> on the agenda, </w:t>
      </w:r>
      <w:r w:rsidRPr="00405E72">
        <w:rPr>
          <w:rFonts w:cs="Arial"/>
          <w:bCs/>
          <w:szCs w:val="20"/>
          <w:lang w:val="ro-RO"/>
        </w:rPr>
        <w:t>respectively:</w:t>
      </w:r>
    </w:p>
    <w:p w14:paraId="671F4A73" w14:textId="53694749" w:rsidR="00680AB7" w:rsidRDefault="00CC6E27" w:rsidP="00CC6E27">
      <w:pPr>
        <w:pStyle w:val="ListParagraph"/>
        <w:spacing w:before="120" w:after="120" w:line="280" w:lineRule="exact"/>
        <w:ind w:left="270"/>
        <w:contextualSpacing w:val="0"/>
        <w:jc w:val="both"/>
        <w:rPr>
          <w:rFonts w:cs="Arial"/>
          <w:b w:val="0"/>
          <w:bCs/>
          <w:iCs/>
          <w:noProof/>
          <w:szCs w:val="20"/>
          <w:lang w:val="ro-RO"/>
        </w:rPr>
      </w:pPr>
      <w:r w:rsidRPr="0036764B">
        <w:rPr>
          <w:rFonts w:cs="Arial"/>
          <w:b w:val="0"/>
          <w:bCs/>
          <w:iCs/>
          <w:noProof/>
          <w:szCs w:val="20"/>
          <w:lang w:val="ro-RO"/>
        </w:rPr>
        <w:t>Approval of the entry into force of the resolutions adopted pursuant to points 3</w:t>
      </w:r>
      <w:r w:rsidRPr="001320EE">
        <w:rPr>
          <w:rFonts w:cs="Arial"/>
          <w:b w:val="0"/>
          <w:bCs/>
          <w:iCs/>
          <w:noProof/>
          <w:szCs w:val="20"/>
          <w:vertAlign w:val="superscript"/>
          <w:lang w:val="ro-RO"/>
        </w:rPr>
        <w:t>1</w:t>
      </w:r>
      <w:r w:rsidRPr="0036764B">
        <w:rPr>
          <w:rFonts w:cs="Arial"/>
          <w:b w:val="0"/>
          <w:bCs/>
          <w:iCs/>
          <w:noProof/>
          <w:szCs w:val="20"/>
          <w:lang w:val="ro-RO"/>
        </w:rPr>
        <w:t xml:space="preserve"> to 5</w:t>
      </w:r>
      <w:r w:rsidRPr="001320EE">
        <w:rPr>
          <w:rFonts w:cs="Arial"/>
          <w:b w:val="0"/>
          <w:bCs/>
          <w:iCs/>
          <w:noProof/>
          <w:szCs w:val="20"/>
          <w:vertAlign w:val="superscript"/>
          <w:lang w:val="ro-RO"/>
        </w:rPr>
        <w:t>1</w:t>
      </w:r>
      <w:r w:rsidRPr="0036764B">
        <w:rPr>
          <w:rFonts w:cs="Arial"/>
          <w:b w:val="0"/>
          <w:bCs/>
          <w:iCs/>
          <w:noProof/>
          <w:szCs w:val="20"/>
          <w:lang w:val="ro-RO"/>
        </w:rPr>
        <w:t xml:space="preserve"> above (subject to</w:t>
      </w:r>
      <w:r>
        <w:rPr>
          <w:rFonts w:cs="Arial"/>
          <w:b w:val="0"/>
          <w:bCs/>
          <w:iCs/>
          <w:noProof/>
          <w:szCs w:val="20"/>
          <w:lang w:val="ro-RO"/>
        </w:rPr>
        <w:t xml:space="preserve"> </w:t>
      </w:r>
      <w:r w:rsidRPr="0036764B">
        <w:rPr>
          <w:rFonts w:cs="Arial"/>
          <w:b w:val="0"/>
          <w:bCs/>
          <w:iCs/>
          <w:noProof/>
          <w:szCs w:val="20"/>
          <w:lang w:val="ro-RO"/>
        </w:rPr>
        <w:t>their approval) from the date of admission of the registration by the relevant Trade Registry Office</w:t>
      </w:r>
      <w:r>
        <w:rPr>
          <w:rFonts w:cs="Arial"/>
          <w:b w:val="0"/>
          <w:bCs/>
          <w:iCs/>
          <w:noProof/>
          <w:szCs w:val="20"/>
          <w:lang w:val="ro-RO"/>
        </w:rPr>
        <w:t>.</w:t>
      </w:r>
    </w:p>
    <w:p w14:paraId="7D6FF190" w14:textId="7122A013" w:rsidR="00CC6E27" w:rsidRPr="002E3255" w:rsidRDefault="00680AB7" w:rsidP="002E3255">
      <w:pPr>
        <w:spacing w:before="120" w:after="120" w:line="280" w:lineRule="exact"/>
        <w:jc w:val="both"/>
        <w:rPr>
          <w:rFonts w:cs="Arial"/>
          <w:b/>
          <w:bCs/>
          <w:iCs/>
          <w:noProof/>
          <w:szCs w:val="20"/>
          <w:lang w:val="ro-RO"/>
        </w:rPr>
      </w:pPr>
      <w:bookmarkStart w:id="18" w:name="_Hlk80646727"/>
      <w:r w:rsidRPr="00737180">
        <w:rPr>
          <w:rFonts w:ascii="Arial" w:hAnsi="Arial" w:cs="Arial"/>
          <w:b/>
          <w:bCs/>
          <w:iCs/>
          <w:noProof/>
          <w:sz w:val="20"/>
          <w:szCs w:val="20"/>
          <w:lang w:val="ro-RO"/>
        </w:rPr>
        <w:t>The affirmative vote on this point of the agenda, is alternative to the affirmative vote on point 6 of the EGMS agenda (equals to a negative vote on the relevant point of the agenda).</w:t>
      </w:r>
      <w:bookmarkEnd w:id="18"/>
    </w:p>
    <w:tbl>
      <w:tblPr>
        <w:tblStyle w:val="TableGrid"/>
        <w:tblW w:w="4788" w:type="pct"/>
        <w:tblInd w:w="421" w:type="dxa"/>
        <w:tblLook w:val="04A0" w:firstRow="1" w:lastRow="0" w:firstColumn="1" w:lastColumn="0" w:noHBand="0" w:noVBand="1"/>
      </w:tblPr>
      <w:tblGrid>
        <w:gridCol w:w="3168"/>
        <w:gridCol w:w="3168"/>
        <w:gridCol w:w="3169"/>
      </w:tblGrid>
      <w:tr w:rsidR="00CC6E27" w14:paraId="7DFA855C" w14:textId="77777777" w:rsidTr="00675EFE">
        <w:tc>
          <w:tcPr>
            <w:tcW w:w="1666" w:type="pct"/>
          </w:tcPr>
          <w:p w14:paraId="4A931EAB" w14:textId="77777777" w:rsidR="00CC6E27" w:rsidRPr="00AA2195" w:rsidRDefault="00CC6E27" w:rsidP="00675EFE">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090C5B9E" w14:textId="77777777" w:rsidR="00CC6E27" w:rsidRPr="00AA2195" w:rsidRDefault="00CC6E27" w:rsidP="00675EFE">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A23798A" w14:textId="77777777" w:rsidR="00CC6E27" w:rsidRPr="00AA2195" w:rsidRDefault="00CC6E27" w:rsidP="00675EFE">
            <w:pPr>
              <w:spacing w:before="120" w:after="120" w:line="280" w:lineRule="exact"/>
              <w:rPr>
                <w:rFonts w:ascii="Arial" w:hAnsi="Arial" w:cs="Arial"/>
                <w:sz w:val="20"/>
                <w:szCs w:val="20"/>
              </w:rPr>
            </w:pPr>
            <w:r>
              <w:rPr>
                <w:rFonts w:ascii="Arial" w:hAnsi="Arial" w:cs="Arial"/>
                <w:sz w:val="20"/>
                <w:szCs w:val="20"/>
              </w:rPr>
              <w:t>ABSTENTION</w:t>
            </w:r>
          </w:p>
        </w:tc>
      </w:tr>
      <w:tr w:rsidR="00CC6E27" w14:paraId="78A79217" w14:textId="77777777" w:rsidTr="00675EFE">
        <w:tc>
          <w:tcPr>
            <w:tcW w:w="1666" w:type="pct"/>
          </w:tcPr>
          <w:p w14:paraId="0EDB1FA6" w14:textId="77777777" w:rsidR="00CC6E27" w:rsidRPr="00AA2195" w:rsidRDefault="00CC6E27" w:rsidP="00675EFE">
            <w:pPr>
              <w:spacing w:before="120" w:after="120" w:line="280" w:lineRule="exact"/>
              <w:rPr>
                <w:rFonts w:ascii="Arial" w:hAnsi="Arial" w:cs="Arial"/>
                <w:sz w:val="20"/>
                <w:szCs w:val="20"/>
              </w:rPr>
            </w:pPr>
          </w:p>
        </w:tc>
        <w:tc>
          <w:tcPr>
            <w:tcW w:w="1666" w:type="pct"/>
          </w:tcPr>
          <w:p w14:paraId="0759D549" w14:textId="77777777" w:rsidR="00CC6E27" w:rsidRPr="00AA2195" w:rsidRDefault="00CC6E27" w:rsidP="00675EFE">
            <w:pPr>
              <w:spacing w:before="120" w:after="120" w:line="280" w:lineRule="exact"/>
              <w:rPr>
                <w:rFonts w:ascii="Arial" w:hAnsi="Arial" w:cs="Arial"/>
                <w:sz w:val="20"/>
                <w:szCs w:val="20"/>
              </w:rPr>
            </w:pPr>
          </w:p>
        </w:tc>
        <w:tc>
          <w:tcPr>
            <w:tcW w:w="1667" w:type="pct"/>
          </w:tcPr>
          <w:p w14:paraId="1C580AEB" w14:textId="77777777" w:rsidR="00CC6E27" w:rsidRDefault="00CC6E27" w:rsidP="00675EFE">
            <w:pPr>
              <w:spacing w:before="120" w:after="120" w:line="280" w:lineRule="exact"/>
              <w:rPr>
                <w:rFonts w:ascii="Arial" w:hAnsi="Arial" w:cs="Arial"/>
                <w:sz w:val="20"/>
                <w:szCs w:val="20"/>
              </w:rPr>
            </w:pPr>
          </w:p>
        </w:tc>
      </w:tr>
    </w:tbl>
    <w:p w14:paraId="6065D5B3" w14:textId="77777777" w:rsidR="00CC6E27" w:rsidRPr="00737180" w:rsidRDefault="00CC6E27" w:rsidP="00737180">
      <w:pPr>
        <w:pStyle w:val="ListParagraph"/>
        <w:spacing w:before="120" w:after="120" w:line="280" w:lineRule="exact"/>
        <w:ind w:left="357"/>
        <w:contextualSpacing w:val="0"/>
        <w:jc w:val="both"/>
        <w:rPr>
          <w:rFonts w:cs="Arial"/>
          <w:bCs/>
          <w:iCs/>
          <w:noProof/>
          <w:szCs w:val="20"/>
          <w:lang w:val="en-GB"/>
        </w:rPr>
      </w:pPr>
    </w:p>
    <w:p w14:paraId="1737D34B" w14:textId="21915B3C" w:rsidR="00FF72E3" w:rsidRPr="00737180" w:rsidRDefault="00FF72E3" w:rsidP="008D694B">
      <w:pPr>
        <w:pStyle w:val="ListParagraph"/>
        <w:numPr>
          <w:ilvl w:val="0"/>
          <w:numId w:val="8"/>
        </w:numPr>
        <w:spacing w:before="120" w:after="120" w:line="280" w:lineRule="exact"/>
        <w:ind w:left="357"/>
        <w:contextualSpacing w:val="0"/>
        <w:jc w:val="both"/>
        <w:rPr>
          <w:rFonts w:cs="Arial"/>
          <w:bCs/>
          <w:iCs/>
          <w:noProof/>
          <w:szCs w:val="20"/>
          <w:lang w:val="en-GB"/>
        </w:rPr>
      </w:pPr>
      <w:r w:rsidRPr="00737180">
        <w:rPr>
          <w:rFonts w:cs="Arial"/>
          <w:bCs/>
          <w:iCs/>
          <w:noProof/>
          <w:szCs w:val="20"/>
          <w:lang w:val="en-GB"/>
        </w:rPr>
        <w:t>Point 7 on the agenda, respectively:</w:t>
      </w:r>
    </w:p>
    <w:p w14:paraId="2D7E474D" w14:textId="33607A12" w:rsidR="00FF72E3" w:rsidRPr="00737180" w:rsidRDefault="00FF72E3" w:rsidP="008D694B">
      <w:pPr>
        <w:pStyle w:val="ListParagraph"/>
        <w:spacing w:before="120" w:after="120" w:line="280" w:lineRule="exact"/>
        <w:ind w:left="357"/>
        <w:contextualSpacing w:val="0"/>
        <w:jc w:val="both"/>
        <w:rPr>
          <w:rFonts w:cs="Arial"/>
          <w:b w:val="0"/>
          <w:bCs/>
          <w:iCs/>
          <w:noProof/>
          <w:szCs w:val="20"/>
          <w:lang w:val="en-GB"/>
        </w:rPr>
      </w:pPr>
      <w:r w:rsidRPr="00737180">
        <w:rPr>
          <w:rFonts w:cs="Arial"/>
          <w:b w:val="0"/>
          <w:bCs/>
          <w:szCs w:val="20"/>
          <w:lang w:val="en-GB"/>
        </w:rPr>
        <w:t>Approval of the authorisation of the Board of Directors to adopt any decision and perform any acts or deeds that would be necessary, useful or advisable for the implementation of the of the resolutions to be adopted by the EGMS on items 3 to 6 above (subject to their approval), including in connection with the following aspects:</w:t>
      </w:r>
    </w:p>
    <w:p w14:paraId="60822212" w14:textId="77777777" w:rsidR="00FF72E3" w:rsidRPr="00737180" w:rsidRDefault="00FF72E3" w:rsidP="006D45C9">
      <w:pPr>
        <w:pStyle w:val="ListParagraph"/>
        <w:numPr>
          <w:ilvl w:val="0"/>
          <w:numId w:val="6"/>
        </w:numPr>
        <w:spacing w:before="120" w:after="120" w:line="280" w:lineRule="exact"/>
        <w:ind w:left="930" w:hanging="567"/>
        <w:contextualSpacing w:val="0"/>
        <w:jc w:val="both"/>
        <w:rPr>
          <w:rFonts w:cs="Arial"/>
          <w:b w:val="0"/>
          <w:bCs/>
          <w:iCs/>
          <w:noProof/>
          <w:szCs w:val="20"/>
          <w:lang w:val="en-GB"/>
        </w:rPr>
      </w:pPr>
      <w:r w:rsidRPr="00737180">
        <w:rPr>
          <w:rFonts w:cs="Arial"/>
          <w:b w:val="0"/>
          <w:bCs/>
          <w:iCs/>
          <w:noProof/>
          <w:szCs w:val="20"/>
          <w:lang w:val="en-GB"/>
        </w:rPr>
        <w:t>confirmation of the final number of Class B Shares in the share capital of the Company, following the conversion of Class A shares, respectively confirmation of the final structure of share capital of the Company;</w:t>
      </w:r>
    </w:p>
    <w:p w14:paraId="7B620937" w14:textId="77777777" w:rsidR="00FF72E3" w:rsidRPr="00737180" w:rsidRDefault="00FF72E3" w:rsidP="006D45C9">
      <w:pPr>
        <w:pStyle w:val="ListParagraph"/>
        <w:numPr>
          <w:ilvl w:val="0"/>
          <w:numId w:val="6"/>
        </w:numPr>
        <w:spacing w:before="120" w:after="120" w:line="280" w:lineRule="exact"/>
        <w:ind w:left="930" w:hanging="567"/>
        <w:contextualSpacing w:val="0"/>
        <w:jc w:val="both"/>
        <w:rPr>
          <w:rFonts w:cs="Arial"/>
          <w:b w:val="0"/>
          <w:bCs/>
          <w:iCs/>
          <w:noProof/>
          <w:szCs w:val="20"/>
          <w:lang w:val="en-GB"/>
        </w:rPr>
      </w:pPr>
      <w:r w:rsidRPr="00737180">
        <w:rPr>
          <w:rFonts w:cs="Arial"/>
          <w:b w:val="0"/>
          <w:bCs/>
          <w:iCs/>
          <w:noProof/>
          <w:szCs w:val="20"/>
          <w:lang w:val="en-GB"/>
        </w:rPr>
        <w:t>ensuring the amendment of the Articles of Association in order to reflect the new share capital structure of the Company, split into classes of shares;</w:t>
      </w:r>
    </w:p>
    <w:p w14:paraId="7B088CC5" w14:textId="77777777" w:rsidR="00FF72E3" w:rsidRPr="00737180" w:rsidRDefault="00FF72E3" w:rsidP="006D45C9">
      <w:pPr>
        <w:pStyle w:val="ListParagraph"/>
        <w:numPr>
          <w:ilvl w:val="0"/>
          <w:numId w:val="6"/>
        </w:numPr>
        <w:spacing w:before="120" w:after="120" w:line="280" w:lineRule="exact"/>
        <w:ind w:left="930" w:hanging="567"/>
        <w:contextualSpacing w:val="0"/>
        <w:jc w:val="both"/>
        <w:rPr>
          <w:rFonts w:cs="Arial"/>
          <w:b w:val="0"/>
          <w:bCs/>
          <w:iCs/>
          <w:noProof/>
          <w:szCs w:val="20"/>
          <w:lang w:val="en-GB"/>
        </w:rPr>
      </w:pPr>
      <w:r w:rsidRPr="00737180">
        <w:rPr>
          <w:rFonts w:cs="Arial"/>
          <w:b w:val="0"/>
          <w:bCs/>
          <w:iCs/>
          <w:noProof/>
          <w:szCs w:val="20"/>
          <w:lang w:val="en-GB"/>
        </w:rPr>
        <w:t>approving and executing any documents in relation to the resolutions to be adopted by the EGMS on items 3 and 4 above, including any certificates, statements, registries, notifications, additional act and any other acts and documents that are necessary, in order to complete any formalities and authorization and / or execution any other actions that are necessary in order to give full effect to the abovementioned resolutions; and</w:t>
      </w:r>
    </w:p>
    <w:p w14:paraId="1D401BB4" w14:textId="77777777" w:rsidR="00680AB7" w:rsidRPr="00737180" w:rsidRDefault="00FF72E3" w:rsidP="00680AB7">
      <w:pPr>
        <w:pStyle w:val="ListParagraph"/>
        <w:numPr>
          <w:ilvl w:val="0"/>
          <w:numId w:val="6"/>
        </w:numPr>
        <w:spacing w:before="120" w:after="120" w:line="280" w:lineRule="exact"/>
        <w:ind w:left="930" w:hanging="567"/>
        <w:contextualSpacing w:val="0"/>
        <w:jc w:val="both"/>
        <w:rPr>
          <w:rFonts w:cs="Arial"/>
          <w:b w:val="0"/>
          <w:szCs w:val="20"/>
          <w:lang w:val="en-GB"/>
        </w:rPr>
      </w:pPr>
      <w:r w:rsidRPr="00737180">
        <w:rPr>
          <w:rFonts w:cs="Arial"/>
          <w:b w:val="0"/>
          <w:bCs/>
          <w:iCs/>
          <w:noProof/>
          <w:szCs w:val="20"/>
          <w:lang w:val="en-GB"/>
        </w:rPr>
        <w:t>representing the Company before any competent authorities and institutions (such as the Trade Registry Office, the Financial Supervisory Authority, the Bucharest Stock Exchange, the Central Depository, etc.) in order to register abovementioned resolutions.</w:t>
      </w:r>
      <w:bookmarkStart w:id="19" w:name="_Hlk80646755"/>
    </w:p>
    <w:p w14:paraId="43748098" w14:textId="739E5C19" w:rsidR="00680AB7" w:rsidRPr="00737180" w:rsidRDefault="00680AB7" w:rsidP="00737180">
      <w:pPr>
        <w:spacing w:before="120" w:after="120" w:line="280" w:lineRule="exact"/>
        <w:ind w:left="363"/>
        <w:jc w:val="both"/>
        <w:rPr>
          <w:rFonts w:cs="Arial"/>
          <w:b/>
          <w:bCs/>
          <w:szCs w:val="20"/>
          <w:lang w:val="en-GB"/>
        </w:rPr>
      </w:pPr>
      <w:r w:rsidRPr="00737180">
        <w:rPr>
          <w:rFonts w:ascii="Arial" w:hAnsi="Arial" w:cs="Arial"/>
          <w:b/>
          <w:bCs/>
          <w:sz w:val="20"/>
          <w:szCs w:val="20"/>
          <w:lang w:val="en-GB"/>
        </w:rPr>
        <w:t>The affirmative vote on this point of the agenda, is alternative to the affirmative vote on point 7</w:t>
      </w:r>
      <w:r w:rsidRPr="00737180">
        <w:rPr>
          <w:rFonts w:ascii="Arial" w:hAnsi="Arial" w:cs="Arial"/>
          <w:b/>
          <w:bCs/>
          <w:sz w:val="20"/>
          <w:szCs w:val="20"/>
          <w:vertAlign w:val="superscript"/>
          <w:lang w:val="en-GB"/>
        </w:rPr>
        <w:t>1</w:t>
      </w:r>
      <w:r w:rsidRPr="00737180">
        <w:rPr>
          <w:rFonts w:ascii="Arial" w:hAnsi="Arial" w:cs="Arial"/>
          <w:b/>
          <w:bCs/>
          <w:sz w:val="20"/>
          <w:szCs w:val="20"/>
          <w:lang w:val="en-GB"/>
        </w:rPr>
        <w:t xml:space="preserve"> of the EGMS agenda (equals to a negative vote on the relevant point of the agenda).</w:t>
      </w:r>
      <w:bookmarkEnd w:id="19"/>
    </w:p>
    <w:tbl>
      <w:tblPr>
        <w:tblStyle w:val="TableGrid"/>
        <w:tblW w:w="4788" w:type="pct"/>
        <w:tblInd w:w="421" w:type="dxa"/>
        <w:tblLook w:val="04A0" w:firstRow="1" w:lastRow="0" w:firstColumn="1" w:lastColumn="0" w:noHBand="0" w:noVBand="1"/>
      </w:tblPr>
      <w:tblGrid>
        <w:gridCol w:w="3168"/>
        <w:gridCol w:w="3168"/>
        <w:gridCol w:w="3169"/>
      </w:tblGrid>
      <w:tr w:rsidR="008F3273" w14:paraId="48BABEAC" w14:textId="77777777" w:rsidTr="00E32F62">
        <w:tc>
          <w:tcPr>
            <w:tcW w:w="1666" w:type="pct"/>
          </w:tcPr>
          <w:p w14:paraId="3705443D" w14:textId="77777777" w:rsidR="008F3273" w:rsidRPr="00AA2195" w:rsidRDefault="008F3273" w:rsidP="00E32F6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01796B9" w14:textId="77777777" w:rsidR="008F3273" w:rsidRPr="00AA2195" w:rsidRDefault="008F3273"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03FE2AC0" w14:textId="77777777" w:rsidR="008F3273" w:rsidRPr="00AA2195" w:rsidRDefault="008F3273" w:rsidP="00E32F62">
            <w:pPr>
              <w:spacing w:before="120" w:after="120" w:line="280" w:lineRule="exact"/>
              <w:rPr>
                <w:rFonts w:ascii="Arial" w:hAnsi="Arial" w:cs="Arial"/>
                <w:sz w:val="20"/>
                <w:szCs w:val="20"/>
              </w:rPr>
            </w:pPr>
            <w:r>
              <w:rPr>
                <w:rFonts w:ascii="Arial" w:hAnsi="Arial" w:cs="Arial"/>
                <w:sz w:val="20"/>
                <w:szCs w:val="20"/>
              </w:rPr>
              <w:t>ABSTENTION</w:t>
            </w:r>
          </w:p>
        </w:tc>
      </w:tr>
      <w:tr w:rsidR="008F3273" w14:paraId="4742322C" w14:textId="77777777" w:rsidTr="00E32F62">
        <w:tc>
          <w:tcPr>
            <w:tcW w:w="1666" w:type="pct"/>
          </w:tcPr>
          <w:p w14:paraId="3F31ABCB" w14:textId="77777777" w:rsidR="008F3273" w:rsidRPr="00AA2195" w:rsidRDefault="008F3273" w:rsidP="00E32F62">
            <w:pPr>
              <w:spacing w:before="120" w:after="120" w:line="280" w:lineRule="exact"/>
              <w:rPr>
                <w:rFonts w:ascii="Arial" w:hAnsi="Arial" w:cs="Arial"/>
                <w:sz w:val="20"/>
                <w:szCs w:val="20"/>
              </w:rPr>
            </w:pPr>
          </w:p>
        </w:tc>
        <w:tc>
          <w:tcPr>
            <w:tcW w:w="1666" w:type="pct"/>
          </w:tcPr>
          <w:p w14:paraId="6F986661" w14:textId="77777777" w:rsidR="008F3273" w:rsidRPr="00AA2195" w:rsidRDefault="008F3273" w:rsidP="00E32F62">
            <w:pPr>
              <w:spacing w:before="120" w:after="120" w:line="280" w:lineRule="exact"/>
              <w:rPr>
                <w:rFonts w:ascii="Arial" w:hAnsi="Arial" w:cs="Arial"/>
                <w:sz w:val="20"/>
                <w:szCs w:val="20"/>
              </w:rPr>
            </w:pPr>
          </w:p>
        </w:tc>
        <w:tc>
          <w:tcPr>
            <w:tcW w:w="1667" w:type="pct"/>
          </w:tcPr>
          <w:p w14:paraId="449C9D0F" w14:textId="77777777" w:rsidR="008F3273" w:rsidRDefault="008F3273" w:rsidP="00E32F62">
            <w:pPr>
              <w:spacing w:before="120" w:after="120" w:line="280" w:lineRule="exact"/>
              <w:rPr>
                <w:rFonts w:ascii="Arial" w:hAnsi="Arial" w:cs="Arial"/>
                <w:sz w:val="20"/>
                <w:szCs w:val="20"/>
              </w:rPr>
            </w:pPr>
          </w:p>
        </w:tc>
      </w:tr>
    </w:tbl>
    <w:p w14:paraId="2FD075ED" w14:textId="03A356E3" w:rsidR="00CC6E27" w:rsidRPr="00737180" w:rsidRDefault="00680AB7" w:rsidP="00737180">
      <w:pPr>
        <w:pStyle w:val="ListParagraph"/>
        <w:spacing w:before="120" w:after="120" w:line="280" w:lineRule="exact"/>
        <w:ind w:left="0"/>
        <w:contextualSpacing w:val="0"/>
        <w:jc w:val="both"/>
        <w:rPr>
          <w:rFonts w:cs="Arial"/>
          <w:bCs/>
          <w:iCs/>
          <w:noProof/>
          <w:szCs w:val="20"/>
          <w:lang w:val="en-GB"/>
        </w:rPr>
      </w:pPr>
      <w:r w:rsidRPr="00737180">
        <w:rPr>
          <w:rFonts w:cs="Arial"/>
          <w:bCs/>
          <w:szCs w:val="20"/>
          <w:lang w:val="en-GB"/>
        </w:rPr>
        <w:t>7</w:t>
      </w:r>
      <w:r w:rsidRPr="00737180">
        <w:rPr>
          <w:rFonts w:cs="Arial"/>
          <w:bCs/>
          <w:szCs w:val="20"/>
          <w:vertAlign w:val="superscript"/>
          <w:lang w:val="en-GB"/>
        </w:rPr>
        <w:t>1</w:t>
      </w:r>
      <w:r w:rsidRPr="00737180">
        <w:rPr>
          <w:rFonts w:cs="Arial"/>
          <w:bCs/>
          <w:szCs w:val="20"/>
          <w:lang w:val="en-GB"/>
        </w:rPr>
        <w:t>.</w:t>
      </w:r>
      <w:r w:rsidR="004D6C78" w:rsidRPr="00737180">
        <w:rPr>
          <w:rFonts w:cs="Arial"/>
          <w:bCs/>
          <w:szCs w:val="20"/>
          <w:lang w:val="en-GB"/>
        </w:rPr>
        <w:t xml:space="preserve">  </w:t>
      </w:r>
      <w:r w:rsidRPr="00737180">
        <w:rPr>
          <w:rFonts w:cs="Arial"/>
          <w:bCs/>
          <w:szCs w:val="20"/>
          <w:lang w:val="en-GB"/>
        </w:rPr>
        <w:t xml:space="preserve"> Point 7</w:t>
      </w:r>
      <w:r w:rsidRPr="00737180">
        <w:rPr>
          <w:rFonts w:cs="Arial"/>
          <w:bCs/>
          <w:szCs w:val="20"/>
          <w:vertAlign w:val="superscript"/>
          <w:lang w:val="en-GB"/>
        </w:rPr>
        <w:t>1</w:t>
      </w:r>
      <w:r w:rsidRPr="00737180">
        <w:rPr>
          <w:rFonts w:cs="Arial"/>
          <w:bCs/>
          <w:szCs w:val="20"/>
          <w:lang w:val="en-GB"/>
        </w:rPr>
        <w:t xml:space="preserve"> on the agenda, respectively:</w:t>
      </w:r>
    </w:p>
    <w:p w14:paraId="41FD52B8" w14:textId="61F128DB" w:rsidR="00680AB7" w:rsidRPr="00737180" w:rsidRDefault="00680AB7" w:rsidP="003616C1">
      <w:pPr>
        <w:spacing w:before="120" w:after="120" w:line="280" w:lineRule="exact"/>
        <w:ind w:left="450"/>
        <w:jc w:val="both"/>
        <w:rPr>
          <w:rFonts w:ascii="Arial" w:hAnsi="Arial" w:cs="Arial"/>
          <w:bCs/>
          <w:sz w:val="20"/>
          <w:szCs w:val="20"/>
          <w:lang w:val="en-GB"/>
        </w:rPr>
      </w:pPr>
      <w:bookmarkStart w:id="20" w:name="_Hlk80644232"/>
      <w:r w:rsidRPr="00737180">
        <w:rPr>
          <w:rFonts w:ascii="Arial" w:hAnsi="Arial" w:cs="Arial"/>
          <w:bCs/>
          <w:sz w:val="20"/>
          <w:szCs w:val="20"/>
          <w:lang w:val="en-GB"/>
        </w:rPr>
        <w:t>Approval of the authorisation of the Board of Directors to adopt any decision and perform any acts or deeds that would be necessary, useful or advisable for the implementation of the of the resolutions to be adopted by the EGMS on items 31 to 61 above (subject to their approval), including in connection with the following aspects:</w:t>
      </w:r>
    </w:p>
    <w:p w14:paraId="2E5B2407" w14:textId="77777777" w:rsidR="00680AB7" w:rsidRPr="00737180" w:rsidRDefault="00680AB7" w:rsidP="00680AB7">
      <w:pPr>
        <w:pStyle w:val="ListParagraph"/>
        <w:numPr>
          <w:ilvl w:val="0"/>
          <w:numId w:val="10"/>
        </w:numPr>
        <w:spacing w:before="120" w:after="120" w:line="280" w:lineRule="exact"/>
        <w:ind w:left="1080"/>
        <w:contextualSpacing w:val="0"/>
        <w:jc w:val="both"/>
        <w:rPr>
          <w:rFonts w:cs="Arial"/>
          <w:bCs/>
          <w:szCs w:val="20"/>
          <w:lang w:val="en-GB"/>
        </w:rPr>
      </w:pPr>
      <w:r w:rsidRPr="00737180">
        <w:rPr>
          <w:rFonts w:cs="Arial"/>
          <w:b w:val="0"/>
          <w:bCs/>
          <w:szCs w:val="20"/>
          <w:lang w:val="en-GB"/>
        </w:rPr>
        <w:t xml:space="preserve">confirmation of the final number of Class B Shares in the share capital of the Company, following the </w:t>
      </w:r>
      <w:r w:rsidRPr="00737180">
        <w:rPr>
          <w:rFonts w:cs="Arial"/>
          <w:b w:val="0"/>
          <w:bCs/>
          <w:iCs/>
          <w:noProof/>
          <w:szCs w:val="20"/>
          <w:lang w:val="en-GB"/>
        </w:rPr>
        <w:t>conversion</w:t>
      </w:r>
      <w:r w:rsidRPr="00737180">
        <w:rPr>
          <w:rFonts w:cs="Arial"/>
          <w:b w:val="0"/>
          <w:bCs/>
          <w:szCs w:val="20"/>
          <w:lang w:val="en-GB"/>
        </w:rPr>
        <w:t xml:space="preserve"> of Class A shares, respectively confirmation of the final structure of share capital of the Company;</w:t>
      </w:r>
    </w:p>
    <w:p w14:paraId="7981E972" w14:textId="77777777" w:rsidR="00680AB7" w:rsidRPr="00737180" w:rsidRDefault="00680AB7" w:rsidP="00680AB7">
      <w:pPr>
        <w:pStyle w:val="ListParagraph"/>
        <w:numPr>
          <w:ilvl w:val="0"/>
          <w:numId w:val="10"/>
        </w:numPr>
        <w:spacing w:before="120" w:after="120" w:line="280" w:lineRule="exact"/>
        <w:ind w:left="1103" w:hanging="350"/>
        <w:contextualSpacing w:val="0"/>
        <w:jc w:val="both"/>
        <w:rPr>
          <w:rFonts w:cs="Arial"/>
          <w:bCs/>
          <w:szCs w:val="20"/>
          <w:lang w:val="en-GB"/>
        </w:rPr>
      </w:pPr>
      <w:r w:rsidRPr="00737180">
        <w:rPr>
          <w:rFonts w:cs="Arial"/>
          <w:b w:val="0"/>
          <w:bCs/>
          <w:szCs w:val="20"/>
          <w:lang w:val="en-GB"/>
        </w:rPr>
        <w:t xml:space="preserve">ensuring the amendment of the Articles of Association in order to reflect the new share capital structure of the Company, split into classes of shares; for this purpose, but without any limitation, article 4.1 of the Articles of </w:t>
      </w:r>
      <w:r w:rsidRPr="00737180">
        <w:rPr>
          <w:rFonts w:cs="Arial"/>
          <w:b w:val="0"/>
          <w:bCs/>
          <w:iCs/>
          <w:noProof/>
          <w:szCs w:val="20"/>
          <w:lang w:val="en-GB"/>
        </w:rPr>
        <w:t>Incorporation</w:t>
      </w:r>
      <w:r w:rsidRPr="00737180">
        <w:rPr>
          <w:rFonts w:cs="Arial"/>
          <w:b w:val="0"/>
          <w:bCs/>
          <w:szCs w:val="20"/>
          <w:lang w:val="en-GB"/>
        </w:rPr>
        <w:t xml:space="preserve"> will be amended to reflect the final structure, split into classes of shares, of the Company’s share capital, as well as the number of shares and the total nominal value of shares in each class, the share capital proportion represented by each class of shares, the currency of the subscriptions etc.;</w:t>
      </w:r>
    </w:p>
    <w:p w14:paraId="07E5B081" w14:textId="77777777" w:rsidR="00680AB7" w:rsidRPr="00737180" w:rsidRDefault="00680AB7" w:rsidP="00680AB7">
      <w:pPr>
        <w:pStyle w:val="ListParagraph"/>
        <w:numPr>
          <w:ilvl w:val="0"/>
          <w:numId w:val="10"/>
        </w:numPr>
        <w:spacing w:before="120" w:after="120" w:line="280" w:lineRule="exact"/>
        <w:ind w:left="1103" w:hanging="350"/>
        <w:contextualSpacing w:val="0"/>
        <w:jc w:val="both"/>
        <w:rPr>
          <w:rFonts w:cs="Arial"/>
          <w:bCs/>
          <w:szCs w:val="20"/>
          <w:lang w:val="en-GB"/>
        </w:rPr>
      </w:pPr>
      <w:r w:rsidRPr="00737180">
        <w:rPr>
          <w:rFonts w:cs="Arial"/>
          <w:b w:val="0"/>
          <w:bCs/>
          <w:szCs w:val="20"/>
          <w:lang w:val="en-GB"/>
        </w:rPr>
        <w:t>approving and executing any documents in relation to the resolutions to be adopted by the EGMS on items 3</w:t>
      </w:r>
      <w:r w:rsidRPr="00737180">
        <w:rPr>
          <w:rFonts w:cs="Arial"/>
          <w:b w:val="0"/>
          <w:bCs/>
          <w:szCs w:val="20"/>
          <w:vertAlign w:val="superscript"/>
          <w:lang w:val="en-GB"/>
        </w:rPr>
        <w:t>1</w:t>
      </w:r>
      <w:r w:rsidRPr="00737180">
        <w:rPr>
          <w:rFonts w:cs="Arial"/>
          <w:b w:val="0"/>
          <w:bCs/>
          <w:szCs w:val="20"/>
          <w:lang w:val="en-GB"/>
        </w:rPr>
        <w:t xml:space="preserve"> to 6</w:t>
      </w:r>
      <w:r w:rsidRPr="00737180">
        <w:rPr>
          <w:rFonts w:cs="Arial"/>
          <w:b w:val="0"/>
          <w:bCs/>
          <w:szCs w:val="20"/>
          <w:vertAlign w:val="superscript"/>
          <w:lang w:val="en-GB"/>
        </w:rPr>
        <w:t>1</w:t>
      </w:r>
      <w:r w:rsidRPr="00737180">
        <w:rPr>
          <w:rFonts w:cs="Arial"/>
          <w:b w:val="0"/>
          <w:bCs/>
          <w:szCs w:val="20"/>
          <w:lang w:val="en-GB"/>
        </w:rPr>
        <w:t xml:space="preserve"> above, including any certificates, statements, registries, notifications, additional act and any other acts and </w:t>
      </w:r>
      <w:r w:rsidRPr="00737180">
        <w:rPr>
          <w:rFonts w:cs="Arial"/>
          <w:b w:val="0"/>
          <w:bCs/>
          <w:iCs/>
          <w:noProof/>
          <w:szCs w:val="20"/>
          <w:lang w:val="en-GB"/>
        </w:rPr>
        <w:t>documents</w:t>
      </w:r>
      <w:r w:rsidRPr="00737180">
        <w:rPr>
          <w:rFonts w:cs="Arial"/>
          <w:b w:val="0"/>
          <w:bCs/>
          <w:szCs w:val="20"/>
          <w:lang w:val="en-GB"/>
        </w:rPr>
        <w:t xml:space="preserve"> that are necessary, in order to complete any formalities and authorization and / or execution any other actions that are necessary in order to give full effect to the abovementioned resolutions; and</w:t>
      </w:r>
    </w:p>
    <w:p w14:paraId="11B10288" w14:textId="77777777" w:rsidR="00680AB7" w:rsidRPr="00737180" w:rsidRDefault="00680AB7" w:rsidP="00680AB7">
      <w:pPr>
        <w:pStyle w:val="ListParagraph"/>
        <w:numPr>
          <w:ilvl w:val="0"/>
          <w:numId w:val="10"/>
        </w:numPr>
        <w:spacing w:before="120" w:after="120" w:line="280" w:lineRule="exact"/>
        <w:ind w:left="1103" w:hanging="350"/>
        <w:contextualSpacing w:val="0"/>
        <w:jc w:val="both"/>
        <w:rPr>
          <w:rFonts w:cs="Arial"/>
          <w:b w:val="0"/>
          <w:bCs/>
          <w:szCs w:val="20"/>
          <w:lang w:val="en-GB"/>
        </w:rPr>
      </w:pPr>
      <w:r w:rsidRPr="00737180">
        <w:rPr>
          <w:rFonts w:cs="Arial"/>
          <w:b w:val="0"/>
          <w:bCs/>
          <w:iCs/>
          <w:noProof/>
          <w:szCs w:val="20"/>
          <w:lang w:val="en-GB"/>
        </w:rPr>
        <w:t>representing</w:t>
      </w:r>
      <w:r w:rsidRPr="00737180">
        <w:rPr>
          <w:rFonts w:cs="Arial"/>
          <w:b w:val="0"/>
          <w:bCs/>
          <w:szCs w:val="20"/>
          <w:lang w:val="en-GB"/>
        </w:rPr>
        <w:t xml:space="preserve"> the Company before any competent authorities and institutions (such as the Trade Registry Office, the Financial Supervisory Authority, the Bucharest Stock Exchange, the Central Depository, etc.) in order to register abovementioned resolutions.</w:t>
      </w:r>
    </w:p>
    <w:bookmarkEnd w:id="20"/>
    <w:p w14:paraId="2AA715CA" w14:textId="77777777" w:rsidR="00B8718C" w:rsidRPr="00737180" w:rsidRDefault="00B8718C" w:rsidP="00737180">
      <w:pPr>
        <w:spacing w:before="120" w:after="120" w:line="280" w:lineRule="exact"/>
        <w:jc w:val="both"/>
        <w:rPr>
          <w:rFonts w:cs="Arial"/>
          <w:bCs/>
          <w:szCs w:val="20"/>
          <w:lang w:val="en-GB"/>
        </w:rPr>
      </w:pPr>
      <w:r w:rsidRPr="00737180">
        <w:rPr>
          <w:rFonts w:ascii="Arial" w:hAnsi="Arial" w:cs="Arial"/>
          <w:b/>
          <w:bCs/>
          <w:sz w:val="20"/>
          <w:szCs w:val="20"/>
          <w:lang w:val="en-GB"/>
        </w:rPr>
        <w:t>The affirmative vote on this point of the agenda, is alternative to the affirmative vote on point 7 of the EGMS agenda (equals to a negative vote on the relevant point of the agenda).</w:t>
      </w:r>
    </w:p>
    <w:tbl>
      <w:tblPr>
        <w:tblStyle w:val="TableGrid"/>
        <w:tblW w:w="4788" w:type="pct"/>
        <w:tblInd w:w="421" w:type="dxa"/>
        <w:tblLook w:val="04A0" w:firstRow="1" w:lastRow="0" w:firstColumn="1" w:lastColumn="0" w:noHBand="0" w:noVBand="1"/>
      </w:tblPr>
      <w:tblGrid>
        <w:gridCol w:w="3168"/>
        <w:gridCol w:w="3168"/>
        <w:gridCol w:w="3169"/>
      </w:tblGrid>
      <w:tr w:rsidR="00B8718C" w:rsidRPr="00AA2195" w14:paraId="704D1BE4" w14:textId="77777777" w:rsidTr="00405E72">
        <w:tc>
          <w:tcPr>
            <w:tcW w:w="1666" w:type="pct"/>
          </w:tcPr>
          <w:p w14:paraId="77BB1B30" w14:textId="77777777" w:rsidR="00B8718C" w:rsidRPr="00AA2195" w:rsidRDefault="00B8718C" w:rsidP="00405E7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00EEA89" w14:textId="77777777" w:rsidR="00B8718C" w:rsidRPr="00AA2195" w:rsidRDefault="00B8718C" w:rsidP="00405E7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7486B67" w14:textId="77777777" w:rsidR="00B8718C" w:rsidRPr="00AA2195" w:rsidRDefault="00B8718C" w:rsidP="00405E72">
            <w:pPr>
              <w:spacing w:before="120" w:after="120" w:line="280" w:lineRule="exact"/>
              <w:rPr>
                <w:rFonts w:ascii="Arial" w:hAnsi="Arial" w:cs="Arial"/>
                <w:sz w:val="20"/>
                <w:szCs w:val="20"/>
              </w:rPr>
            </w:pPr>
            <w:r>
              <w:rPr>
                <w:rFonts w:ascii="Arial" w:hAnsi="Arial" w:cs="Arial"/>
                <w:sz w:val="20"/>
                <w:szCs w:val="20"/>
              </w:rPr>
              <w:t>ABSTENTION</w:t>
            </w:r>
          </w:p>
        </w:tc>
      </w:tr>
      <w:tr w:rsidR="00B8718C" w14:paraId="5C605496" w14:textId="77777777" w:rsidTr="00405E72">
        <w:tc>
          <w:tcPr>
            <w:tcW w:w="1666" w:type="pct"/>
          </w:tcPr>
          <w:p w14:paraId="5933F2FC" w14:textId="77777777" w:rsidR="00B8718C" w:rsidRPr="00AA2195" w:rsidRDefault="00B8718C" w:rsidP="00405E72">
            <w:pPr>
              <w:spacing w:before="120" w:after="120" w:line="280" w:lineRule="exact"/>
              <w:rPr>
                <w:rFonts w:ascii="Arial" w:hAnsi="Arial" w:cs="Arial"/>
                <w:sz w:val="20"/>
                <w:szCs w:val="20"/>
              </w:rPr>
            </w:pPr>
          </w:p>
        </w:tc>
        <w:tc>
          <w:tcPr>
            <w:tcW w:w="1666" w:type="pct"/>
          </w:tcPr>
          <w:p w14:paraId="38FDA2CF" w14:textId="77777777" w:rsidR="00B8718C" w:rsidRPr="00AA2195" w:rsidRDefault="00B8718C" w:rsidP="00405E72">
            <w:pPr>
              <w:spacing w:before="120" w:after="120" w:line="280" w:lineRule="exact"/>
              <w:rPr>
                <w:rFonts w:ascii="Arial" w:hAnsi="Arial" w:cs="Arial"/>
                <w:sz w:val="20"/>
                <w:szCs w:val="20"/>
              </w:rPr>
            </w:pPr>
          </w:p>
        </w:tc>
        <w:tc>
          <w:tcPr>
            <w:tcW w:w="1667" w:type="pct"/>
          </w:tcPr>
          <w:p w14:paraId="755BC34D" w14:textId="77777777" w:rsidR="00B8718C" w:rsidRDefault="00B8718C" w:rsidP="00405E72">
            <w:pPr>
              <w:spacing w:before="120" w:after="120" w:line="280" w:lineRule="exact"/>
              <w:rPr>
                <w:rFonts w:ascii="Arial" w:hAnsi="Arial" w:cs="Arial"/>
                <w:sz w:val="20"/>
                <w:szCs w:val="20"/>
              </w:rPr>
            </w:pPr>
          </w:p>
        </w:tc>
      </w:tr>
    </w:tbl>
    <w:p w14:paraId="5BF06145" w14:textId="77777777" w:rsidR="00CC6E27" w:rsidRPr="00737180" w:rsidRDefault="00CC6E27" w:rsidP="00737180">
      <w:pPr>
        <w:spacing w:before="120" w:after="120" w:line="280" w:lineRule="exact"/>
        <w:jc w:val="both"/>
        <w:rPr>
          <w:rFonts w:cs="Arial"/>
          <w:szCs w:val="20"/>
          <w:lang w:val="ro-RO"/>
        </w:rPr>
      </w:pPr>
    </w:p>
    <w:p w14:paraId="55D53D75" w14:textId="62BBDBE9" w:rsidR="00FF72E3" w:rsidRDefault="00FF72E3" w:rsidP="00CE2348">
      <w:pPr>
        <w:pStyle w:val="ListParagraph"/>
        <w:numPr>
          <w:ilvl w:val="0"/>
          <w:numId w:val="8"/>
        </w:numPr>
        <w:spacing w:before="120" w:after="120" w:line="280" w:lineRule="exact"/>
        <w:contextualSpacing w:val="0"/>
        <w:jc w:val="both"/>
        <w:rPr>
          <w:rFonts w:cs="Arial"/>
          <w:szCs w:val="20"/>
          <w:lang w:val="ro-RO"/>
        </w:rPr>
      </w:pPr>
      <w:r>
        <w:rPr>
          <w:rFonts w:cs="Arial"/>
          <w:szCs w:val="20"/>
          <w:lang w:val="ro-RO"/>
        </w:rPr>
        <w:t xml:space="preserve">Point 8 on the agenda, respectively: </w:t>
      </w:r>
    </w:p>
    <w:p w14:paraId="54735D70" w14:textId="224F434A" w:rsidR="00FF72E3" w:rsidRPr="00FF72E3" w:rsidRDefault="00FF72E3" w:rsidP="00FF72E3">
      <w:pPr>
        <w:pStyle w:val="ListParagraph"/>
        <w:spacing w:before="120" w:after="120" w:line="280" w:lineRule="exact"/>
        <w:ind w:left="360"/>
        <w:contextualSpacing w:val="0"/>
        <w:jc w:val="both"/>
        <w:rPr>
          <w:rFonts w:cs="Arial"/>
          <w:b w:val="0"/>
          <w:bCs/>
          <w:szCs w:val="20"/>
          <w:lang w:val="ro-RO"/>
        </w:rPr>
      </w:pPr>
      <w:r w:rsidRPr="00FF72E3">
        <w:rPr>
          <w:rFonts w:cs="Arial"/>
          <w:b w:val="0"/>
          <w:bCs/>
          <w:szCs w:val="20"/>
        </w:rPr>
        <w:t>Setting the date of:</w:t>
      </w:r>
    </w:p>
    <w:p w14:paraId="68D468FA" w14:textId="452223B4" w:rsidR="00FF72E3" w:rsidRPr="00177E59" w:rsidRDefault="00FF72E3" w:rsidP="006D45C9">
      <w:pPr>
        <w:pStyle w:val="ListParagraph"/>
        <w:numPr>
          <w:ilvl w:val="0"/>
          <w:numId w:val="2"/>
        </w:numPr>
        <w:spacing w:before="120" w:after="120" w:line="280" w:lineRule="exact"/>
        <w:ind w:left="633" w:hanging="270"/>
        <w:contextualSpacing w:val="0"/>
        <w:jc w:val="both"/>
        <w:rPr>
          <w:rFonts w:cs="Arial"/>
          <w:b w:val="0"/>
          <w:bCs/>
          <w:szCs w:val="20"/>
        </w:rPr>
      </w:pPr>
      <w:r>
        <w:rPr>
          <w:rFonts w:cs="Arial"/>
          <w:b w:val="0"/>
          <w:bCs/>
          <w:szCs w:val="20"/>
        </w:rPr>
        <w:t>28 September</w:t>
      </w:r>
      <w:r w:rsidRPr="00177E59">
        <w:rPr>
          <w:rFonts w:cs="Arial"/>
          <w:b w:val="0"/>
          <w:bCs/>
          <w:szCs w:val="20"/>
        </w:rPr>
        <w:t xml:space="preserve"> 2021 as </w:t>
      </w:r>
      <w:r w:rsidRPr="00D71137">
        <w:rPr>
          <w:rFonts w:cs="Arial"/>
          <w:b w:val="0"/>
          <w:bCs/>
          <w:szCs w:val="20"/>
        </w:rPr>
        <w:t xml:space="preserve">registration date, identifying the shareholders who will benefit from the effects of the resolutions adopted by the </w:t>
      </w:r>
      <w:r w:rsidR="00D71137" w:rsidRPr="00D71137">
        <w:rPr>
          <w:rFonts w:cs="Arial"/>
          <w:b w:val="0"/>
          <w:bCs/>
          <w:szCs w:val="20"/>
        </w:rPr>
        <w:t>E</w:t>
      </w:r>
      <w:r w:rsidRPr="00D71137">
        <w:rPr>
          <w:rFonts w:cs="Arial"/>
          <w:b w:val="0"/>
          <w:bCs/>
          <w:szCs w:val="20"/>
        </w:rPr>
        <w:t>GMS, in accordance</w:t>
      </w:r>
      <w:r w:rsidRPr="00177E59">
        <w:rPr>
          <w:rFonts w:cs="Arial"/>
          <w:b w:val="0"/>
          <w:bCs/>
          <w:szCs w:val="20"/>
        </w:rPr>
        <w:t xml:space="preserve"> with the provisions of art. 86 para. (1) of Law no. 24/2017</w:t>
      </w:r>
    </w:p>
    <w:p w14:paraId="37CC3B94" w14:textId="77777777" w:rsidR="00FF72E3" w:rsidRDefault="00FF72E3" w:rsidP="006D45C9">
      <w:pPr>
        <w:pStyle w:val="ListParagraph"/>
        <w:numPr>
          <w:ilvl w:val="0"/>
          <w:numId w:val="2"/>
        </w:numPr>
        <w:spacing w:before="120" w:after="120" w:line="280" w:lineRule="exact"/>
        <w:ind w:left="633" w:hanging="270"/>
        <w:contextualSpacing w:val="0"/>
        <w:jc w:val="both"/>
        <w:rPr>
          <w:rFonts w:cs="Arial"/>
          <w:b w:val="0"/>
          <w:bCs/>
          <w:szCs w:val="20"/>
        </w:rPr>
      </w:pPr>
      <w:r>
        <w:rPr>
          <w:rFonts w:cs="Arial"/>
          <w:b w:val="0"/>
          <w:bCs/>
          <w:szCs w:val="20"/>
        </w:rPr>
        <w:t>27 September</w:t>
      </w:r>
      <w:r w:rsidRPr="00177E59">
        <w:rPr>
          <w:rFonts w:cs="Arial"/>
          <w:b w:val="0"/>
          <w:bCs/>
          <w:szCs w:val="20"/>
        </w:rPr>
        <w:t xml:space="preserve"> 2021 as “ex-date”, computed in accordance with the provisions of art. 2 (2) letter (l) of no. Regulation 5/2018</w:t>
      </w:r>
    </w:p>
    <w:p w14:paraId="311660CD" w14:textId="77777777" w:rsidR="00FF72E3" w:rsidRDefault="00FF72E3" w:rsidP="006D45C9">
      <w:pPr>
        <w:pStyle w:val="ListParagraph"/>
        <w:numPr>
          <w:ilvl w:val="0"/>
          <w:numId w:val="2"/>
        </w:numPr>
        <w:spacing w:before="120" w:after="120" w:line="280" w:lineRule="exact"/>
        <w:ind w:left="633" w:hanging="270"/>
        <w:contextualSpacing w:val="0"/>
        <w:jc w:val="both"/>
        <w:rPr>
          <w:rFonts w:cs="Arial"/>
          <w:b w:val="0"/>
          <w:bCs/>
          <w:szCs w:val="20"/>
        </w:rPr>
      </w:pPr>
      <w:r>
        <w:rPr>
          <w:rFonts w:cs="Arial"/>
          <w:b w:val="0"/>
          <w:bCs/>
          <w:szCs w:val="20"/>
        </w:rPr>
        <w:t>24 September</w:t>
      </w:r>
      <w:r w:rsidRPr="00177E59">
        <w:rPr>
          <w:rFonts w:cs="Arial"/>
          <w:b w:val="0"/>
          <w:bCs/>
          <w:szCs w:val="20"/>
        </w:rPr>
        <w:t xml:space="preserve"> 2021 </w:t>
      </w:r>
      <w:r w:rsidRPr="008639D6">
        <w:rPr>
          <w:rFonts w:cs="Arial"/>
          <w:b w:val="0"/>
          <w:bCs/>
          <w:szCs w:val="20"/>
        </w:rPr>
        <w:t>– as the date of guaranteed participation, in accordance with the provisions of art. 2 para. (2) letter j) of Regulation no. 5/2018</w:t>
      </w:r>
    </w:p>
    <w:p w14:paraId="428C6F9D" w14:textId="61F2DF14" w:rsidR="00FF72E3" w:rsidRDefault="00FF72E3" w:rsidP="006D45C9">
      <w:pPr>
        <w:pStyle w:val="ListParagraph"/>
        <w:numPr>
          <w:ilvl w:val="0"/>
          <w:numId w:val="2"/>
        </w:numPr>
        <w:spacing w:before="120" w:after="120" w:line="280" w:lineRule="exact"/>
        <w:ind w:left="633" w:hanging="270"/>
        <w:contextualSpacing w:val="0"/>
        <w:jc w:val="both"/>
        <w:rPr>
          <w:rFonts w:cs="Arial"/>
          <w:b w:val="0"/>
          <w:bCs/>
          <w:szCs w:val="20"/>
        </w:rPr>
      </w:pPr>
      <w:r>
        <w:rPr>
          <w:rFonts w:cs="Arial"/>
          <w:b w:val="0"/>
          <w:bCs/>
          <w:szCs w:val="20"/>
        </w:rPr>
        <w:lastRenderedPageBreak/>
        <w:t xml:space="preserve">5 October </w:t>
      </w:r>
      <w:r w:rsidRPr="00177E59">
        <w:rPr>
          <w:rFonts w:cs="Arial"/>
          <w:b w:val="0"/>
          <w:bCs/>
          <w:szCs w:val="20"/>
        </w:rPr>
        <w:t>2021 as payment date, computed in accordance with the provisions of art. 178 (2) of Regulation no. 5/2018</w:t>
      </w:r>
    </w:p>
    <w:p w14:paraId="072FA4EF" w14:textId="77777777" w:rsidR="00B8718C" w:rsidRPr="00737180" w:rsidRDefault="00B8718C" w:rsidP="00737180">
      <w:pPr>
        <w:spacing w:before="120" w:after="120" w:line="280" w:lineRule="exact"/>
        <w:jc w:val="both"/>
        <w:rPr>
          <w:rFonts w:cs="Arial"/>
          <w:bCs/>
          <w:szCs w:val="20"/>
        </w:rPr>
      </w:pPr>
      <w:bookmarkStart w:id="21" w:name="_Hlk80646913"/>
      <w:r w:rsidRPr="00737180">
        <w:rPr>
          <w:rFonts w:ascii="Arial" w:hAnsi="Arial" w:cs="Arial"/>
          <w:b/>
          <w:bCs/>
          <w:sz w:val="20"/>
          <w:szCs w:val="20"/>
        </w:rPr>
        <w:t>The affirmative vote on this point of the agenda, is alternative to the affirmative vote on point 8</w:t>
      </w:r>
      <w:r w:rsidRPr="00737180">
        <w:rPr>
          <w:rFonts w:ascii="Arial" w:hAnsi="Arial" w:cs="Arial"/>
          <w:b/>
          <w:bCs/>
          <w:sz w:val="20"/>
          <w:szCs w:val="20"/>
          <w:vertAlign w:val="superscript"/>
        </w:rPr>
        <w:t>1</w:t>
      </w:r>
      <w:r w:rsidRPr="00737180">
        <w:rPr>
          <w:rFonts w:ascii="Arial" w:hAnsi="Arial" w:cs="Arial"/>
          <w:b/>
          <w:bCs/>
          <w:sz w:val="20"/>
          <w:szCs w:val="20"/>
        </w:rPr>
        <w:t xml:space="preserve"> of the EGMS agenda (equals to a negative vote on the relevant point of the agenda).</w:t>
      </w:r>
    </w:p>
    <w:bookmarkEnd w:id="21"/>
    <w:p w14:paraId="3D64DCC8" w14:textId="77777777" w:rsidR="00B8718C" w:rsidRPr="00737180" w:rsidRDefault="00B8718C" w:rsidP="00737180">
      <w:pPr>
        <w:spacing w:before="120" w:after="120" w:line="280" w:lineRule="exact"/>
        <w:jc w:val="both"/>
        <w:rPr>
          <w:rFonts w:cs="Arial"/>
          <w:b/>
          <w:bCs/>
          <w:szCs w:val="20"/>
        </w:rPr>
      </w:pPr>
    </w:p>
    <w:tbl>
      <w:tblPr>
        <w:tblStyle w:val="TableGrid"/>
        <w:tblW w:w="4788" w:type="pct"/>
        <w:tblInd w:w="421" w:type="dxa"/>
        <w:tblLook w:val="04A0" w:firstRow="1" w:lastRow="0" w:firstColumn="1" w:lastColumn="0" w:noHBand="0" w:noVBand="1"/>
      </w:tblPr>
      <w:tblGrid>
        <w:gridCol w:w="3168"/>
        <w:gridCol w:w="3168"/>
        <w:gridCol w:w="3169"/>
      </w:tblGrid>
      <w:tr w:rsidR="008F3273" w14:paraId="12C5A238" w14:textId="77777777" w:rsidTr="00E32F62">
        <w:tc>
          <w:tcPr>
            <w:tcW w:w="1666" w:type="pct"/>
          </w:tcPr>
          <w:p w14:paraId="5B722208" w14:textId="77777777" w:rsidR="008F3273" w:rsidRPr="00AA2195" w:rsidRDefault="008F3273" w:rsidP="00E32F62">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4906D57" w14:textId="77777777" w:rsidR="008F3273" w:rsidRPr="00AA2195" w:rsidRDefault="008F3273"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73BF73AD" w14:textId="77777777" w:rsidR="008F3273" w:rsidRPr="00AA2195" w:rsidRDefault="008F3273" w:rsidP="00E32F62">
            <w:pPr>
              <w:spacing w:before="120" w:after="120" w:line="280" w:lineRule="exact"/>
              <w:rPr>
                <w:rFonts w:ascii="Arial" w:hAnsi="Arial" w:cs="Arial"/>
                <w:sz w:val="20"/>
                <w:szCs w:val="20"/>
              </w:rPr>
            </w:pPr>
            <w:r>
              <w:rPr>
                <w:rFonts w:ascii="Arial" w:hAnsi="Arial" w:cs="Arial"/>
                <w:sz w:val="20"/>
                <w:szCs w:val="20"/>
              </w:rPr>
              <w:t>ABSTENTION</w:t>
            </w:r>
          </w:p>
        </w:tc>
      </w:tr>
      <w:tr w:rsidR="008F3273" w14:paraId="19119EB2" w14:textId="77777777" w:rsidTr="00E32F62">
        <w:tc>
          <w:tcPr>
            <w:tcW w:w="1666" w:type="pct"/>
          </w:tcPr>
          <w:p w14:paraId="42ED0740" w14:textId="77777777" w:rsidR="008F3273" w:rsidRPr="00AA2195" w:rsidRDefault="008F3273" w:rsidP="00E32F62">
            <w:pPr>
              <w:spacing w:before="120" w:after="120" w:line="280" w:lineRule="exact"/>
              <w:rPr>
                <w:rFonts w:ascii="Arial" w:hAnsi="Arial" w:cs="Arial"/>
                <w:sz w:val="20"/>
                <w:szCs w:val="20"/>
              </w:rPr>
            </w:pPr>
          </w:p>
        </w:tc>
        <w:tc>
          <w:tcPr>
            <w:tcW w:w="1666" w:type="pct"/>
          </w:tcPr>
          <w:p w14:paraId="1A3BF1FA" w14:textId="77777777" w:rsidR="008F3273" w:rsidRPr="00AA2195" w:rsidRDefault="008F3273" w:rsidP="00E32F62">
            <w:pPr>
              <w:spacing w:before="120" w:after="120" w:line="280" w:lineRule="exact"/>
              <w:rPr>
                <w:rFonts w:ascii="Arial" w:hAnsi="Arial" w:cs="Arial"/>
                <w:sz w:val="20"/>
                <w:szCs w:val="20"/>
              </w:rPr>
            </w:pPr>
          </w:p>
        </w:tc>
        <w:tc>
          <w:tcPr>
            <w:tcW w:w="1667" w:type="pct"/>
          </w:tcPr>
          <w:p w14:paraId="08BEC17D" w14:textId="77777777" w:rsidR="008F3273" w:rsidRDefault="008F3273" w:rsidP="00E32F62">
            <w:pPr>
              <w:spacing w:before="120" w:after="120" w:line="280" w:lineRule="exact"/>
              <w:rPr>
                <w:rFonts w:ascii="Arial" w:hAnsi="Arial" w:cs="Arial"/>
                <w:sz w:val="20"/>
                <w:szCs w:val="20"/>
              </w:rPr>
            </w:pPr>
          </w:p>
        </w:tc>
      </w:tr>
    </w:tbl>
    <w:p w14:paraId="21066C58" w14:textId="4D3BD802" w:rsidR="00B33E46" w:rsidRPr="00737180" w:rsidRDefault="00B8718C" w:rsidP="00737180">
      <w:pPr>
        <w:spacing w:before="120" w:after="120" w:line="280" w:lineRule="exact"/>
        <w:jc w:val="both"/>
        <w:rPr>
          <w:rFonts w:ascii="Arial" w:hAnsi="Arial" w:cs="Arial"/>
          <w:b/>
          <w:sz w:val="20"/>
          <w:szCs w:val="20"/>
        </w:rPr>
      </w:pPr>
      <w:r w:rsidRPr="00737180">
        <w:rPr>
          <w:rFonts w:ascii="Arial" w:hAnsi="Arial" w:cs="Arial"/>
          <w:b/>
          <w:sz w:val="20"/>
          <w:szCs w:val="20"/>
        </w:rPr>
        <w:t>8</w:t>
      </w:r>
      <w:r w:rsidRPr="00737180">
        <w:rPr>
          <w:rFonts w:ascii="Arial" w:hAnsi="Arial" w:cs="Arial"/>
          <w:b/>
          <w:sz w:val="20"/>
          <w:szCs w:val="20"/>
          <w:vertAlign w:val="superscript"/>
        </w:rPr>
        <w:t>1</w:t>
      </w:r>
      <w:r w:rsidRPr="00737180">
        <w:rPr>
          <w:rFonts w:ascii="Arial" w:hAnsi="Arial" w:cs="Arial"/>
          <w:b/>
          <w:sz w:val="20"/>
          <w:szCs w:val="20"/>
        </w:rPr>
        <w:t xml:space="preserve">. </w:t>
      </w:r>
      <w:r w:rsidR="004D6C78">
        <w:rPr>
          <w:rFonts w:ascii="Arial" w:hAnsi="Arial" w:cs="Arial"/>
          <w:b/>
          <w:sz w:val="20"/>
          <w:szCs w:val="20"/>
        </w:rPr>
        <w:t xml:space="preserve">  </w:t>
      </w:r>
      <w:r w:rsidRPr="00737180">
        <w:rPr>
          <w:rFonts w:ascii="Arial" w:hAnsi="Arial" w:cs="Arial"/>
          <w:b/>
          <w:sz w:val="20"/>
          <w:szCs w:val="20"/>
        </w:rPr>
        <w:t>Point 8</w:t>
      </w:r>
      <w:r w:rsidRPr="00737180">
        <w:rPr>
          <w:rFonts w:ascii="Arial" w:hAnsi="Arial" w:cs="Arial"/>
          <w:b/>
          <w:sz w:val="20"/>
          <w:szCs w:val="20"/>
          <w:vertAlign w:val="superscript"/>
        </w:rPr>
        <w:t>1</w:t>
      </w:r>
      <w:r w:rsidRPr="00737180">
        <w:rPr>
          <w:rFonts w:ascii="Arial" w:hAnsi="Arial" w:cs="Arial"/>
          <w:b/>
          <w:sz w:val="20"/>
          <w:szCs w:val="20"/>
        </w:rPr>
        <w:t xml:space="preserve"> on the agenda, </w:t>
      </w:r>
      <w:r w:rsidRPr="00737180">
        <w:rPr>
          <w:rFonts w:ascii="Arial" w:hAnsi="Arial" w:cs="Arial"/>
          <w:b/>
          <w:sz w:val="20"/>
          <w:szCs w:val="20"/>
          <w:lang w:val="ro-RO"/>
        </w:rPr>
        <w:t>respectively:</w:t>
      </w:r>
    </w:p>
    <w:p w14:paraId="57160B78" w14:textId="0BDA9F9E" w:rsidR="00CC6E27" w:rsidRPr="001320EE" w:rsidRDefault="00CC6E27" w:rsidP="00737180">
      <w:pPr>
        <w:spacing w:before="120" w:after="120" w:line="280" w:lineRule="exact"/>
        <w:ind w:firstLine="360"/>
        <w:jc w:val="both"/>
        <w:rPr>
          <w:rFonts w:ascii="Arial" w:hAnsi="Arial" w:cs="Arial"/>
          <w:bCs/>
          <w:sz w:val="20"/>
          <w:szCs w:val="20"/>
        </w:rPr>
      </w:pPr>
      <w:r w:rsidRPr="001320EE">
        <w:rPr>
          <w:rFonts w:ascii="Arial" w:hAnsi="Arial" w:cs="Arial"/>
          <w:bCs/>
          <w:sz w:val="20"/>
          <w:szCs w:val="20"/>
        </w:rPr>
        <w:t>Setting the date of:</w:t>
      </w:r>
    </w:p>
    <w:p w14:paraId="03C2E512" w14:textId="77777777" w:rsidR="00CC6E27" w:rsidRPr="001320EE" w:rsidRDefault="00CC6E27" w:rsidP="00737180">
      <w:pPr>
        <w:pStyle w:val="ListParagraph"/>
        <w:numPr>
          <w:ilvl w:val="0"/>
          <w:numId w:val="2"/>
        </w:numPr>
        <w:spacing w:before="120" w:after="120" w:line="280" w:lineRule="exact"/>
        <w:ind w:left="633" w:hanging="270"/>
        <w:contextualSpacing w:val="0"/>
        <w:jc w:val="both"/>
        <w:rPr>
          <w:rFonts w:cs="Arial"/>
          <w:b w:val="0"/>
          <w:bCs/>
          <w:szCs w:val="20"/>
        </w:rPr>
      </w:pPr>
      <w:r w:rsidRPr="001320EE">
        <w:rPr>
          <w:rFonts w:cs="Arial"/>
          <w:b w:val="0"/>
          <w:bCs/>
          <w:szCs w:val="20"/>
        </w:rPr>
        <w:t>17 December 2021 as registration date, identifying the shareholders who will benefit from the effects of the resolutions adopted by the OGMS, in accordance with the provisions of art. 86 para. (1) of Law no. 24/2017;</w:t>
      </w:r>
    </w:p>
    <w:p w14:paraId="66DA9B49" w14:textId="77777777" w:rsidR="00CC6E27" w:rsidRPr="001320EE" w:rsidRDefault="00CC6E27" w:rsidP="00737180">
      <w:pPr>
        <w:pStyle w:val="ListParagraph"/>
        <w:numPr>
          <w:ilvl w:val="0"/>
          <w:numId w:val="2"/>
        </w:numPr>
        <w:spacing w:before="120" w:after="120" w:line="280" w:lineRule="exact"/>
        <w:ind w:left="633" w:hanging="270"/>
        <w:contextualSpacing w:val="0"/>
        <w:jc w:val="both"/>
        <w:rPr>
          <w:rFonts w:cs="Arial"/>
          <w:b w:val="0"/>
          <w:bCs/>
          <w:szCs w:val="20"/>
        </w:rPr>
      </w:pPr>
      <w:r w:rsidRPr="001320EE">
        <w:rPr>
          <w:rFonts w:cs="Arial"/>
          <w:b w:val="0"/>
          <w:bCs/>
          <w:szCs w:val="20"/>
        </w:rPr>
        <w:t>16 December 2021 as “ex-date”, computed in accordance with the provisions of art. 2 (2) letter (l) of no. Regulation 5/2018;</w:t>
      </w:r>
    </w:p>
    <w:p w14:paraId="6B841EC0" w14:textId="77777777" w:rsidR="00CC6E27" w:rsidRPr="001320EE" w:rsidRDefault="00CC6E27" w:rsidP="00737180">
      <w:pPr>
        <w:pStyle w:val="ListParagraph"/>
        <w:numPr>
          <w:ilvl w:val="0"/>
          <w:numId w:val="2"/>
        </w:numPr>
        <w:spacing w:before="120" w:after="120" w:line="280" w:lineRule="exact"/>
        <w:ind w:left="633" w:hanging="270"/>
        <w:contextualSpacing w:val="0"/>
        <w:jc w:val="both"/>
        <w:rPr>
          <w:rFonts w:cs="Arial"/>
          <w:b w:val="0"/>
          <w:bCs/>
          <w:szCs w:val="20"/>
        </w:rPr>
      </w:pPr>
      <w:r w:rsidRPr="001320EE">
        <w:rPr>
          <w:rFonts w:cs="Arial"/>
          <w:b w:val="0"/>
          <w:bCs/>
          <w:szCs w:val="20"/>
        </w:rPr>
        <w:t xml:space="preserve">15 December 2021 – as the date of guaranteed participation, in accordance with the provisions of art. 2 para. (2) letter j) of Regulation no. 5/2018; </w:t>
      </w:r>
    </w:p>
    <w:p w14:paraId="469CA6C8" w14:textId="77777777" w:rsidR="00CC6E27" w:rsidRPr="001320EE" w:rsidRDefault="00CC6E27" w:rsidP="00737180">
      <w:pPr>
        <w:pStyle w:val="ListParagraph"/>
        <w:numPr>
          <w:ilvl w:val="0"/>
          <w:numId w:val="2"/>
        </w:numPr>
        <w:spacing w:before="120" w:after="120" w:line="280" w:lineRule="exact"/>
        <w:ind w:left="633" w:hanging="270"/>
        <w:contextualSpacing w:val="0"/>
        <w:jc w:val="both"/>
        <w:rPr>
          <w:rFonts w:cs="Arial"/>
          <w:b w:val="0"/>
          <w:bCs/>
          <w:szCs w:val="20"/>
        </w:rPr>
      </w:pPr>
      <w:r w:rsidRPr="001320EE">
        <w:rPr>
          <w:rFonts w:cs="Arial"/>
          <w:b w:val="0"/>
          <w:bCs/>
          <w:szCs w:val="20"/>
        </w:rPr>
        <w:t>20 December 2021 as payment date, computed in accordance with the provisions of art. 178 (4) of Regulation no. 5/2018; and</w:t>
      </w:r>
    </w:p>
    <w:p w14:paraId="541EFB0E" w14:textId="77777777" w:rsidR="00B8718C" w:rsidRDefault="00CC6E27">
      <w:pPr>
        <w:pStyle w:val="ListParagraph"/>
        <w:numPr>
          <w:ilvl w:val="0"/>
          <w:numId w:val="2"/>
        </w:numPr>
        <w:spacing w:before="120" w:after="120" w:line="280" w:lineRule="exact"/>
        <w:ind w:left="633" w:hanging="270"/>
        <w:contextualSpacing w:val="0"/>
        <w:jc w:val="both"/>
        <w:rPr>
          <w:rFonts w:cs="Arial"/>
          <w:b w:val="0"/>
          <w:bCs/>
          <w:szCs w:val="20"/>
        </w:rPr>
      </w:pPr>
      <w:r w:rsidRPr="001320EE">
        <w:rPr>
          <w:rFonts w:cs="Arial"/>
          <w:b w:val="0"/>
          <w:bCs/>
          <w:szCs w:val="20"/>
        </w:rPr>
        <w:t>27 December 2021 as payment date, computed in accordance with the provisions of art. 178 (1) of Regulation no. 5/2018, for the payment of the price for the settlement of the shares fractions resulting from the implementation of the specific algorithm of the Share Capital Increase.</w:t>
      </w:r>
    </w:p>
    <w:p w14:paraId="03C08DDA" w14:textId="77777777" w:rsidR="00B8718C" w:rsidRPr="00737180" w:rsidRDefault="00B8718C" w:rsidP="00737180">
      <w:pPr>
        <w:spacing w:before="120" w:after="120" w:line="280" w:lineRule="exact"/>
        <w:jc w:val="both"/>
        <w:rPr>
          <w:rFonts w:cs="Arial"/>
          <w:bCs/>
          <w:szCs w:val="20"/>
        </w:rPr>
      </w:pPr>
      <w:r w:rsidRPr="00737180">
        <w:rPr>
          <w:rFonts w:ascii="Arial" w:hAnsi="Arial" w:cs="Arial"/>
          <w:b/>
          <w:bCs/>
          <w:sz w:val="20"/>
          <w:szCs w:val="20"/>
        </w:rPr>
        <w:t>The affirmative vote on this point of the agenda, is alternative to the affirmative vote on point 8 of the EGMS agenda (equals to a negative vote on the relevant point of the agenda).</w:t>
      </w:r>
    </w:p>
    <w:p w14:paraId="02B72A64" w14:textId="5D2A3089" w:rsidR="00CC6E27" w:rsidRPr="00737180" w:rsidRDefault="00CC6E27" w:rsidP="00737180">
      <w:pPr>
        <w:spacing w:before="120" w:after="120" w:line="280" w:lineRule="exact"/>
        <w:ind w:left="363"/>
        <w:jc w:val="both"/>
        <w:rPr>
          <w:rFonts w:cs="Arial"/>
          <w:b/>
          <w:bCs/>
          <w:szCs w:val="20"/>
        </w:rPr>
      </w:pPr>
    </w:p>
    <w:tbl>
      <w:tblPr>
        <w:tblStyle w:val="TableGrid"/>
        <w:tblW w:w="4788" w:type="pct"/>
        <w:tblInd w:w="421" w:type="dxa"/>
        <w:tblLook w:val="04A0" w:firstRow="1" w:lastRow="0" w:firstColumn="1" w:lastColumn="0" w:noHBand="0" w:noVBand="1"/>
      </w:tblPr>
      <w:tblGrid>
        <w:gridCol w:w="3168"/>
        <w:gridCol w:w="3168"/>
        <w:gridCol w:w="3169"/>
      </w:tblGrid>
      <w:tr w:rsidR="00CC6E27" w14:paraId="2BAA7463" w14:textId="77777777" w:rsidTr="00675EFE">
        <w:tc>
          <w:tcPr>
            <w:tcW w:w="1666" w:type="pct"/>
          </w:tcPr>
          <w:p w14:paraId="47E1E8BD" w14:textId="77777777" w:rsidR="00CC6E27" w:rsidRPr="00AA2195" w:rsidRDefault="00CC6E27" w:rsidP="00675EFE">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0AA6D29" w14:textId="77777777" w:rsidR="00CC6E27" w:rsidRPr="00AA2195" w:rsidRDefault="00CC6E27" w:rsidP="00675EFE">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52A87D9" w14:textId="77777777" w:rsidR="00CC6E27" w:rsidRPr="00AA2195" w:rsidRDefault="00CC6E27" w:rsidP="00675EFE">
            <w:pPr>
              <w:spacing w:before="120" w:after="120" w:line="280" w:lineRule="exact"/>
              <w:rPr>
                <w:rFonts w:ascii="Arial" w:hAnsi="Arial" w:cs="Arial"/>
                <w:sz w:val="20"/>
                <w:szCs w:val="20"/>
              </w:rPr>
            </w:pPr>
            <w:r>
              <w:rPr>
                <w:rFonts w:ascii="Arial" w:hAnsi="Arial" w:cs="Arial"/>
                <w:sz w:val="20"/>
                <w:szCs w:val="20"/>
              </w:rPr>
              <w:t>ABSTENTION</w:t>
            </w:r>
          </w:p>
        </w:tc>
      </w:tr>
      <w:tr w:rsidR="00CC6E27" w14:paraId="365115E3" w14:textId="77777777" w:rsidTr="00675EFE">
        <w:tc>
          <w:tcPr>
            <w:tcW w:w="1666" w:type="pct"/>
          </w:tcPr>
          <w:p w14:paraId="453FCAAA" w14:textId="77777777" w:rsidR="00CC6E27" w:rsidRPr="00AA2195" w:rsidRDefault="00CC6E27" w:rsidP="00675EFE">
            <w:pPr>
              <w:spacing w:before="120" w:after="120" w:line="280" w:lineRule="exact"/>
              <w:rPr>
                <w:rFonts w:ascii="Arial" w:hAnsi="Arial" w:cs="Arial"/>
                <w:sz w:val="20"/>
                <w:szCs w:val="20"/>
              </w:rPr>
            </w:pPr>
          </w:p>
        </w:tc>
        <w:tc>
          <w:tcPr>
            <w:tcW w:w="1666" w:type="pct"/>
          </w:tcPr>
          <w:p w14:paraId="3B4EA749" w14:textId="77777777" w:rsidR="00CC6E27" w:rsidRPr="00AA2195" w:rsidRDefault="00CC6E27" w:rsidP="00675EFE">
            <w:pPr>
              <w:spacing w:before="120" w:after="120" w:line="280" w:lineRule="exact"/>
              <w:rPr>
                <w:rFonts w:ascii="Arial" w:hAnsi="Arial" w:cs="Arial"/>
                <w:sz w:val="20"/>
                <w:szCs w:val="20"/>
              </w:rPr>
            </w:pPr>
          </w:p>
        </w:tc>
        <w:tc>
          <w:tcPr>
            <w:tcW w:w="1667" w:type="pct"/>
          </w:tcPr>
          <w:p w14:paraId="537478F4" w14:textId="77777777" w:rsidR="00CC6E27" w:rsidRDefault="00CC6E27" w:rsidP="00675EFE">
            <w:pPr>
              <w:spacing w:before="120" w:after="120" w:line="280" w:lineRule="exact"/>
              <w:rPr>
                <w:rFonts w:ascii="Arial" w:hAnsi="Arial" w:cs="Arial"/>
                <w:sz w:val="20"/>
                <w:szCs w:val="20"/>
              </w:rPr>
            </w:pPr>
          </w:p>
        </w:tc>
      </w:tr>
    </w:tbl>
    <w:p w14:paraId="213DE491" w14:textId="77777777" w:rsidR="00CC6E27" w:rsidRDefault="00CC6E27" w:rsidP="00737180">
      <w:pPr>
        <w:pStyle w:val="ListParagraph"/>
        <w:spacing w:before="120" w:after="120" w:line="280" w:lineRule="exact"/>
        <w:ind w:left="357"/>
        <w:contextualSpacing w:val="0"/>
        <w:jc w:val="both"/>
        <w:rPr>
          <w:rFonts w:cs="Arial"/>
          <w:bCs/>
          <w:szCs w:val="20"/>
        </w:rPr>
      </w:pPr>
    </w:p>
    <w:p w14:paraId="4C95C71B" w14:textId="5FF0501A" w:rsidR="00FF72E3" w:rsidRDefault="00D351CA" w:rsidP="008D694B">
      <w:pPr>
        <w:pStyle w:val="ListParagraph"/>
        <w:numPr>
          <w:ilvl w:val="0"/>
          <w:numId w:val="8"/>
        </w:numPr>
        <w:spacing w:before="120" w:after="120" w:line="280" w:lineRule="exact"/>
        <w:ind w:left="357"/>
        <w:contextualSpacing w:val="0"/>
        <w:jc w:val="both"/>
        <w:rPr>
          <w:rFonts w:cs="Arial"/>
          <w:bCs/>
          <w:szCs w:val="20"/>
        </w:rPr>
      </w:pPr>
      <w:r>
        <w:rPr>
          <w:rFonts w:cs="Arial"/>
          <w:bCs/>
          <w:szCs w:val="20"/>
        </w:rPr>
        <w:t>Point 9 on the agenda, respectively:</w:t>
      </w:r>
    </w:p>
    <w:p w14:paraId="60C41E73" w14:textId="72E886F2" w:rsidR="00D351CA" w:rsidRPr="007803ED" w:rsidRDefault="00D351CA" w:rsidP="008D694B">
      <w:pPr>
        <w:pStyle w:val="ListParagraph"/>
        <w:spacing w:before="120" w:after="120" w:line="280" w:lineRule="exact"/>
        <w:ind w:left="357"/>
        <w:contextualSpacing w:val="0"/>
        <w:jc w:val="both"/>
        <w:rPr>
          <w:rFonts w:cs="Arial"/>
          <w:b w:val="0"/>
          <w:szCs w:val="20"/>
        </w:rPr>
      </w:pPr>
      <w:r w:rsidRPr="007803ED">
        <w:rPr>
          <w:rFonts w:cs="Arial"/>
          <w:b w:val="0"/>
          <w:szCs w:val="20"/>
        </w:rPr>
        <w:t xml:space="preserve">Approval of the </w:t>
      </w:r>
      <w:r w:rsidR="001A4F0F" w:rsidRPr="007803ED">
        <w:rPr>
          <w:rFonts w:cs="Arial"/>
          <w:b w:val="0"/>
          <w:szCs w:val="20"/>
        </w:rPr>
        <w:t>authorisation of the executive members of the Board of Directors and/or of the Company’s Managers, with the right to sub-delegate, in the name and on behalf of the Company, with full power and authority, to execute any documents, including the resolutions of the EGMS of the Company, the Articles of Association, to file,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EGMS</w:t>
      </w:r>
      <w:r w:rsidRPr="007803ED">
        <w:rPr>
          <w:rFonts w:cs="Arial"/>
          <w:b w:val="0"/>
          <w:szCs w:val="20"/>
        </w:rPr>
        <w:t>.</w:t>
      </w:r>
    </w:p>
    <w:tbl>
      <w:tblPr>
        <w:tblStyle w:val="TableGrid"/>
        <w:tblW w:w="4788" w:type="pct"/>
        <w:tblInd w:w="421" w:type="dxa"/>
        <w:tblLook w:val="04A0" w:firstRow="1" w:lastRow="0" w:firstColumn="1" w:lastColumn="0" w:noHBand="0" w:noVBand="1"/>
      </w:tblPr>
      <w:tblGrid>
        <w:gridCol w:w="3168"/>
        <w:gridCol w:w="3168"/>
        <w:gridCol w:w="3169"/>
      </w:tblGrid>
      <w:tr w:rsidR="006D45C9" w14:paraId="4DE2A8F4" w14:textId="77777777" w:rsidTr="00E32F62">
        <w:tc>
          <w:tcPr>
            <w:tcW w:w="1666" w:type="pct"/>
          </w:tcPr>
          <w:p w14:paraId="662ABE85" w14:textId="77777777" w:rsidR="006D45C9" w:rsidRPr="00AA2195" w:rsidRDefault="006D45C9" w:rsidP="00E32F62">
            <w:pPr>
              <w:spacing w:before="120" w:after="120" w:line="280" w:lineRule="exact"/>
              <w:rPr>
                <w:rFonts w:ascii="Arial" w:hAnsi="Arial" w:cs="Arial"/>
                <w:sz w:val="20"/>
                <w:szCs w:val="20"/>
              </w:rPr>
            </w:pPr>
            <w:r w:rsidRPr="00AA2195">
              <w:rPr>
                <w:rFonts w:ascii="Arial" w:hAnsi="Arial" w:cs="Arial"/>
                <w:sz w:val="20"/>
                <w:szCs w:val="20"/>
              </w:rPr>
              <w:lastRenderedPageBreak/>
              <w:t>FOR</w:t>
            </w:r>
          </w:p>
        </w:tc>
        <w:tc>
          <w:tcPr>
            <w:tcW w:w="1666" w:type="pct"/>
          </w:tcPr>
          <w:p w14:paraId="10DBD32E" w14:textId="77777777" w:rsidR="006D45C9" w:rsidRPr="00AA2195" w:rsidRDefault="006D45C9" w:rsidP="00E32F62">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5C413D89" w14:textId="77777777" w:rsidR="006D45C9" w:rsidRPr="00AA2195" w:rsidRDefault="006D45C9" w:rsidP="00E32F62">
            <w:pPr>
              <w:spacing w:before="120" w:after="120" w:line="280" w:lineRule="exact"/>
              <w:rPr>
                <w:rFonts w:ascii="Arial" w:hAnsi="Arial" w:cs="Arial"/>
                <w:sz w:val="20"/>
                <w:szCs w:val="20"/>
              </w:rPr>
            </w:pPr>
            <w:r>
              <w:rPr>
                <w:rFonts w:ascii="Arial" w:hAnsi="Arial" w:cs="Arial"/>
                <w:sz w:val="20"/>
                <w:szCs w:val="20"/>
              </w:rPr>
              <w:t>ABSTENTION</w:t>
            </w:r>
          </w:p>
        </w:tc>
      </w:tr>
      <w:tr w:rsidR="006D45C9" w14:paraId="1A00F481" w14:textId="77777777" w:rsidTr="00E32F62">
        <w:tc>
          <w:tcPr>
            <w:tcW w:w="1666" w:type="pct"/>
          </w:tcPr>
          <w:p w14:paraId="0B787FF8" w14:textId="77777777" w:rsidR="006D45C9" w:rsidRPr="00AA2195" w:rsidRDefault="006D45C9" w:rsidP="00E32F62">
            <w:pPr>
              <w:spacing w:before="120" w:after="120" w:line="280" w:lineRule="exact"/>
              <w:rPr>
                <w:rFonts w:ascii="Arial" w:hAnsi="Arial" w:cs="Arial"/>
                <w:sz w:val="20"/>
                <w:szCs w:val="20"/>
              </w:rPr>
            </w:pPr>
          </w:p>
        </w:tc>
        <w:tc>
          <w:tcPr>
            <w:tcW w:w="1666" w:type="pct"/>
          </w:tcPr>
          <w:p w14:paraId="28D21314" w14:textId="77777777" w:rsidR="006D45C9" w:rsidRPr="00AA2195" w:rsidRDefault="006D45C9" w:rsidP="00E32F62">
            <w:pPr>
              <w:spacing w:before="120" w:after="120" w:line="280" w:lineRule="exact"/>
              <w:rPr>
                <w:rFonts w:ascii="Arial" w:hAnsi="Arial" w:cs="Arial"/>
                <w:sz w:val="20"/>
                <w:szCs w:val="20"/>
              </w:rPr>
            </w:pPr>
          </w:p>
        </w:tc>
        <w:tc>
          <w:tcPr>
            <w:tcW w:w="1667" w:type="pct"/>
          </w:tcPr>
          <w:p w14:paraId="1E32B2C5" w14:textId="77777777" w:rsidR="006D45C9" w:rsidRDefault="006D45C9" w:rsidP="00E32F62">
            <w:pPr>
              <w:spacing w:before="120" w:after="120" w:line="280" w:lineRule="exact"/>
              <w:rPr>
                <w:rFonts w:ascii="Arial" w:hAnsi="Arial" w:cs="Arial"/>
                <w:sz w:val="20"/>
                <w:szCs w:val="20"/>
              </w:rPr>
            </w:pPr>
          </w:p>
        </w:tc>
      </w:tr>
    </w:tbl>
    <w:p w14:paraId="44D77FB0" w14:textId="3E734131" w:rsidR="00717A04" w:rsidRPr="00737180" w:rsidRDefault="00717A04" w:rsidP="00B358DA">
      <w:pPr>
        <w:pStyle w:val="ListParagraph"/>
        <w:spacing w:before="120" w:after="120" w:line="280" w:lineRule="exact"/>
        <w:ind w:left="0"/>
        <w:contextualSpacing w:val="0"/>
        <w:jc w:val="both"/>
        <w:rPr>
          <w:rFonts w:cs="Arial"/>
          <w:b w:val="0"/>
          <w:bCs/>
          <w:i/>
          <w:iCs/>
          <w:szCs w:val="20"/>
          <w:lang w:val="en-GB"/>
        </w:rPr>
      </w:pPr>
      <w:r w:rsidRPr="00737180">
        <w:rPr>
          <w:rFonts w:cs="Arial"/>
          <w:b w:val="0"/>
          <w:bCs/>
          <w:i/>
          <w:iCs/>
          <w:szCs w:val="20"/>
          <w:highlight w:val="lightGray"/>
          <w:lang w:val="en-GB"/>
        </w:rPr>
        <w:t>[NOTE: Indicate your vote by checking with an "X" one of the boxes "FOR", "AGAINST" or "ABSTENTION", depending on the shareholder's option. If more than one box is ticked with an "X" or no box is ticked, that vote shall be considered null and void.]</w:t>
      </w:r>
      <w:r w:rsidRPr="00737180">
        <w:rPr>
          <w:rFonts w:cs="Arial"/>
          <w:b w:val="0"/>
          <w:bCs/>
          <w:i/>
          <w:iCs/>
          <w:szCs w:val="20"/>
          <w:lang w:val="en-GB"/>
        </w:rPr>
        <w:t xml:space="preserve"> </w:t>
      </w:r>
    </w:p>
    <w:p w14:paraId="583D0143" w14:textId="79605CD6" w:rsidR="00717A04" w:rsidRPr="00737180" w:rsidRDefault="00717A04" w:rsidP="00B358DA">
      <w:pPr>
        <w:pStyle w:val="ListParagraph"/>
        <w:spacing w:before="120" w:after="120" w:line="280" w:lineRule="exact"/>
        <w:ind w:left="0"/>
        <w:contextualSpacing w:val="0"/>
        <w:jc w:val="both"/>
        <w:rPr>
          <w:rFonts w:cs="Arial"/>
          <w:szCs w:val="20"/>
          <w:lang w:val="en-GB"/>
        </w:rPr>
      </w:pPr>
      <w:r w:rsidRPr="00737180">
        <w:rPr>
          <w:rFonts w:cs="Arial"/>
          <w:szCs w:val="20"/>
          <w:lang w:val="en-GB"/>
        </w:rPr>
        <w:t xml:space="preserve">Attached to this ballot </w:t>
      </w:r>
      <w:r w:rsidR="006D45C9" w:rsidRPr="00737180">
        <w:rPr>
          <w:rFonts w:cs="Arial"/>
          <w:szCs w:val="20"/>
          <w:lang w:val="en-GB"/>
        </w:rPr>
        <w:t>is/</w:t>
      </w:r>
      <w:r w:rsidRPr="00737180">
        <w:rPr>
          <w:rFonts w:cs="Arial"/>
          <w:szCs w:val="20"/>
          <w:lang w:val="en-GB"/>
        </w:rPr>
        <w:t>are:</w:t>
      </w:r>
    </w:p>
    <w:p w14:paraId="315D5566" w14:textId="3F2C87DD" w:rsidR="00717A04" w:rsidRPr="00737180" w:rsidRDefault="00717A04" w:rsidP="00B358DA">
      <w:pPr>
        <w:pStyle w:val="ListParagraph"/>
        <w:numPr>
          <w:ilvl w:val="0"/>
          <w:numId w:val="2"/>
        </w:numPr>
        <w:spacing w:before="120" w:after="120" w:line="280" w:lineRule="exact"/>
        <w:ind w:left="510" w:hanging="510"/>
        <w:contextualSpacing w:val="0"/>
        <w:jc w:val="both"/>
        <w:rPr>
          <w:rFonts w:cs="Arial"/>
          <w:b w:val="0"/>
          <w:bCs/>
          <w:szCs w:val="20"/>
          <w:lang w:val="en-GB"/>
        </w:rPr>
      </w:pPr>
      <w:bookmarkStart w:id="22" w:name="_Hlk79413055"/>
      <w:r w:rsidRPr="00737180">
        <w:rPr>
          <w:rFonts w:cs="Arial"/>
          <w:b w:val="0"/>
          <w:bCs/>
          <w:szCs w:val="20"/>
          <w:lang w:val="en-GB"/>
        </w:rPr>
        <w:t xml:space="preserve">a copy of the identity document allowing </w:t>
      </w:r>
      <w:r w:rsidR="006D45C9" w:rsidRPr="00737180">
        <w:rPr>
          <w:rFonts w:cs="Arial"/>
          <w:b w:val="0"/>
          <w:bCs/>
          <w:szCs w:val="20"/>
          <w:lang w:val="en-GB"/>
        </w:rPr>
        <w:t>the</w:t>
      </w:r>
      <w:r w:rsidRPr="00737180">
        <w:rPr>
          <w:rFonts w:cs="Arial"/>
          <w:b w:val="0"/>
          <w:bCs/>
          <w:szCs w:val="20"/>
          <w:lang w:val="en-GB"/>
        </w:rPr>
        <w:t xml:space="preserve"> identification in the register of shareholders</w:t>
      </w:r>
      <w:r w:rsidRPr="00737180">
        <w:rPr>
          <w:lang w:val="en-GB"/>
        </w:rPr>
        <w:t xml:space="preserve"> </w:t>
      </w:r>
      <w:r w:rsidRPr="00737180">
        <w:rPr>
          <w:rFonts w:cs="Arial"/>
          <w:b w:val="0"/>
          <w:bCs/>
          <w:szCs w:val="20"/>
          <w:lang w:val="en-GB"/>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sidR="006D45C9" w:rsidRPr="00737180">
        <w:rPr>
          <w:rFonts w:cs="Arial"/>
          <w:b w:val="0"/>
          <w:bCs/>
          <w:szCs w:val="20"/>
          <w:lang w:val="en-GB"/>
        </w:rPr>
        <w:t xml:space="preserve">legal persons or </w:t>
      </w:r>
      <w:r w:rsidRPr="00737180">
        <w:rPr>
          <w:rFonts w:cs="Arial"/>
          <w:b w:val="0"/>
          <w:bCs/>
          <w:szCs w:val="20"/>
          <w:lang w:val="en-GB"/>
        </w:rPr>
        <w:t>natural persons without exercise capacity or with restricted exercise capacity</w:t>
      </w:r>
      <w:r w:rsidR="006D45C9" w:rsidRPr="00737180">
        <w:rPr>
          <w:rFonts w:cs="Arial"/>
          <w:b w:val="0"/>
          <w:bCs/>
          <w:szCs w:val="20"/>
          <w:lang w:val="en-GB"/>
        </w:rPr>
        <w:t>; and</w:t>
      </w:r>
    </w:p>
    <w:p w14:paraId="438C24A5" w14:textId="2F462617" w:rsidR="006D45C9" w:rsidRPr="00737180" w:rsidRDefault="006D45C9" w:rsidP="00B358DA">
      <w:pPr>
        <w:pStyle w:val="ListParagraph"/>
        <w:numPr>
          <w:ilvl w:val="0"/>
          <w:numId w:val="2"/>
        </w:numPr>
        <w:spacing w:before="120" w:after="120" w:line="280" w:lineRule="exact"/>
        <w:ind w:left="510" w:hanging="510"/>
        <w:contextualSpacing w:val="0"/>
        <w:jc w:val="both"/>
        <w:rPr>
          <w:rFonts w:cs="Arial"/>
          <w:b w:val="0"/>
          <w:bCs/>
          <w:szCs w:val="20"/>
          <w:lang w:val="en-GB"/>
        </w:rPr>
      </w:pPr>
      <w:r w:rsidRPr="00737180">
        <w:rPr>
          <w:rFonts w:cs="Arial"/>
          <w:b w:val="0"/>
          <w:bCs/>
          <w:szCs w:val="20"/>
          <w:lang w:val="en-GB"/>
        </w:rPr>
        <w:t xml:space="preserve">in case of shareholders who are legal persons, the certificate of status (in Romanian </w:t>
      </w:r>
      <w:r w:rsidRPr="00737180">
        <w:rPr>
          <w:rFonts w:cs="Arial"/>
          <w:b w:val="0"/>
          <w:bCs/>
          <w:i/>
          <w:iCs/>
          <w:szCs w:val="20"/>
          <w:lang w:val="en-GB"/>
        </w:rPr>
        <w:t>certificat constatator</w:t>
      </w:r>
      <w:r w:rsidRPr="00737180">
        <w:rPr>
          <w:rFonts w:cs="Arial"/>
          <w:b w:val="0"/>
          <w:bCs/>
          <w:szCs w:val="20"/>
          <w:lang w:val="en-GB"/>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bookmarkEnd w:id="22"/>
      <w:r w:rsidRPr="00737180">
        <w:rPr>
          <w:rFonts w:cs="Arial"/>
          <w:b w:val="0"/>
          <w:bCs/>
          <w:szCs w:val="20"/>
          <w:lang w:val="en-GB"/>
        </w:rPr>
        <w:t>.</w:t>
      </w:r>
    </w:p>
    <w:p w14:paraId="339C5AF9" w14:textId="2233BC9A" w:rsidR="00717A04" w:rsidRPr="00737180" w:rsidRDefault="00717A04" w:rsidP="00B358DA">
      <w:pPr>
        <w:pStyle w:val="ListParagraph"/>
        <w:spacing w:before="120" w:after="120" w:line="280" w:lineRule="exact"/>
        <w:ind w:left="0"/>
        <w:contextualSpacing w:val="0"/>
        <w:jc w:val="both"/>
        <w:rPr>
          <w:rFonts w:cs="Arial"/>
          <w:b w:val="0"/>
          <w:bCs/>
          <w:szCs w:val="20"/>
          <w:lang w:val="en-GB"/>
        </w:rPr>
      </w:pPr>
      <w:r w:rsidRPr="00737180">
        <w:rPr>
          <w:rFonts w:cs="Arial"/>
          <w:b w:val="0"/>
          <w:bCs/>
          <w:szCs w:val="20"/>
          <w:lang w:val="en-GB"/>
        </w:rPr>
        <w:t xml:space="preserve">The deadline for the Company to receive the ballot papers by correspondence for the EGMS is </w:t>
      </w:r>
      <w:r w:rsidR="00D30CEA" w:rsidRPr="00737180">
        <w:rPr>
          <w:rFonts w:cs="Arial"/>
          <w:b w:val="0"/>
          <w:bCs/>
          <w:szCs w:val="20"/>
          <w:lang w:val="en-GB"/>
        </w:rPr>
        <w:t>08</w:t>
      </w:r>
      <w:r w:rsidRPr="00737180">
        <w:rPr>
          <w:rFonts w:cs="Arial"/>
          <w:b w:val="0"/>
          <w:bCs/>
          <w:szCs w:val="20"/>
          <w:lang w:val="en-GB"/>
        </w:rPr>
        <w:t xml:space="preserve">.09.2021, at </w:t>
      </w:r>
      <w:r w:rsidR="00D30CEA" w:rsidRPr="00737180">
        <w:rPr>
          <w:rFonts w:cs="Arial"/>
          <w:b w:val="0"/>
          <w:bCs/>
          <w:szCs w:val="20"/>
          <w:lang w:val="en-GB"/>
        </w:rPr>
        <w:t>10:00</w:t>
      </w:r>
      <w:r w:rsidRPr="00737180">
        <w:rPr>
          <w:rFonts w:cs="Arial"/>
          <w:b w:val="0"/>
          <w:bCs/>
          <w:szCs w:val="20"/>
          <w:lang w:val="en-GB"/>
        </w:rPr>
        <w:t xml:space="preserve"> AM (Romanian time).</w:t>
      </w:r>
    </w:p>
    <w:p w14:paraId="0B9F949E" w14:textId="77777777" w:rsidR="00717A04" w:rsidRPr="00737180" w:rsidRDefault="00717A04" w:rsidP="00717A04">
      <w:pPr>
        <w:pStyle w:val="ListParagraph"/>
        <w:spacing w:before="120" w:after="120" w:line="280" w:lineRule="exact"/>
        <w:ind w:left="360"/>
        <w:jc w:val="both"/>
        <w:rPr>
          <w:rFonts w:cs="Arial"/>
          <w:b w:val="0"/>
          <w:bCs/>
          <w:szCs w:val="20"/>
          <w:lang w:val="en-GB"/>
        </w:rPr>
      </w:pPr>
    </w:p>
    <w:p w14:paraId="105AC8AB" w14:textId="77777777" w:rsidR="00717A04" w:rsidRPr="00737180" w:rsidRDefault="00717A04" w:rsidP="00B358DA">
      <w:pPr>
        <w:pStyle w:val="ListParagraph"/>
        <w:spacing w:before="120" w:after="120" w:line="280" w:lineRule="exact"/>
        <w:ind w:left="0"/>
        <w:contextualSpacing w:val="0"/>
        <w:jc w:val="both"/>
        <w:rPr>
          <w:rFonts w:cs="Arial"/>
          <w:b w:val="0"/>
          <w:bCs/>
          <w:szCs w:val="20"/>
          <w:lang w:val="en-GB"/>
        </w:rPr>
      </w:pPr>
      <w:r w:rsidRPr="00737180">
        <w:rPr>
          <w:rFonts w:cs="Arial"/>
          <w:b w:val="0"/>
          <w:bCs/>
          <w:szCs w:val="20"/>
          <w:lang w:val="en-GB"/>
        </w:rPr>
        <w:t>Date of the correspondence vote ballot: ______________</w:t>
      </w:r>
    </w:p>
    <w:p w14:paraId="233E072B" w14:textId="598B8E1D" w:rsidR="00721534" w:rsidRPr="00737180" w:rsidRDefault="00717A04" w:rsidP="00B358DA">
      <w:pPr>
        <w:pStyle w:val="ListParagraph"/>
        <w:spacing w:before="120" w:after="120" w:line="280" w:lineRule="exact"/>
        <w:ind w:left="0"/>
        <w:contextualSpacing w:val="0"/>
        <w:jc w:val="both"/>
        <w:rPr>
          <w:rFonts w:cs="Arial"/>
          <w:szCs w:val="20"/>
          <w:lang w:val="en-GB"/>
        </w:rPr>
      </w:pPr>
      <w:r w:rsidRPr="00737180">
        <w:rPr>
          <w:rFonts w:cs="Arial"/>
          <w:b w:val="0"/>
          <w:bCs/>
          <w:szCs w:val="20"/>
          <w:lang w:val="en-GB"/>
        </w:rPr>
        <w:t>Signature:</w:t>
      </w:r>
      <w:r w:rsidRPr="00737180">
        <w:rPr>
          <w:rFonts w:cs="Arial"/>
          <w:szCs w:val="20"/>
          <w:lang w:val="en-GB"/>
        </w:rPr>
        <w:t xml:space="preserve"> _______________________________</w:t>
      </w:r>
    </w:p>
    <w:sectPr w:rsidR="00721534" w:rsidRPr="00737180" w:rsidSect="008D7E7A">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BA322" w14:textId="77777777" w:rsidR="00401DA7" w:rsidRDefault="00401DA7" w:rsidP="00A476D7">
      <w:r>
        <w:separator/>
      </w:r>
    </w:p>
  </w:endnote>
  <w:endnote w:type="continuationSeparator" w:id="0">
    <w:p w14:paraId="1E037A30" w14:textId="77777777" w:rsidR="00401DA7" w:rsidRDefault="00401DA7"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p w14:paraId="0E1B59BE" w14:textId="3280C09A" w:rsidR="007B5FD2" w:rsidRDefault="00730C60">
    <w:pPr>
      <w:pStyle w:val="Footer"/>
    </w:pPr>
    <w:r w:rsidRPr="00730C60">
      <w:rPr>
        <w:noProof/>
      </w:rPr>
      <w:drawing>
        <wp:anchor distT="0" distB="0" distL="114300" distR="114300" simplePos="0" relativeHeight="251663360" behindDoc="0" locked="0" layoutInCell="1" allowOverlap="1" wp14:anchorId="3C6878FD" wp14:editId="17CE7566">
          <wp:simplePos x="0" y="0"/>
          <wp:positionH relativeFrom="column">
            <wp:posOffset>116958</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19" name="Picture 19"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BC7E" w14:textId="37BF6047" w:rsidR="00730C60" w:rsidRDefault="00730C60">
    <w:pPr>
      <w:pStyle w:val="Footer"/>
    </w:pPr>
    <w:r w:rsidRPr="00730C60">
      <w:rPr>
        <w:noProof/>
      </w:rPr>
      <w:drawing>
        <wp:anchor distT="0" distB="0" distL="114300" distR="114300" simplePos="0" relativeHeight="251661312" behindDoc="0" locked="0" layoutInCell="1" allowOverlap="1" wp14:anchorId="43DD47C1" wp14:editId="7604F668">
          <wp:simplePos x="0" y="0"/>
          <wp:positionH relativeFrom="column">
            <wp:posOffset>170121</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21" name="Picture 21"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AF8F" w14:textId="77777777" w:rsidR="00401DA7" w:rsidRDefault="00401DA7" w:rsidP="00A476D7">
      <w:r>
        <w:separator/>
      </w:r>
    </w:p>
  </w:footnote>
  <w:footnote w:type="continuationSeparator" w:id="0">
    <w:p w14:paraId="4EE83DAC" w14:textId="77777777" w:rsidR="00401DA7" w:rsidRDefault="00401DA7"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23F65BCF"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61E5BD9" w:rsidR="007B5FD2" w:rsidRPr="00E84CAE" w:rsidRDefault="000B47D1" w:rsidP="00E84CAE">
    <w:pPr>
      <w:pStyle w:val="Header"/>
      <w:spacing w:line="276" w:lineRule="auto"/>
      <w:jc w:val="center"/>
      <w:rPr>
        <w:rFonts w:ascii="Arial" w:hAnsi="Arial" w:cs="Arial"/>
        <w:sz w:val="20"/>
        <w:szCs w:val="20"/>
      </w:rPr>
    </w:pPr>
    <w:r w:rsidRPr="000B47D1">
      <w:rPr>
        <w:rFonts w:ascii="Arial" w:hAnsi="Arial" w:cs="Arial"/>
        <w:noProof/>
        <w:sz w:val="20"/>
        <w:szCs w:val="20"/>
      </w:rPr>
      <w:drawing>
        <wp:anchor distT="0" distB="0" distL="114300" distR="114300" simplePos="0" relativeHeight="251659264" behindDoc="0" locked="0" layoutInCell="1" allowOverlap="1" wp14:anchorId="55B64B64" wp14:editId="68965927">
          <wp:simplePos x="0" y="0"/>
          <wp:positionH relativeFrom="column">
            <wp:posOffset>0</wp:posOffset>
          </wp:positionH>
          <wp:positionV relativeFrom="paragraph">
            <wp:posOffset>-127531</wp:posOffset>
          </wp:positionV>
          <wp:extent cx="6309360" cy="1696720"/>
          <wp:effectExtent l="0" t="0" r="0" b="0"/>
          <wp:wrapTight wrapText="bothSides">
            <wp:wrapPolygon edited="0">
              <wp:start x="0" y="0"/>
              <wp:lineTo x="0" y="19401"/>
              <wp:lineTo x="21522" y="19401"/>
              <wp:lineTo x="21522" y="0"/>
              <wp:lineTo x="0" y="0"/>
            </wp:wrapPolygon>
          </wp:wrapTight>
          <wp:docPr id="20" name="Picture 20" descr="A picture containing graphical user interface&#10;&#10;Description automatically generated">
            <a:extLst xmlns:a="http://schemas.openxmlformats.org/drawingml/2006/main">
              <a:ext uri="{FF2B5EF4-FFF2-40B4-BE49-F238E27FC236}">
                <a16:creationId xmlns:a16="http://schemas.microsoft.com/office/drawing/2014/main" id="{716FCCEE-CA29-4350-A023-5E65706BE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graphical user interface&#10;&#10;Description automatically generated">
                    <a:extLst>
                      <a:ext uri="{FF2B5EF4-FFF2-40B4-BE49-F238E27FC236}">
                        <a16:creationId xmlns:a16="http://schemas.microsoft.com/office/drawing/2014/main" id="{716FCCEE-CA29-4350-A023-5E65706BEF7A}"/>
                      </a:ext>
                    </a:extLst>
                  </pic:cNvPr>
                  <pic:cNvPicPr>
                    <a:picLocks noChangeAspect="1"/>
                  </pic:cNvPicPr>
                </pic:nvPicPr>
                <pic:blipFill rotWithShape="1">
                  <a:blip r:embed="rId1">
                    <a:extLst>
                      <a:ext uri="{28A0092B-C50C-407E-A947-70E740481C1C}">
                        <a14:useLocalDpi xmlns:a14="http://schemas.microsoft.com/office/drawing/2010/main" val="0"/>
                      </a:ext>
                    </a:extLst>
                  </a:blip>
                  <a:srcRect b="80985"/>
                  <a:stretch/>
                </pic:blipFill>
                <pic:spPr>
                  <a:xfrm>
                    <a:off x="0" y="0"/>
                    <a:ext cx="6309360" cy="1696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8BB42F5"/>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F2B94"/>
    <w:multiLevelType w:val="hybridMultilevel"/>
    <w:tmpl w:val="76528790"/>
    <w:lvl w:ilvl="0" w:tplc="49F8212C">
      <w:start w:val="1"/>
      <w:numFmt w:val="lowerRoman"/>
      <w:lvlText w:val="(%1)"/>
      <w:lvlJc w:val="left"/>
      <w:pPr>
        <w:ind w:left="859" w:hanging="360"/>
      </w:pPr>
      <w:rPr>
        <w:rFonts w:hint="default"/>
        <w:b w:val="0"/>
        <w:bCs w:val="0"/>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5" w15:restartNumberingAfterBreak="0">
    <w:nsid w:val="3C2F0FA3"/>
    <w:multiLevelType w:val="hybridMultilevel"/>
    <w:tmpl w:val="12B05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5008C"/>
    <w:multiLevelType w:val="hybridMultilevel"/>
    <w:tmpl w:val="42A0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B7B65"/>
    <w:multiLevelType w:val="hybridMultilevel"/>
    <w:tmpl w:val="01C8A8EC"/>
    <w:lvl w:ilvl="0" w:tplc="0409000F">
      <w:start w:val="1"/>
      <w:numFmt w:val="decimal"/>
      <w:lvlText w:val="%1."/>
      <w:lvlJc w:val="left"/>
      <w:pPr>
        <w:ind w:left="360" w:hanging="360"/>
      </w:pPr>
    </w:lvl>
    <w:lvl w:ilvl="1" w:tplc="DA34850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1" w15:restartNumberingAfterBreak="0">
    <w:nsid w:val="74C906D8"/>
    <w:multiLevelType w:val="hybridMultilevel"/>
    <w:tmpl w:val="8CBA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10"/>
  </w:num>
  <w:num w:numId="2">
    <w:abstractNumId w:val="9"/>
  </w:num>
  <w:num w:numId="3">
    <w:abstractNumId w:val="2"/>
  </w:num>
  <w:num w:numId="4">
    <w:abstractNumId w:val="1"/>
  </w:num>
  <w:num w:numId="5">
    <w:abstractNumId w:val="6"/>
  </w:num>
  <w:num w:numId="6">
    <w:abstractNumId w:val="0"/>
  </w:num>
  <w:num w:numId="7">
    <w:abstractNumId w:val="12"/>
  </w:num>
  <w:num w:numId="8">
    <w:abstractNumId w:val="8"/>
  </w:num>
  <w:num w:numId="9">
    <w:abstractNumId w:val="7"/>
  </w:num>
  <w:num w:numId="10">
    <w:abstractNumId w:val="4"/>
  </w:num>
  <w:num w:numId="11">
    <w:abstractNumId w:val="3"/>
  </w:num>
  <w:num w:numId="12">
    <w:abstractNumId w:val="11"/>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3A1"/>
    <w:rsid w:val="00002B49"/>
    <w:rsid w:val="00002E34"/>
    <w:rsid w:val="0000579A"/>
    <w:rsid w:val="00005AD9"/>
    <w:rsid w:val="00016E52"/>
    <w:rsid w:val="00033BFE"/>
    <w:rsid w:val="00045B44"/>
    <w:rsid w:val="00054787"/>
    <w:rsid w:val="00061AA2"/>
    <w:rsid w:val="00065AA8"/>
    <w:rsid w:val="00070B09"/>
    <w:rsid w:val="00076A15"/>
    <w:rsid w:val="00086EE6"/>
    <w:rsid w:val="00087E18"/>
    <w:rsid w:val="000A31BC"/>
    <w:rsid w:val="000A7A65"/>
    <w:rsid w:val="000B47BD"/>
    <w:rsid w:val="000B47D1"/>
    <w:rsid w:val="000D1E1F"/>
    <w:rsid w:val="000D3678"/>
    <w:rsid w:val="000D3B1F"/>
    <w:rsid w:val="000D63A3"/>
    <w:rsid w:val="000D7920"/>
    <w:rsid w:val="000E3A37"/>
    <w:rsid w:val="000F1F46"/>
    <w:rsid w:val="000F3C4D"/>
    <w:rsid w:val="0010289B"/>
    <w:rsid w:val="0012028C"/>
    <w:rsid w:val="00121BBD"/>
    <w:rsid w:val="001223EB"/>
    <w:rsid w:val="00126734"/>
    <w:rsid w:val="001350D7"/>
    <w:rsid w:val="001359EE"/>
    <w:rsid w:val="00137B66"/>
    <w:rsid w:val="00150295"/>
    <w:rsid w:val="001577C0"/>
    <w:rsid w:val="0016372B"/>
    <w:rsid w:val="001642AB"/>
    <w:rsid w:val="00172A55"/>
    <w:rsid w:val="00176170"/>
    <w:rsid w:val="00177E59"/>
    <w:rsid w:val="001923F1"/>
    <w:rsid w:val="00196B35"/>
    <w:rsid w:val="00197F12"/>
    <w:rsid w:val="001A07B3"/>
    <w:rsid w:val="001A1494"/>
    <w:rsid w:val="001A1734"/>
    <w:rsid w:val="001A4F0F"/>
    <w:rsid w:val="001A534A"/>
    <w:rsid w:val="001B3D0B"/>
    <w:rsid w:val="001B4A9A"/>
    <w:rsid w:val="001C2296"/>
    <w:rsid w:val="001C25E9"/>
    <w:rsid w:val="001D21CC"/>
    <w:rsid w:val="001D2888"/>
    <w:rsid w:val="001D3E08"/>
    <w:rsid w:val="001D417E"/>
    <w:rsid w:val="001D6B71"/>
    <w:rsid w:val="001E632F"/>
    <w:rsid w:val="00212086"/>
    <w:rsid w:val="00225A10"/>
    <w:rsid w:val="00232F72"/>
    <w:rsid w:val="00237524"/>
    <w:rsid w:val="00241483"/>
    <w:rsid w:val="00242560"/>
    <w:rsid w:val="00257D4A"/>
    <w:rsid w:val="0026613F"/>
    <w:rsid w:val="00267E48"/>
    <w:rsid w:val="002700FD"/>
    <w:rsid w:val="00270D4B"/>
    <w:rsid w:val="002776F0"/>
    <w:rsid w:val="002778AE"/>
    <w:rsid w:val="00284F40"/>
    <w:rsid w:val="00296F63"/>
    <w:rsid w:val="002A1DD0"/>
    <w:rsid w:val="002A3BB6"/>
    <w:rsid w:val="002A4694"/>
    <w:rsid w:val="002B54A0"/>
    <w:rsid w:val="002B5ED6"/>
    <w:rsid w:val="002C588E"/>
    <w:rsid w:val="002E3255"/>
    <w:rsid w:val="002F5B86"/>
    <w:rsid w:val="00302A69"/>
    <w:rsid w:val="003125A7"/>
    <w:rsid w:val="0031392A"/>
    <w:rsid w:val="00322BAB"/>
    <w:rsid w:val="003233D1"/>
    <w:rsid w:val="003240D4"/>
    <w:rsid w:val="00343749"/>
    <w:rsid w:val="003547AD"/>
    <w:rsid w:val="00356886"/>
    <w:rsid w:val="003616C1"/>
    <w:rsid w:val="0037481E"/>
    <w:rsid w:val="00376EB8"/>
    <w:rsid w:val="00395063"/>
    <w:rsid w:val="003A2A6E"/>
    <w:rsid w:val="003A2BE2"/>
    <w:rsid w:val="003A6536"/>
    <w:rsid w:val="003A682F"/>
    <w:rsid w:val="003B73BF"/>
    <w:rsid w:val="003B7425"/>
    <w:rsid w:val="003B7D51"/>
    <w:rsid w:val="003D3908"/>
    <w:rsid w:val="003D4A56"/>
    <w:rsid w:val="003D5B5C"/>
    <w:rsid w:val="003D6DDD"/>
    <w:rsid w:val="003E499D"/>
    <w:rsid w:val="003E54C2"/>
    <w:rsid w:val="003F364B"/>
    <w:rsid w:val="003F45DE"/>
    <w:rsid w:val="003F4CB9"/>
    <w:rsid w:val="003F6CFA"/>
    <w:rsid w:val="00401DA7"/>
    <w:rsid w:val="00404FE5"/>
    <w:rsid w:val="00410A44"/>
    <w:rsid w:val="0041122A"/>
    <w:rsid w:val="0041263B"/>
    <w:rsid w:val="00427045"/>
    <w:rsid w:val="0042776B"/>
    <w:rsid w:val="00437559"/>
    <w:rsid w:val="00441E7A"/>
    <w:rsid w:val="004501CA"/>
    <w:rsid w:val="004546BC"/>
    <w:rsid w:val="004622E7"/>
    <w:rsid w:val="00474E83"/>
    <w:rsid w:val="00484E25"/>
    <w:rsid w:val="00485E91"/>
    <w:rsid w:val="004879FB"/>
    <w:rsid w:val="00491F96"/>
    <w:rsid w:val="004B6520"/>
    <w:rsid w:val="004D6C78"/>
    <w:rsid w:val="004E5CE5"/>
    <w:rsid w:val="004E60DA"/>
    <w:rsid w:val="004F79A1"/>
    <w:rsid w:val="004F7F4F"/>
    <w:rsid w:val="00512003"/>
    <w:rsid w:val="00523916"/>
    <w:rsid w:val="00531024"/>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D14CB"/>
    <w:rsid w:val="005F05DF"/>
    <w:rsid w:val="005F47C5"/>
    <w:rsid w:val="005F6237"/>
    <w:rsid w:val="00600A6B"/>
    <w:rsid w:val="00602EF3"/>
    <w:rsid w:val="00607ED1"/>
    <w:rsid w:val="006106DB"/>
    <w:rsid w:val="00614B64"/>
    <w:rsid w:val="00620B5C"/>
    <w:rsid w:val="006357D3"/>
    <w:rsid w:val="00637D0C"/>
    <w:rsid w:val="00641961"/>
    <w:rsid w:val="00642D76"/>
    <w:rsid w:val="006438DA"/>
    <w:rsid w:val="00646B74"/>
    <w:rsid w:val="00650913"/>
    <w:rsid w:val="00654BE5"/>
    <w:rsid w:val="00660EC8"/>
    <w:rsid w:val="00663F6A"/>
    <w:rsid w:val="00680AB7"/>
    <w:rsid w:val="00686E6E"/>
    <w:rsid w:val="00687B78"/>
    <w:rsid w:val="00694FF2"/>
    <w:rsid w:val="00696173"/>
    <w:rsid w:val="006A0A6D"/>
    <w:rsid w:val="006A2764"/>
    <w:rsid w:val="006A54B7"/>
    <w:rsid w:val="006B2331"/>
    <w:rsid w:val="006B2A8B"/>
    <w:rsid w:val="006B2EC4"/>
    <w:rsid w:val="006B4092"/>
    <w:rsid w:val="006B47FD"/>
    <w:rsid w:val="006B71FD"/>
    <w:rsid w:val="006C6991"/>
    <w:rsid w:val="006D290C"/>
    <w:rsid w:val="006D45C9"/>
    <w:rsid w:val="006E0948"/>
    <w:rsid w:val="00713AB4"/>
    <w:rsid w:val="007168BB"/>
    <w:rsid w:val="0071782E"/>
    <w:rsid w:val="00717A04"/>
    <w:rsid w:val="0072123C"/>
    <w:rsid w:val="00721534"/>
    <w:rsid w:val="00730381"/>
    <w:rsid w:val="00730B02"/>
    <w:rsid w:val="00730C60"/>
    <w:rsid w:val="00734DFF"/>
    <w:rsid w:val="00736845"/>
    <w:rsid w:val="00737180"/>
    <w:rsid w:val="007407C1"/>
    <w:rsid w:val="007410B0"/>
    <w:rsid w:val="00755DE0"/>
    <w:rsid w:val="00767DD6"/>
    <w:rsid w:val="007803ED"/>
    <w:rsid w:val="007861CB"/>
    <w:rsid w:val="00787D95"/>
    <w:rsid w:val="00790EAC"/>
    <w:rsid w:val="0079568C"/>
    <w:rsid w:val="00796A9D"/>
    <w:rsid w:val="007A17DB"/>
    <w:rsid w:val="007B5FD2"/>
    <w:rsid w:val="007C5229"/>
    <w:rsid w:val="007D2340"/>
    <w:rsid w:val="007F479C"/>
    <w:rsid w:val="00825EC9"/>
    <w:rsid w:val="0083318C"/>
    <w:rsid w:val="00840B98"/>
    <w:rsid w:val="00842A78"/>
    <w:rsid w:val="00844B48"/>
    <w:rsid w:val="008465B3"/>
    <w:rsid w:val="00850F12"/>
    <w:rsid w:val="00856074"/>
    <w:rsid w:val="00856941"/>
    <w:rsid w:val="00861F9E"/>
    <w:rsid w:val="0086259A"/>
    <w:rsid w:val="008639D6"/>
    <w:rsid w:val="00863F8C"/>
    <w:rsid w:val="00873541"/>
    <w:rsid w:val="008737CE"/>
    <w:rsid w:val="008765C5"/>
    <w:rsid w:val="008953A6"/>
    <w:rsid w:val="0089728B"/>
    <w:rsid w:val="00897456"/>
    <w:rsid w:val="008C11E5"/>
    <w:rsid w:val="008D4CF6"/>
    <w:rsid w:val="008D5828"/>
    <w:rsid w:val="008D694B"/>
    <w:rsid w:val="008D7E7A"/>
    <w:rsid w:val="008E49CF"/>
    <w:rsid w:val="008E6326"/>
    <w:rsid w:val="008F095B"/>
    <w:rsid w:val="008F3273"/>
    <w:rsid w:val="009054D4"/>
    <w:rsid w:val="0090650E"/>
    <w:rsid w:val="00920731"/>
    <w:rsid w:val="00936965"/>
    <w:rsid w:val="00942EB6"/>
    <w:rsid w:val="009449E9"/>
    <w:rsid w:val="00945626"/>
    <w:rsid w:val="009629E7"/>
    <w:rsid w:val="00964A6E"/>
    <w:rsid w:val="0097017A"/>
    <w:rsid w:val="00973196"/>
    <w:rsid w:val="00975577"/>
    <w:rsid w:val="00980656"/>
    <w:rsid w:val="009861C2"/>
    <w:rsid w:val="00992BAD"/>
    <w:rsid w:val="00993153"/>
    <w:rsid w:val="00994792"/>
    <w:rsid w:val="0099480C"/>
    <w:rsid w:val="009A2C62"/>
    <w:rsid w:val="009A7D15"/>
    <w:rsid w:val="009B070F"/>
    <w:rsid w:val="009B21BE"/>
    <w:rsid w:val="009B2BA1"/>
    <w:rsid w:val="009B2DCC"/>
    <w:rsid w:val="009B793C"/>
    <w:rsid w:val="009C492C"/>
    <w:rsid w:val="009C662E"/>
    <w:rsid w:val="009E55BE"/>
    <w:rsid w:val="009E7DD8"/>
    <w:rsid w:val="009F4ED5"/>
    <w:rsid w:val="00A20322"/>
    <w:rsid w:val="00A27CE5"/>
    <w:rsid w:val="00A476D7"/>
    <w:rsid w:val="00A512FB"/>
    <w:rsid w:val="00A52CBE"/>
    <w:rsid w:val="00A5616C"/>
    <w:rsid w:val="00A62D70"/>
    <w:rsid w:val="00A67D4C"/>
    <w:rsid w:val="00A70A70"/>
    <w:rsid w:val="00A8141E"/>
    <w:rsid w:val="00A81B96"/>
    <w:rsid w:val="00A81E60"/>
    <w:rsid w:val="00A82568"/>
    <w:rsid w:val="00A83318"/>
    <w:rsid w:val="00A913EF"/>
    <w:rsid w:val="00A9344E"/>
    <w:rsid w:val="00AA2195"/>
    <w:rsid w:val="00AA3DBF"/>
    <w:rsid w:val="00AB75A0"/>
    <w:rsid w:val="00AB79C2"/>
    <w:rsid w:val="00AC6AAF"/>
    <w:rsid w:val="00AD741A"/>
    <w:rsid w:val="00AE04E3"/>
    <w:rsid w:val="00AE15C1"/>
    <w:rsid w:val="00AF0085"/>
    <w:rsid w:val="00AF2CB1"/>
    <w:rsid w:val="00B001FF"/>
    <w:rsid w:val="00B00F35"/>
    <w:rsid w:val="00B33E46"/>
    <w:rsid w:val="00B358DA"/>
    <w:rsid w:val="00B37CDC"/>
    <w:rsid w:val="00B41ECC"/>
    <w:rsid w:val="00B458D3"/>
    <w:rsid w:val="00B6018A"/>
    <w:rsid w:val="00B61434"/>
    <w:rsid w:val="00B6176F"/>
    <w:rsid w:val="00B62E01"/>
    <w:rsid w:val="00B71E7B"/>
    <w:rsid w:val="00B855AE"/>
    <w:rsid w:val="00B8718C"/>
    <w:rsid w:val="00BA7A6C"/>
    <w:rsid w:val="00BB0B19"/>
    <w:rsid w:val="00BB118F"/>
    <w:rsid w:val="00BC2E2B"/>
    <w:rsid w:val="00BC6637"/>
    <w:rsid w:val="00BC7312"/>
    <w:rsid w:val="00BD13B8"/>
    <w:rsid w:val="00BE378D"/>
    <w:rsid w:val="00BF236A"/>
    <w:rsid w:val="00BF796E"/>
    <w:rsid w:val="00C05AE9"/>
    <w:rsid w:val="00C05CB7"/>
    <w:rsid w:val="00C062E4"/>
    <w:rsid w:val="00C12871"/>
    <w:rsid w:val="00C230D3"/>
    <w:rsid w:val="00C23E9B"/>
    <w:rsid w:val="00C2441D"/>
    <w:rsid w:val="00C275CC"/>
    <w:rsid w:val="00C31FC1"/>
    <w:rsid w:val="00C336DA"/>
    <w:rsid w:val="00C37F05"/>
    <w:rsid w:val="00C40428"/>
    <w:rsid w:val="00C52CAE"/>
    <w:rsid w:val="00C620A9"/>
    <w:rsid w:val="00C758A8"/>
    <w:rsid w:val="00C77A27"/>
    <w:rsid w:val="00C80F57"/>
    <w:rsid w:val="00C87D3E"/>
    <w:rsid w:val="00C9485E"/>
    <w:rsid w:val="00C94A93"/>
    <w:rsid w:val="00C94E91"/>
    <w:rsid w:val="00CA4C82"/>
    <w:rsid w:val="00CB3B4F"/>
    <w:rsid w:val="00CB4F46"/>
    <w:rsid w:val="00CC6E27"/>
    <w:rsid w:val="00CD15FF"/>
    <w:rsid w:val="00CD586D"/>
    <w:rsid w:val="00CE161F"/>
    <w:rsid w:val="00CE2348"/>
    <w:rsid w:val="00CE5E7D"/>
    <w:rsid w:val="00CF627F"/>
    <w:rsid w:val="00CF6701"/>
    <w:rsid w:val="00D04E57"/>
    <w:rsid w:val="00D06EAE"/>
    <w:rsid w:val="00D232B9"/>
    <w:rsid w:val="00D27A8E"/>
    <w:rsid w:val="00D30CEA"/>
    <w:rsid w:val="00D337FA"/>
    <w:rsid w:val="00D351CA"/>
    <w:rsid w:val="00D370E3"/>
    <w:rsid w:val="00D37F2C"/>
    <w:rsid w:val="00D54A15"/>
    <w:rsid w:val="00D55031"/>
    <w:rsid w:val="00D6262B"/>
    <w:rsid w:val="00D6455C"/>
    <w:rsid w:val="00D65791"/>
    <w:rsid w:val="00D70454"/>
    <w:rsid w:val="00D71137"/>
    <w:rsid w:val="00D77647"/>
    <w:rsid w:val="00D97263"/>
    <w:rsid w:val="00DA1DBB"/>
    <w:rsid w:val="00DA2B64"/>
    <w:rsid w:val="00DA3B8D"/>
    <w:rsid w:val="00DA618D"/>
    <w:rsid w:val="00DA62BF"/>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14D57"/>
    <w:rsid w:val="00E21095"/>
    <w:rsid w:val="00E22F97"/>
    <w:rsid w:val="00E248B1"/>
    <w:rsid w:val="00E303E8"/>
    <w:rsid w:val="00E312AB"/>
    <w:rsid w:val="00E40C97"/>
    <w:rsid w:val="00E81CAB"/>
    <w:rsid w:val="00E841E6"/>
    <w:rsid w:val="00E84CAE"/>
    <w:rsid w:val="00E92F98"/>
    <w:rsid w:val="00EA1702"/>
    <w:rsid w:val="00EB0937"/>
    <w:rsid w:val="00EB0D12"/>
    <w:rsid w:val="00EB2FE6"/>
    <w:rsid w:val="00EB6A2A"/>
    <w:rsid w:val="00ED1197"/>
    <w:rsid w:val="00ED5001"/>
    <w:rsid w:val="00EE030C"/>
    <w:rsid w:val="00EE6B73"/>
    <w:rsid w:val="00EF3727"/>
    <w:rsid w:val="00EF39DC"/>
    <w:rsid w:val="00F21C86"/>
    <w:rsid w:val="00F30480"/>
    <w:rsid w:val="00F54512"/>
    <w:rsid w:val="00F64788"/>
    <w:rsid w:val="00F72886"/>
    <w:rsid w:val="00F834D4"/>
    <w:rsid w:val="00F876BE"/>
    <w:rsid w:val="00FA1E06"/>
    <w:rsid w:val="00FA40F0"/>
    <w:rsid w:val="00FB4735"/>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5517</Words>
  <Characters>31449</Characters>
  <Application>Microsoft Office Word</Application>
  <DocSecurity>0</DocSecurity>
  <Lines>262</Lines>
  <Paragraphs>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21</cp:revision>
  <cp:lastPrinted>2020-04-22T07:34:00Z</cp:lastPrinted>
  <dcterms:created xsi:type="dcterms:W3CDTF">2021-08-09T10:05:00Z</dcterms:created>
  <dcterms:modified xsi:type="dcterms:W3CDTF">2021-08-23T19:47:00Z</dcterms:modified>
</cp:coreProperties>
</file>