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495B" w14:textId="77777777" w:rsidR="006B5BF6" w:rsidRDefault="006B5BF6" w:rsidP="006B5BF6">
      <w:pPr>
        <w:spacing w:before="120" w:after="120" w:line="280" w:lineRule="exact"/>
        <w:jc w:val="center"/>
        <w:rPr>
          <w:rFonts w:ascii="Arial" w:hAnsi="Arial" w:cs="Arial"/>
          <w:b/>
          <w:sz w:val="20"/>
          <w:szCs w:val="20"/>
          <w:lang w:val="ro-RO"/>
        </w:rPr>
      </w:pPr>
      <w:r w:rsidRPr="00C62CEB">
        <w:rPr>
          <w:rFonts w:ascii="Arial" w:hAnsi="Arial" w:cs="Arial"/>
          <w:b/>
          <w:sz w:val="20"/>
          <w:szCs w:val="20"/>
          <w:lang w:val="ro-RO"/>
        </w:rPr>
        <w:t xml:space="preserve">CANDIDATE PROPOSAL FOR THE </w:t>
      </w:r>
      <w:r w:rsidRPr="00772CDC">
        <w:rPr>
          <w:rFonts w:ascii="Arial" w:hAnsi="Arial" w:cs="Arial"/>
          <w:b/>
          <w:sz w:val="20"/>
          <w:szCs w:val="20"/>
          <w:lang w:val="ro-RO"/>
        </w:rPr>
        <w:t>POSITION OF MEMBER IN BOARD</w:t>
      </w:r>
      <w:r>
        <w:rPr>
          <w:rFonts w:ascii="Arial" w:hAnsi="Arial" w:cs="Arial"/>
          <w:b/>
          <w:sz w:val="20"/>
          <w:szCs w:val="20"/>
          <w:lang w:val="ro-RO"/>
        </w:rPr>
        <w:t xml:space="preserve"> OF DIRECTORS</w:t>
      </w:r>
      <w:r w:rsidRPr="00C62CEB">
        <w:rPr>
          <w:rFonts w:ascii="Arial" w:hAnsi="Arial" w:cs="Arial"/>
          <w:b/>
          <w:sz w:val="20"/>
          <w:szCs w:val="20"/>
          <w:lang w:val="ro-RO"/>
        </w:rPr>
        <w:t xml:space="preserve"> OF </w:t>
      </w:r>
    </w:p>
    <w:p w14:paraId="5B5208CA" w14:textId="369840E1" w:rsidR="006B5BF6" w:rsidRDefault="006B5BF6" w:rsidP="006B5BF6">
      <w:pPr>
        <w:spacing w:before="120" w:after="120" w:line="280" w:lineRule="exact"/>
        <w:jc w:val="center"/>
        <w:rPr>
          <w:rFonts w:ascii="Arial" w:hAnsi="Arial" w:cs="Arial"/>
          <w:b/>
          <w:sz w:val="20"/>
          <w:szCs w:val="20"/>
          <w:lang w:val="ro-RO"/>
        </w:rPr>
      </w:pPr>
      <w:r>
        <w:rPr>
          <w:rFonts w:ascii="Arial" w:hAnsi="Arial" w:cs="Arial"/>
          <w:b/>
          <w:sz w:val="20"/>
          <w:szCs w:val="20"/>
          <w:lang w:val="ro-RO"/>
        </w:rPr>
        <w:t xml:space="preserve">ONE UNITED PROPERTIES S.A. (THE </w:t>
      </w:r>
      <w:r>
        <w:rPr>
          <w:rFonts w:ascii="Arial" w:hAnsi="Arial" w:cs="Arial"/>
          <w:b/>
          <w:sz w:val="20"/>
          <w:szCs w:val="20"/>
        </w:rPr>
        <w:t>“</w:t>
      </w:r>
      <w:r w:rsidRPr="006B5BF6">
        <w:rPr>
          <w:rFonts w:ascii="Arial" w:hAnsi="Arial" w:cs="Arial"/>
          <w:b/>
          <w:sz w:val="20"/>
          <w:szCs w:val="20"/>
        </w:rPr>
        <w:t>C</w:t>
      </w:r>
      <w:r>
        <w:rPr>
          <w:rFonts w:ascii="Arial" w:hAnsi="Arial" w:cs="Arial"/>
          <w:b/>
          <w:sz w:val="20"/>
          <w:szCs w:val="20"/>
        </w:rPr>
        <w:t>OMPANY”</w:t>
      </w:r>
      <w:r>
        <w:rPr>
          <w:rFonts w:ascii="Arial" w:hAnsi="Arial" w:cs="Arial"/>
          <w:b/>
          <w:sz w:val="20"/>
          <w:szCs w:val="20"/>
          <w:lang w:val="ro-RO"/>
        </w:rPr>
        <w:t>)</w:t>
      </w:r>
    </w:p>
    <w:p w14:paraId="75281A53" w14:textId="72ADFB92" w:rsidR="006B5BF6" w:rsidRPr="006B5BF6" w:rsidRDefault="006B5BF6" w:rsidP="006B5BF6">
      <w:pPr>
        <w:spacing w:before="120" w:after="120" w:line="280" w:lineRule="exact"/>
        <w:jc w:val="right"/>
        <w:rPr>
          <w:rFonts w:ascii="Arial" w:hAnsi="Arial" w:cs="Arial"/>
          <w:b/>
          <w:i/>
          <w:iCs/>
          <w:sz w:val="20"/>
          <w:szCs w:val="20"/>
          <w:lang w:val="ro-RO"/>
        </w:rPr>
      </w:pPr>
      <w:r>
        <w:rPr>
          <w:rFonts w:ascii="Arial" w:hAnsi="Arial" w:cs="Arial"/>
          <w:b/>
          <w:i/>
          <w:iCs/>
          <w:sz w:val="20"/>
          <w:szCs w:val="20"/>
          <w:lang w:val="ro-RO"/>
        </w:rPr>
        <w:t>25 March 2022</w:t>
      </w:r>
    </w:p>
    <w:p w14:paraId="1E86E667" w14:textId="77777777" w:rsidR="006B5BF6" w:rsidRDefault="006B5BF6" w:rsidP="006B5BF6">
      <w:pPr>
        <w:spacing w:before="120" w:after="120" w:line="280" w:lineRule="exact"/>
        <w:jc w:val="both"/>
        <w:rPr>
          <w:rFonts w:ascii="Arial" w:hAnsi="Arial" w:cs="Arial"/>
          <w:b/>
          <w:sz w:val="20"/>
          <w:szCs w:val="20"/>
          <w:lang w:val="ro-RO"/>
        </w:rPr>
      </w:pPr>
      <w:r>
        <w:rPr>
          <w:rFonts w:ascii="Arial" w:hAnsi="Arial" w:cs="Arial"/>
          <w:b/>
          <w:sz w:val="20"/>
          <w:szCs w:val="20"/>
          <w:lang w:val="ro-RO"/>
        </w:rPr>
        <w:t xml:space="preserve">The below list includes candidates to </w:t>
      </w:r>
      <w:r w:rsidRPr="001711C2">
        <w:rPr>
          <w:rFonts w:ascii="Arial" w:hAnsi="Arial" w:cs="Arial"/>
          <w:b/>
          <w:sz w:val="20"/>
          <w:szCs w:val="20"/>
          <w:lang w:val="ro-RO"/>
        </w:rPr>
        <w:t>the</w:t>
      </w:r>
      <w:r>
        <w:rPr>
          <w:rFonts w:ascii="Arial" w:hAnsi="Arial" w:cs="Arial"/>
          <w:b/>
          <w:sz w:val="20"/>
          <w:szCs w:val="20"/>
          <w:lang w:val="ro-RO"/>
        </w:rPr>
        <w:t xml:space="preserve"> position of</w:t>
      </w:r>
      <w:r w:rsidRPr="001711C2">
        <w:rPr>
          <w:rFonts w:ascii="Arial" w:hAnsi="Arial" w:cs="Arial"/>
          <w:b/>
          <w:sz w:val="20"/>
          <w:szCs w:val="20"/>
          <w:lang w:val="ro-RO"/>
        </w:rPr>
        <w:t xml:space="preserve"> member of the Board of Directors</w:t>
      </w:r>
      <w:r>
        <w:rPr>
          <w:rFonts w:ascii="Arial" w:hAnsi="Arial" w:cs="Arial"/>
          <w:b/>
          <w:sz w:val="20"/>
          <w:szCs w:val="20"/>
          <w:lang w:val="ro-RO"/>
        </w:rPr>
        <w:t xml:space="preserve"> that have been </w:t>
      </w:r>
      <w:r w:rsidRPr="001711C2">
        <w:rPr>
          <w:rFonts w:ascii="Arial" w:hAnsi="Arial" w:cs="Arial"/>
          <w:b/>
          <w:sz w:val="20"/>
          <w:szCs w:val="20"/>
          <w:lang w:val="ro-RO"/>
        </w:rPr>
        <w:t>proposed by the Company’s Nomination and Remuneration Committee</w:t>
      </w:r>
      <w:r>
        <w:rPr>
          <w:rFonts w:ascii="Arial" w:hAnsi="Arial" w:cs="Arial"/>
          <w:b/>
          <w:sz w:val="20"/>
          <w:szCs w:val="20"/>
          <w:lang w:val="ro-RO"/>
        </w:rPr>
        <w:t>.</w:t>
      </w:r>
    </w:p>
    <w:tbl>
      <w:tblPr>
        <w:tblStyle w:val="TableGrid"/>
        <w:tblW w:w="0" w:type="auto"/>
        <w:tblLook w:val="04A0" w:firstRow="1" w:lastRow="0" w:firstColumn="1" w:lastColumn="0" w:noHBand="0" w:noVBand="1"/>
      </w:tblPr>
      <w:tblGrid>
        <w:gridCol w:w="562"/>
        <w:gridCol w:w="3065"/>
        <w:gridCol w:w="3065"/>
        <w:gridCol w:w="3065"/>
        <w:gridCol w:w="3066"/>
        <w:gridCol w:w="2565"/>
      </w:tblGrid>
      <w:tr w:rsidR="006B5BF6" w14:paraId="4BA703AE" w14:textId="77777777" w:rsidTr="006B5BF6">
        <w:tc>
          <w:tcPr>
            <w:tcW w:w="562" w:type="dxa"/>
          </w:tcPr>
          <w:p w14:paraId="65082266" w14:textId="66E689B3"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No.</w:t>
            </w:r>
          </w:p>
        </w:tc>
        <w:tc>
          <w:tcPr>
            <w:tcW w:w="3065" w:type="dxa"/>
          </w:tcPr>
          <w:p w14:paraId="041C8391" w14:textId="6271B560"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Name and surname</w:t>
            </w:r>
          </w:p>
        </w:tc>
        <w:tc>
          <w:tcPr>
            <w:tcW w:w="3065" w:type="dxa"/>
          </w:tcPr>
          <w:p w14:paraId="54F0035A" w14:textId="21B6E8B0"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Citizenship</w:t>
            </w:r>
          </w:p>
        </w:tc>
        <w:tc>
          <w:tcPr>
            <w:tcW w:w="3065" w:type="dxa"/>
          </w:tcPr>
          <w:p w14:paraId="16BD7DF2" w14:textId="7363F914"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Domicile</w:t>
            </w:r>
          </w:p>
        </w:tc>
        <w:tc>
          <w:tcPr>
            <w:tcW w:w="3066" w:type="dxa"/>
          </w:tcPr>
          <w:p w14:paraId="7E95761E" w14:textId="426B8A6E"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Professional qualification</w:t>
            </w:r>
            <w:r w:rsidR="00AF7AB7">
              <w:rPr>
                <w:rStyle w:val="FootnoteReference"/>
                <w:rFonts w:asciiTheme="minorBidi" w:hAnsiTheme="minorBidi" w:cstheme="minorBidi"/>
                <w:b/>
                <w:bCs/>
                <w:sz w:val="20"/>
                <w:szCs w:val="20"/>
                <w:lang w:val="ro-RO"/>
              </w:rPr>
              <w:footnoteReference w:id="1"/>
            </w:r>
          </w:p>
        </w:tc>
        <w:tc>
          <w:tcPr>
            <w:tcW w:w="2565" w:type="dxa"/>
          </w:tcPr>
          <w:p w14:paraId="46E1487F" w14:textId="7E331D06" w:rsidR="006B5BF6" w:rsidRPr="006B5BF6" w:rsidRDefault="006B5BF6" w:rsidP="006B5BF6">
            <w:pPr>
              <w:spacing w:before="120" w:after="120" w:line="280" w:lineRule="exact"/>
              <w:jc w:val="center"/>
              <w:rPr>
                <w:rFonts w:asciiTheme="minorBidi" w:hAnsiTheme="minorBidi" w:cstheme="minorBidi"/>
                <w:b/>
                <w:bCs/>
                <w:sz w:val="20"/>
                <w:szCs w:val="20"/>
                <w:lang w:val="ro-RO"/>
              </w:rPr>
            </w:pPr>
            <w:r w:rsidRPr="006B5BF6">
              <w:rPr>
                <w:rFonts w:asciiTheme="minorBidi" w:hAnsiTheme="minorBidi" w:cstheme="minorBidi"/>
                <w:b/>
                <w:bCs/>
                <w:sz w:val="20"/>
                <w:szCs w:val="20"/>
                <w:lang w:val="ro-RO"/>
              </w:rPr>
              <w:t>Proposed candidate is a shareholder in the Company (YES/NO)</w:t>
            </w:r>
          </w:p>
        </w:tc>
      </w:tr>
      <w:tr w:rsidR="006B5BF6" w14:paraId="00936761" w14:textId="77777777" w:rsidTr="006B5BF6">
        <w:tc>
          <w:tcPr>
            <w:tcW w:w="562" w:type="dxa"/>
          </w:tcPr>
          <w:p w14:paraId="6145185B"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32C43559" w14:textId="0B7A21CD" w:rsidR="006B5BF6" w:rsidRDefault="006B5BF6" w:rsidP="006B5BF6">
            <w:pPr>
              <w:spacing w:before="120" w:after="120" w:line="280" w:lineRule="exact"/>
              <w:rPr>
                <w:lang w:val="ro-RO"/>
              </w:rPr>
            </w:pPr>
            <w:r w:rsidRPr="007861B4">
              <w:rPr>
                <w:rFonts w:ascii="Arial" w:hAnsi="Arial" w:cs="Arial"/>
                <w:sz w:val="20"/>
                <w:szCs w:val="20"/>
              </w:rPr>
              <w:t>Victor C</w:t>
            </w:r>
            <w:r w:rsidRPr="007861B4">
              <w:rPr>
                <w:rFonts w:ascii="Arial" w:hAnsi="Arial" w:cs="Arial"/>
                <w:sz w:val="20"/>
                <w:szCs w:val="20"/>
                <w:lang w:val="ro-RO"/>
              </w:rPr>
              <w:t>ăpitanu</w:t>
            </w:r>
          </w:p>
        </w:tc>
        <w:tc>
          <w:tcPr>
            <w:tcW w:w="3065" w:type="dxa"/>
          </w:tcPr>
          <w:p w14:paraId="2C3F6C74" w14:textId="676F5C82" w:rsidR="006B5BF6" w:rsidRDefault="006B5BF6" w:rsidP="006B5BF6">
            <w:pPr>
              <w:spacing w:before="120" w:after="120" w:line="280" w:lineRule="exact"/>
              <w:rPr>
                <w:lang w:val="ro-RO"/>
              </w:rPr>
            </w:pPr>
            <w:r w:rsidRPr="007861B4">
              <w:rPr>
                <w:rFonts w:ascii="Arial" w:hAnsi="Arial" w:cs="Arial"/>
                <w:sz w:val="20"/>
                <w:szCs w:val="20"/>
              </w:rPr>
              <w:t>Romanian</w:t>
            </w:r>
          </w:p>
        </w:tc>
        <w:tc>
          <w:tcPr>
            <w:tcW w:w="3065" w:type="dxa"/>
          </w:tcPr>
          <w:p w14:paraId="18305ECE" w14:textId="363CD96B" w:rsidR="006B5BF6" w:rsidRDefault="006B5BF6" w:rsidP="006B5BF6">
            <w:pPr>
              <w:spacing w:before="120" w:after="120" w:line="280" w:lineRule="exact"/>
              <w:rPr>
                <w:lang w:val="ro-RO"/>
              </w:rPr>
            </w:pPr>
            <w:r w:rsidRPr="003A4C53">
              <w:rPr>
                <w:rFonts w:ascii="Arial" w:hAnsi="Arial" w:cs="Arial"/>
                <w:sz w:val="20"/>
                <w:szCs w:val="20"/>
              </w:rPr>
              <w:t>Bucharest, Romania</w:t>
            </w:r>
          </w:p>
        </w:tc>
        <w:tc>
          <w:tcPr>
            <w:tcW w:w="3066" w:type="dxa"/>
          </w:tcPr>
          <w:p w14:paraId="43F5C016" w14:textId="1FF25722" w:rsidR="006B5BF6" w:rsidRDefault="006B5BF6" w:rsidP="00C95BF7">
            <w:pPr>
              <w:autoSpaceDE w:val="0"/>
              <w:autoSpaceDN w:val="0"/>
              <w:adjustRightInd w:val="0"/>
              <w:spacing w:before="120" w:after="120" w:line="280" w:lineRule="exact"/>
              <w:jc w:val="both"/>
              <w:rPr>
                <w:rFonts w:asciiTheme="minorBidi" w:hAnsiTheme="minorBidi" w:cstheme="minorBidi"/>
                <w:b/>
                <w:bCs/>
                <w:sz w:val="20"/>
                <w:szCs w:val="20"/>
              </w:rPr>
            </w:pPr>
            <w:r w:rsidRPr="006B5BF6">
              <w:rPr>
                <w:rFonts w:asciiTheme="minorBidi" w:hAnsiTheme="minorBidi" w:cstheme="minorBidi"/>
                <w:sz w:val="20"/>
                <w:szCs w:val="20"/>
              </w:rPr>
              <w:t>Founder of One United Properties S.A. (2009) and Capital Partners (2005)</w:t>
            </w:r>
          </w:p>
          <w:p w14:paraId="36E55F41" w14:textId="4C2509CC" w:rsidR="006B5BF6" w:rsidRPr="006B5BF6" w:rsidRDefault="006B5BF6" w:rsidP="00C95BF7">
            <w:pPr>
              <w:autoSpaceDE w:val="0"/>
              <w:autoSpaceDN w:val="0"/>
              <w:adjustRightInd w:val="0"/>
              <w:spacing w:before="120" w:after="120" w:line="280" w:lineRule="exact"/>
              <w:jc w:val="both"/>
              <w:rPr>
                <w:rFonts w:asciiTheme="minorBidi" w:hAnsiTheme="minorBidi" w:cstheme="minorBidi"/>
                <w:sz w:val="20"/>
                <w:szCs w:val="20"/>
              </w:rPr>
            </w:pPr>
            <w:r w:rsidRPr="006B5BF6">
              <w:rPr>
                <w:rFonts w:asciiTheme="minorBidi" w:hAnsiTheme="minorBidi" w:cstheme="minorBidi"/>
                <w:b/>
                <w:bCs/>
                <w:sz w:val="20"/>
                <w:szCs w:val="20"/>
              </w:rPr>
              <w:t xml:space="preserve">CFA Institute </w:t>
            </w:r>
            <w:r w:rsidRPr="006B5BF6">
              <w:rPr>
                <w:rFonts w:asciiTheme="minorBidi" w:hAnsiTheme="minorBidi" w:cstheme="minorBidi"/>
                <w:sz w:val="20"/>
                <w:szCs w:val="20"/>
              </w:rPr>
              <w:t>(CFA, Investment &amp; Money Management</w:t>
            </w:r>
            <w:r>
              <w:rPr>
                <w:rFonts w:asciiTheme="minorBidi" w:hAnsiTheme="minorBidi" w:cstheme="minorBidi"/>
                <w:sz w:val="20"/>
                <w:szCs w:val="20"/>
              </w:rPr>
              <w:t>)</w:t>
            </w:r>
            <w:r w:rsidRPr="006B5BF6">
              <w:rPr>
                <w:rFonts w:asciiTheme="minorBidi" w:hAnsiTheme="minorBidi" w:cstheme="minorBidi"/>
                <w:sz w:val="20"/>
                <w:szCs w:val="20"/>
              </w:rPr>
              <w:t xml:space="preserve"> </w:t>
            </w:r>
          </w:p>
          <w:p w14:paraId="12B1D550" w14:textId="03AC3216" w:rsidR="00AF7AB7" w:rsidRPr="00AF7AB7" w:rsidRDefault="006B5BF6" w:rsidP="00C95BF7">
            <w:pPr>
              <w:autoSpaceDE w:val="0"/>
              <w:autoSpaceDN w:val="0"/>
              <w:adjustRightInd w:val="0"/>
              <w:spacing w:before="120" w:after="120" w:line="280" w:lineRule="exact"/>
              <w:jc w:val="both"/>
              <w:rPr>
                <w:rFonts w:asciiTheme="minorBidi" w:hAnsiTheme="minorBidi" w:cstheme="minorBidi"/>
                <w:sz w:val="20"/>
                <w:szCs w:val="20"/>
              </w:rPr>
            </w:pPr>
            <w:r w:rsidRPr="006B5BF6">
              <w:rPr>
                <w:rFonts w:asciiTheme="minorBidi" w:hAnsiTheme="minorBidi" w:cstheme="minorBidi"/>
                <w:b/>
                <w:bCs/>
                <w:sz w:val="20"/>
                <w:szCs w:val="20"/>
              </w:rPr>
              <w:t xml:space="preserve">Academia de </w:t>
            </w:r>
            <w:proofErr w:type="spellStart"/>
            <w:r w:rsidRPr="006B5BF6">
              <w:rPr>
                <w:rFonts w:asciiTheme="minorBidi" w:hAnsiTheme="minorBidi" w:cstheme="minorBidi"/>
                <w:b/>
                <w:bCs/>
                <w:sz w:val="20"/>
                <w:szCs w:val="20"/>
              </w:rPr>
              <w:t>Studii</w:t>
            </w:r>
            <w:proofErr w:type="spellEnd"/>
            <w:r w:rsidRPr="006B5BF6">
              <w:rPr>
                <w:rFonts w:asciiTheme="minorBidi" w:hAnsiTheme="minorBidi" w:cstheme="minorBidi"/>
                <w:b/>
                <w:bCs/>
                <w:sz w:val="20"/>
                <w:szCs w:val="20"/>
              </w:rPr>
              <w:t xml:space="preserve"> </w:t>
            </w:r>
            <w:proofErr w:type="spellStart"/>
            <w:r w:rsidRPr="006B5BF6">
              <w:rPr>
                <w:rFonts w:asciiTheme="minorBidi" w:hAnsiTheme="minorBidi" w:cstheme="minorBidi"/>
                <w:b/>
                <w:bCs/>
                <w:sz w:val="20"/>
                <w:szCs w:val="20"/>
              </w:rPr>
              <w:t>Economice</w:t>
            </w:r>
            <w:proofErr w:type="spellEnd"/>
            <w:r w:rsidRPr="006B5BF6">
              <w:rPr>
                <w:rFonts w:asciiTheme="minorBidi" w:hAnsiTheme="minorBidi" w:cstheme="minorBidi"/>
                <w:b/>
                <w:bCs/>
                <w:sz w:val="20"/>
                <w:szCs w:val="20"/>
              </w:rPr>
              <w:t xml:space="preserve"> din </w:t>
            </w:r>
            <w:proofErr w:type="spellStart"/>
            <w:r w:rsidRPr="006B5BF6">
              <w:rPr>
                <w:rFonts w:asciiTheme="minorBidi" w:hAnsiTheme="minorBidi" w:cstheme="minorBidi"/>
                <w:b/>
                <w:bCs/>
                <w:sz w:val="20"/>
                <w:szCs w:val="20"/>
              </w:rPr>
              <w:t>București</w:t>
            </w:r>
            <w:proofErr w:type="spellEnd"/>
            <w:r w:rsidRPr="006B5BF6">
              <w:rPr>
                <w:rFonts w:asciiTheme="minorBidi" w:hAnsiTheme="minorBidi" w:cstheme="minorBidi"/>
                <w:b/>
                <w:bCs/>
                <w:sz w:val="20"/>
                <w:szCs w:val="20"/>
              </w:rPr>
              <w:t xml:space="preserve"> </w:t>
            </w:r>
            <w:r w:rsidRPr="006B5BF6">
              <w:rPr>
                <w:rFonts w:asciiTheme="minorBidi" w:hAnsiTheme="minorBidi" w:cstheme="minorBidi"/>
                <w:sz w:val="20"/>
                <w:szCs w:val="20"/>
              </w:rPr>
              <w:t>(Finance &amp; Banking</w:t>
            </w:r>
            <w:r>
              <w:rPr>
                <w:rFonts w:asciiTheme="minorBidi" w:hAnsiTheme="minorBidi" w:cstheme="minorBidi"/>
                <w:sz w:val="20"/>
                <w:szCs w:val="20"/>
              </w:rPr>
              <w:t>)</w:t>
            </w:r>
            <w:r w:rsidRPr="006B5BF6">
              <w:rPr>
                <w:rFonts w:asciiTheme="minorBidi" w:hAnsiTheme="minorBidi" w:cstheme="minorBidi"/>
                <w:sz w:val="20"/>
                <w:szCs w:val="20"/>
              </w:rPr>
              <w:t xml:space="preserve"> </w:t>
            </w:r>
          </w:p>
        </w:tc>
        <w:tc>
          <w:tcPr>
            <w:tcW w:w="2565" w:type="dxa"/>
          </w:tcPr>
          <w:p w14:paraId="4B5114AF" w14:textId="21C9D756" w:rsidR="006B5BF6" w:rsidRDefault="00AF7AB7" w:rsidP="006B5BF6">
            <w:pPr>
              <w:spacing w:before="120" w:after="120" w:line="280" w:lineRule="exact"/>
              <w:rPr>
                <w:lang w:val="ro-RO"/>
              </w:rPr>
            </w:pPr>
            <w:r w:rsidRPr="00DC01EF">
              <w:rPr>
                <w:rFonts w:ascii="Arial" w:hAnsi="Arial" w:cs="Arial"/>
                <w:sz w:val="20"/>
                <w:szCs w:val="20"/>
              </w:rPr>
              <w:t>YES (</w:t>
            </w:r>
            <w:r>
              <w:rPr>
                <w:rFonts w:ascii="Arial" w:hAnsi="Arial" w:cs="Arial"/>
                <w:sz w:val="20"/>
                <w:szCs w:val="20"/>
              </w:rPr>
              <w:t>through Vinci Ver Holding S.R.L.</w:t>
            </w:r>
            <w:r w:rsidRPr="00DC01EF">
              <w:rPr>
                <w:rFonts w:ascii="Arial" w:hAnsi="Arial" w:cs="Arial"/>
                <w:sz w:val="20"/>
                <w:szCs w:val="20"/>
              </w:rPr>
              <w:t>)</w:t>
            </w:r>
          </w:p>
        </w:tc>
      </w:tr>
      <w:tr w:rsidR="006B5BF6" w14:paraId="4358DDEB" w14:textId="77777777" w:rsidTr="006B5BF6">
        <w:tc>
          <w:tcPr>
            <w:tcW w:w="562" w:type="dxa"/>
          </w:tcPr>
          <w:p w14:paraId="31F193A2"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1BB98BD1" w14:textId="426006B2" w:rsidR="006B5BF6" w:rsidRDefault="006B5BF6" w:rsidP="006B5BF6">
            <w:pPr>
              <w:spacing w:before="120" w:after="120" w:line="280" w:lineRule="exact"/>
              <w:rPr>
                <w:lang w:val="ro-RO"/>
              </w:rPr>
            </w:pPr>
            <w:r w:rsidRPr="007861B4">
              <w:rPr>
                <w:rFonts w:ascii="Arial" w:hAnsi="Arial" w:cs="Arial"/>
                <w:sz w:val="20"/>
                <w:szCs w:val="20"/>
              </w:rPr>
              <w:t>Andrei-Liviu Diaconescu</w:t>
            </w:r>
          </w:p>
        </w:tc>
        <w:tc>
          <w:tcPr>
            <w:tcW w:w="3065" w:type="dxa"/>
          </w:tcPr>
          <w:p w14:paraId="3835875D" w14:textId="78EDBA1F" w:rsidR="006B5BF6" w:rsidRDefault="006B5BF6" w:rsidP="006B5BF6">
            <w:pPr>
              <w:spacing w:before="120" w:after="120" w:line="280" w:lineRule="exact"/>
              <w:rPr>
                <w:lang w:val="ro-RO"/>
              </w:rPr>
            </w:pPr>
            <w:r w:rsidRPr="007861B4">
              <w:rPr>
                <w:rFonts w:ascii="Arial" w:hAnsi="Arial" w:cs="Arial"/>
                <w:sz w:val="20"/>
                <w:szCs w:val="20"/>
              </w:rPr>
              <w:t>Romanian</w:t>
            </w:r>
          </w:p>
        </w:tc>
        <w:tc>
          <w:tcPr>
            <w:tcW w:w="3065" w:type="dxa"/>
          </w:tcPr>
          <w:p w14:paraId="7896BFFA" w14:textId="530A20D6" w:rsidR="006B5BF6" w:rsidRDefault="006B5BF6" w:rsidP="006B5BF6">
            <w:pPr>
              <w:spacing w:before="120" w:after="120" w:line="280" w:lineRule="exact"/>
              <w:rPr>
                <w:lang w:val="ro-RO"/>
              </w:rPr>
            </w:pPr>
            <w:r w:rsidRPr="003A4C53">
              <w:rPr>
                <w:rFonts w:ascii="Arial" w:hAnsi="Arial" w:cs="Arial"/>
                <w:sz w:val="20"/>
                <w:szCs w:val="20"/>
              </w:rPr>
              <w:t>Bucharest, Romania</w:t>
            </w:r>
          </w:p>
        </w:tc>
        <w:tc>
          <w:tcPr>
            <w:tcW w:w="3066" w:type="dxa"/>
          </w:tcPr>
          <w:p w14:paraId="2919FA5B" w14:textId="77777777" w:rsidR="00AF7AB7" w:rsidRDefault="00AF7AB7" w:rsidP="00C95BF7">
            <w:pPr>
              <w:autoSpaceDE w:val="0"/>
              <w:autoSpaceDN w:val="0"/>
              <w:adjustRightInd w:val="0"/>
              <w:spacing w:before="120" w:after="120" w:line="280" w:lineRule="exact"/>
              <w:jc w:val="both"/>
              <w:rPr>
                <w:rFonts w:asciiTheme="minorBidi" w:hAnsiTheme="minorBidi" w:cstheme="minorBidi"/>
                <w:b/>
                <w:bCs/>
                <w:sz w:val="20"/>
                <w:szCs w:val="20"/>
              </w:rPr>
            </w:pPr>
            <w:r w:rsidRPr="006B5BF6">
              <w:rPr>
                <w:rFonts w:asciiTheme="minorBidi" w:hAnsiTheme="minorBidi" w:cstheme="minorBidi"/>
                <w:sz w:val="20"/>
                <w:szCs w:val="20"/>
              </w:rPr>
              <w:t>Founder of One United Properties S.A. (2009) and Capital Partners (2005)</w:t>
            </w:r>
          </w:p>
          <w:p w14:paraId="29F4DF66" w14:textId="77777777" w:rsidR="00AF7AB7" w:rsidRPr="00AF7AB7" w:rsidRDefault="00AF7AB7" w:rsidP="00C95BF7">
            <w:pPr>
              <w:autoSpaceDE w:val="0"/>
              <w:autoSpaceDN w:val="0"/>
              <w:adjustRightInd w:val="0"/>
              <w:spacing w:before="120" w:after="120" w:line="280" w:lineRule="exact"/>
              <w:jc w:val="both"/>
              <w:rPr>
                <w:rFonts w:asciiTheme="minorBidi" w:hAnsiTheme="minorBidi" w:cstheme="minorBidi"/>
                <w:sz w:val="20"/>
                <w:szCs w:val="20"/>
              </w:rPr>
            </w:pPr>
            <w:r w:rsidRPr="00AF7AB7">
              <w:rPr>
                <w:rFonts w:asciiTheme="minorBidi" w:hAnsiTheme="minorBidi" w:cstheme="minorBidi"/>
                <w:sz w:val="20"/>
                <w:szCs w:val="20"/>
              </w:rPr>
              <w:t xml:space="preserve">Executive </w:t>
            </w:r>
            <w:proofErr w:type="gramStart"/>
            <w:r w:rsidRPr="00AF7AB7">
              <w:rPr>
                <w:rFonts w:asciiTheme="minorBidi" w:hAnsiTheme="minorBidi" w:cstheme="minorBidi"/>
                <w:sz w:val="20"/>
                <w:szCs w:val="20"/>
              </w:rPr>
              <w:t>Master in Business Administration</w:t>
            </w:r>
            <w:proofErr w:type="gramEnd"/>
            <w:r w:rsidRPr="00AF7AB7">
              <w:rPr>
                <w:rFonts w:asciiTheme="minorBidi" w:hAnsiTheme="minorBidi" w:cstheme="minorBidi"/>
                <w:sz w:val="20"/>
                <w:szCs w:val="20"/>
              </w:rPr>
              <w:t xml:space="preserve"> from </w:t>
            </w:r>
            <w:r w:rsidRPr="00AF7AB7">
              <w:rPr>
                <w:rFonts w:asciiTheme="minorBidi" w:hAnsiTheme="minorBidi" w:cstheme="minorBidi"/>
                <w:b/>
                <w:bCs/>
                <w:sz w:val="20"/>
                <w:szCs w:val="20"/>
              </w:rPr>
              <w:t xml:space="preserve">ASEBUSS, Bucharest, Romania in </w:t>
            </w:r>
            <w:r w:rsidRPr="00AF7AB7">
              <w:rPr>
                <w:rFonts w:asciiTheme="minorBidi" w:hAnsiTheme="minorBidi" w:cstheme="minorBidi"/>
                <w:b/>
                <w:bCs/>
                <w:sz w:val="20"/>
                <w:szCs w:val="20"/>
              </w:rPr>
              <w:lastRenderedPageBreak/>
              <w:t>partnership with Kennesaw State University (KSU), Atlanta, USA.</w:t>
            </w:r>
            <w:r w:rsidRPr="00AF7AB7">
              <w:rPr>
                <w:rFonts w:asciiTheme="minorBidi" w:hAnsiTheme="minorBidi" w:cstheme="minorBidi"/>
                <w:sz w:val="20"/>
                <w:szCs w:val="20"/>
              </w:rPr>
              <w:t xml:space="preserve"> </w:t>
            </w:r>
          </w:p>
          <w:p w14:paraId="322B0693" w14:textId="77777777" w:rsidR="00AF7AB7" w:rsidRPr="00AF7AB7" w:rsidRDefault="00AF7AB7" w:rsidP="00C95BF7">
            <w:pPr>
              <w:autoSpaceDE w:val="0"/>
              <w:autoSpaceDN w:val="0"/>
              <w:adjustRightInd w:val="0"/>
              <w:spacing w:before="120" w:after="120" w:line="280" w:lineRule="exact"/>
              <w:jc w:val="both"/>
              <w:rPr>
                <w:rFonts w:asciiTheme="minorBidi" w:hAnsiTheme="minorBidi" w:cstheme="minorBidi"/>
                <w:sz w:val="20"/>
                <w:szCs w:val="20"/>
              </w:rPr>
            </w:pPr>
            <w:r w:rsidRPr="00AF7AB7">
              <w:rPr>
                <w:rFonts w:asciiTheme="minorBidi" w:hAnsiTheme="minorBidi" w:cstheme="minorBidi"/>
                <w:sz w:val="20"/>
                <w:szCs w:val="20"/>
              </w:rPr>
              <w:t xml:space="preserve">1997, Recognition of the diploma by </w:t>
            </w:r>
            <w:r w:rsidRPr="00AF7AB7">
              <w:rPr>
                <w:rFonts w:asciiTheme="minorBidi" w:hAnsiTheme="minorBidi" w:cstheme="minorBidi"/>
                <w:b/>
                <w:bCs/>
                <w:sz w:val="20"/>
                <w:szCs w:val="20"/>
              </w:rPr>
              <w:t xml:space="preserve">Babes </w:t>
            </w:r>
            <w:proofErr w:type="spellStart"/>
            <w:r w:rsidRPr="00AF7AB7">
              <w:rPr>
                <w:rFonts w:asciiTheme="minorBidi" w:hAnsiTheme="minorBidi" w:cstheme="minorBidi"/>
                <w:b/>
                <w:bCs/>
                <w:sz w:val="20"/>
                <w:szCs w:val="20"/>
              </w:rPr>
              <w:t>Bolyai</w:t>
            </w:r>
            <w:proofErr w:type="spellEnd"/>
            <w:r w:rsidRPr="00AF7AB7">
              <w:rPr>
                <w:rFonts w:asciiTheme="minorBidi" w:hAnsiTheme="minorBidi" w:cstheme="minorBidi"/>
                <w:b/>
                <w:bCs/>
                <w:sz w:val="20"/>
                <w:szCs w:val="20"/>
              </w:rPr>
              <w:t xml:space="preserve"> University, Cluj, Romania</w:t>
            </w:r>
          </w:p>
          <w:p w14:paraId="4A4FE363" w14:textId="1BC3EC52" w:rsidR="006B5BF6" w:rsidRPr="00AF7AB7" w:rsidRDefault="00AF7AB7" w:rsidP="00C95BF7">
            <w:pPr>
              <w:autoSpaceDE w:val="0"/>
              <w:autoSpaceDN w:val="0"/>
              <w:adjustRightInd w:val="0"/>
              <w:spacing w:before="120" w:after="120" w:line="280" w:lineRule="exact"/>
              <w:jc w:val="both"/>
            </w:pPr>
            <w:r w:rsidRPr="00AF7AB7">
              <w:rPr>
                <w:rFonts w:asciiTheme="minorBidi" w:hAnsiTheme="minorBidi" w:cstheme="minorBidi"/>
                <w:b/>
                <w:bCs/>
                <w:sz w:val="20"/>
                <w:szCs w:val="20"/>
              </w:rPr>
              <w:t>University of Macedonia,</w:t>
            </w:r>
            <w:r w:rsidRPr="00AF7AB7">
              <w:rPr>
                <w:rFonts w:asciiTheme="minorBidi" w:hAnsiTheme="minorBidi" w:cstheme="minorBidi"/>
                <w:sz w:val="20"/>
                <w:szCs w:val="20"/>
              </w:rPr>
              <w:t xml:space="preserve"> Faculty for Economic and Political European and International Studies, Thessalonica, Greece.</w:t>
            </w:r>
          </w:p>
        </w:tc>
        <w:tc>
          <w:tcPr>
            <w:tcW w:w="2565" w:type="dxa"/>
          </w:tcPr>
          <w:p w14:paraId="75D339AF" w14:textId="58139A55" w:rsidR="006B5BF6" w:rsidRDefault="00AF7AB7" w:rsidP="006B5BF6">
            <w:pPr>
              <w:spacing w:before="120" w:after="120" w:line="280" w:lineRule="exact"/>
              <w:rPr>
                <w:lang w:val="ro-RO"/>
              </w:rPr>
            </w:pPr>
            <w:r w:rsidRPr="00DC01EF">
              <w:rPr>
                <w:rFonts w:ascii="Arial" w:hAnsi="Arial" w:cs="Arial"/>
                <w:sz w:val="20"/>
                <w:szCs w:val="20"/>
              </w:rPr>
              <w:lastRenderedPageBreak/>
              <w:t>YES (</w:t>
            </w:r>
            <w:r>
              <w:rPr>
                <w:rFonts w:ascii="Arial" w:hAnsi="Arial" w:cs="Arial"/>
                <w:sz w:val="20"/>
                <w:szCs w:val="20"/>
              </w:rPr>
              <w:t>through OA Liviu Holding Invest S.R.L.</w:t>
            </w:r>
            <w:r w:rsidRPr="00DC01EF">
              <w:rPr>
                <w:rFonts w:ascii="Arial" w:hAnsi="Arial" w:cs="Arial"/>
                <w:sz w:val="20"/>
                <w:szCs w:val="20"/>
              </w:rPr>
              <w:t>)</w:t>
            </w:r>
          </w:p>
        </w:tc>
      </w:tr>
      <w:tr w:rsidR="006B5BF6" w14:paraId="151A018C" w14:textId="77777777" w:rsidTr="006B5BF6">
        <w:tc>
          <w:tcPr>
            <w:tcW w:w="562" w:type="dxa"/>
          </w:tcPr>
          <w:p w14:paraId="43465737"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7C8CA075" w14:textId="036ACC45" w:rsidR="006B5BF6" w:rsidRDefault="006B5BF6" w:rsidP="006B5BF6">
            <w:pPr>
              <w:spacing w:before="120" w:after="120" w:line="280" w:lineRule="exact"/>
              <w:rPr>
                <w:lang w:val="ro-RO"/>
              </w:rPr>
            </w:pPr>
            <w:r w:rsidRPr="007861B4">
              <w:rPr>
                <w:rFonts w:ascii="Arial" w:hAnsi="Arial" w:cs="Arial"/>
                <w:sz w:val="20"/>
                <w:szCs w:val="20"/>
              </w:rPr>
              <w:t xml:space="preserve">Claudio </w:t>
            </w:r>
            <w:proofErr w:type="spellStart"/>
            <w:r w:rsidRPr="007861B4">
              <w:rPr>
                <w:rFonts w:ascii="Arial" w:hAnsi="Arial" w:cs="Arial"/>
                <w:sz w:val="20"/>
                <w:szCs w:val="20"/>
              </w:rPr>
              <w:t>Cisullo</w:t>
            </w:r>
            <w:proofErr w:type="spellEnd"/>
          </w:p>
        </w:tc>
        <w:tc>
          <w:tcPr>
            <w:tcW w:w="3065" w:type="dxa"/>
          </w:tcPr>
          <w:p w14:paraId="39F4B3A5" w14:textId="332B27BE" w:rsidR="006B5BF6" w:rsidRDefault="006B5BF6" w:rsidP="006B5BF6">
            <w:pPr>
              <w:spacing w:before="120" w:after="120" w:line="280" w:lineRule="exact"/>
              <w:rPr>
                <w:lang w:val="ro-RO"/>
              </w:rPr>
            </w:pPr>
            <w:r w:rsidRPr="007861B4">
              <w:rPr>
                <w:rFonts w:ascii="Arial" w:hAnsi="Arial" w:cs="Arial"/>
                <w:sz w:val="20"/>
                <w:szCs w:val="20"/>
              </w:rPr>
              <w:t>Swiss</w:t>
            </w:r>
          </w:p>
        </w:tc>
        <w:tc>
          <w:tcPr>
            <w:tcW w:w="3065" w:type="dxa"/>
          </w:tcPr>
          <w:p w14:paraId="7B9CA69E" w14:textId="19A0721A" w:rsidR="006B5BF6" w:rsidRDefault="006B5BF6" w:rsidP="006B5BF6">
            <w:pPr>
              <w:spacing w:before="120" w:after="120" w:line="280" w:lineRule="exact"/>
              <w:rPr>
                <w:lang w:val="ro-RO"/>
              </w:rPr>
            </w:pPr>
            <w:proofErr w:type="spellStart"/>
            <w:r w:rsidRPr="00DC01EF">
              <w:rPr>
                <w:rFonts w:ascii="Arial" w:hAnsi="Arial" w:cs="Arial"/>
                <w:sz w:val="20"/>
                <w:szCs w:val="20"/>
              </w:rPr>
              <w:t>Oberwil</w:t>
            </w:r>
            <w:proofErr w:type="spellEnd"/>
            <w:r w:rsidRPr="00DC01EF">
              <w:rPr>
                <w:rFonts w:ascii="Arial" w:hAnsi="Arial" w:cs="Arial"/>
                <w:sz w:val="20"/>
                <w:szCs w:val="20"/>
              </w:rPr>
              <w:t xml:space="preserve"> </w:t>
            </w:r>
            <w:proofErr w:type="spellStart"/>
            <w:r w:rsidRPr="00DC01EF">
              <w:rPr>
                <w:rFonts w:ascii="Arial" w:hAnsi="Arial" w:cs="Arial"/>
                <w:sz w:val="20"/>
                <w:szCs w:val="20"/>
              </w:rPr>
              <w:t>Lieli</w:t>
            </w:r>
            <w:proofErr w:type="spellEnd"/>
            <w:r w:rsidRPr="00DC01EF">
              <w:rPr>
                <w:rFonts w:ascii="Arial" w:hAnsi="Arial" w:cs="Arial"/>
                <w:sz w:val="20"/>
                <w:szCs w:val="20"/>
              </w:rPr>
              <w:t>, Switzerland</w:t>
            </w:r>
          </w:p>
        </w:tc>
        <w:tc>
          <w:tcPr>
            <w:tcW w:w="3066" w:type="dxa"/>
          </w:tcPr>
          <w:p w14:paraId="3B80FA07" w14:textId="77777777" w:rsidR="006B5BF6" w:rsidRDefault="00C95BF7" w:rsidP="00C95BF7">
            <w:pPr>
              <w:autoSpaceDE w:val="0"/>
              <w:autoSpaceDN w:val="0"/>
              <w:adjustRightInd w:val="0"/>
              <w:spacing w:before="120" w:after="120" w:line="280" w:lineRule="exact"/>
              <w:jc w:val="both"/>
              <w:rPr>
                <w:rFonts w:asciiTheme="minorBidi" w:hAnsiTheme="minorBidi" w:cstheme="minorBidi"/>
                <w:sz w:val="20"/>
                <w:szCs w:val="20"/>
              </w:rPr>
            </w:pPr>
            <w:r w:rsidRPr="00C95BF7">
              <w:rPr>
                <w:rFonts w:asciiTheme="minorBidi" w:hAnsiTheme="minorBidi" w:cstheme="minorBidi"/>
                <w:sz w:val="20"/>
                <w:szCs w:val="20"/>
              </w:rPr>
              <w:t xml:space="preserve">Chairman of the Board of Directors of One United Properties </w:t>
            </w:r>
            <w:proofErr w:type="gramStart"/>
            <w:r w:rsidRPr="00C95BF7">
              <w:rPr>
                <w:rFonts w:asciiTheme="minorBidi" w:hAnsiTheme="minorBidi" w:cstheme="minorBidi"/>
                <w:sz w:val="20"/>
                <w:szCs w:val="20"/>
              </w:rPr>
              <w:t>and also</w:t>
            </w:r>
            <w:proofErr w:type="gramEnd"/>
            <w:r w:rsidRPr="00C95BF7">
              <w:rPr>
                <w:rFonts w:asciiTheme="minorBidi" w:hAnsiTheme="minorBidi" w:cstheme="minorBidi"/>
                <w:sz w:val="20"/>
                <w:szCs w:val="20"/>
              </w:rPr>
              <w:t xml:space="preserve"> the founder and Chairman of CC Trust Group AG, an internationally active family office investing in biotech, commodities, leisure, pharmaceuticals, professional services, real estate, and technology sectors.</w:t>
            </w:r>
          </w:p>
          <w:p w14:paraId="43B0E7E5" w14:textId="0C957C4F" w:rsidR="00C95BF7" w:rsidRPr="00C95BF7" w:rsidRDefault="00C95BF7" w:rsidP="00C95BF7">
            <w:pPr>
              <w:autoSpaceDE w:val="0"/>
              <w:autoSpaceDN w:val="0"/>
              <w:adjustRightInd w:val="0"/>
              <w:spacing w:before="120" w:after="120" w:line="280" w:lineRule="exact"/>
              <w:jc w:val="both"/>
              <w:rPr>
                <w:rFonts w:asciiTheme="minorBidi" w:hAnsiTheme="minorBidi" w:cstheme="minorBidi"/>
                <w:sz w:val="20"/>
                <w:szCs w:val="20"/>
              </w:rPr>
            </w:pPr>
            <w:r>
              <w:rPr>
                <w:rFonts w:asciiTheme="minorBidi" w:hAnsiTheme="minorBidi" w:cstheme="minorBidi"/>
                <w:sz w:val="20"/>
                <w:szCs w:val="20"/>
              </w:rPr>
              <w:t xml:space="preserve">Mr. </w:t>
            </w:r>
            <w:proofErr w:type="spellStart"/>
            <w:r>
              <w:rPr>
                <w:rFonts w:asciiTheme="minorBidi" w:hAnsiTheme="minorBidi" w:cstheme="minorBidi"/>
                <w:sz w:val="20"/>
                <w:szCs w:val="20"/>
              </w:rPr>
              <w:t>Cisullo</w:t>
            </w:r>
            <w:proofErr w:type="spellEnd"/>
            <w:r>
              <w:rPr>
                <w:rFonts w:asciiTheme="minorBidi" w:hAnsiTheme="minorBidi" w:cstheme="minorBidi"/>
                <w:sz w:val="20"/>
                <w:szCs w:val="20"/>
              </w:rPr>
              <w:t xml:space="preserve"> holds a degree in </w:t>
            </w:r>
            <w:r w:rsidRPr="00C95BF7">
              <w:rPr>
                <w:rFonts w:asciiTheme="minorBidi" w:hAnsiTheme="minorBidi" w:cstheme="minorBidi"/>
                <w:sz w:val="20"/>
                <w:szCs w:val="20"/>
              </w:rPr>
              <w:t xml:space="preserve">Business Management at the </w:t>
            </w:r>
            <w:r w:rsidRPr="00C95BF7">
              <w:rPr>
                <w:rFonts w:asciiTheme="minorBidi" w:hAnsiTheme="minorBidi" w:cstheme="minorBidi"/>
                <w:b/>
                <w:bCs/>
                <w:sz w:val="20"/>
                <w:szCs w:val="20"/>
              </w:rPr>
              <w:t xml:space="preserve">University of </w:t>
            </w:r>
            <w:proofErr w:type="spellStart"/>
            <w:proofErr w:type="gramStart"/>
            <w:r w:rsidRPr="00C95BF7">
              <w:rPr>
                <w:rFonts w:asciiTheme="minorBidi" w:hAnsiTheme="minorBidi" w:cstheme="minorBidi"/>
                <w:b/>
                <w:bCs/>
                <w:sz w:val="20"/>
                <w:szCs w:val="20"/>
              </w:rPr>
              <w:t>St.Gallen</w:t>
            </w:r>
            <w:proofErr w:type="spellEnd"/>
            <w:proofErr w:type="gramEnd"/>
            <w:r w:rsidRPr="00C95BF7">
              <w:rPr>
                <w:rFonts w:asciiTheme="minorBidi" w:hAnsiTheme="minorBidi" w:cstheme="minorBidi"/>
                <w:b/>
                <w:bCs/>
                <w:sz w:val="20"/>
                <w:szCs w:val="20"/>
              </w:rPr>
              <w:t>, Switzerland</w:t>
            </w:r>
          </w:p>
        </w:tc>
        <w:tc>
          <w:tcPr>
            <w:tcW w:w="2565" w:type="dxa"/>
          </w:tcPr>
          <w:p w14:paraId="74BD16A1" w14:textId="70128480" w:rsidR="006B5BF6" w:rsidRDefault="0011373A" w:rsidP="006B5BF6">
            <w:pPr>
              <w:spacing w:before="120" w:after="120" w:line="280" w:lineRule="exact"/>
              <w:rPr>
                <w:lang w:val="ro-RO"/>
              </w:rPr>
            </w:pPr>
            <w:r w:rsidRPr="00DC01EF">
              <w:rPr>
                <w:rFonts w:ascii="Arial" w:hAnsi="Arial" w:cs="Arial"/>
                <w:sz w:val="20"/>
                <w:szCs w:val="20"/>
              </w:rPr>
              <w:t>YES (</w:t>
            </w:r>
            <w:r>
              <w:rPr>
                <w:rFonts w:ascii="Arial" w:hAnsi="Arial" w:cs="Arial"/>
                <w:sz w:val="20"/>
                <w:szCs w:val="20"/>
              </w:rPr>
              <w:t>through CC Trust Group AG</w:t>
            </w:r>
            <w:r w:rsidRPr="00DC01EF">
              <w:rPr>
                <w:rFonts w:ascii="Arial" w:hAnsi="Arial" w:cs="Arial"/>
                <w:sz w:val="20"/>
                <w:szCs w:val="20"/>
              </w:rPr>
              <w:t>)</w:t>
            </w:r>
          </w:p>
        </w:tc>
      </w:tr>
      <w:tr w:rsidR="006B5BF6" w14:paraId="40B15E6D" w14:textId="77777777" w:rsidTr="006B5BF6">
        <w:tc>
          <w:tcPr>
            <w:tcW w:w="562" w:type="dxa"/>
          </w:tcPr>
          <w:p w14:paraId="21BA106F"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7A152B1E" w14:textId="694AF309" w:rsidR="006B5BF6" w:rsidRDefault="006B5BF6" w:rsidP="006B5BF6">
            <w:pPr>
              <w:spacing w:before="120" w:after="120" w:line="280" w:lineRule="exact"/>
              <w:rPr>
                <w:lang w:val="ro-RO"/>
              </w:rPr>
            </w:pPr>
            <w:r w:rsidRPr="007861B4">
              <w:rPr>
                <w:rFonts w:ascii="Arial" w:hAnsi="Arial" w:cs="Arial"/>
                <w:sz w:val="20"/>
                <w:szCs w:val="20"/>
              </w:rPr>
              <w:t>Dragoș-Horia Mand</w:t>
            </w:r>
            <w:r>
              <w:rPr>
                <w:rFonts w:ascii="Arial" w:hAnsi="Arial" w:cs="Arial"/>
                <w:sz w:val="20"/>
                <w:szCs w:val="20"/>
              </w:rPr>
              <w:t>a</w:t>
            </w:r>
          </w:p>
        </w:tc>
        <w:tc>
          <w:tcPr>
            <w:tcW w:w="3065" w:type="dxa"/>
          </w:tcPr>
          <w:p w14:paraId="192411F7" w14:textId="7B5A7F20" w:rsidR="006B5BF6" w:rsidRDefault="006B5BF6" w:rsidP="006B5BF6">
            <w:pPr>
              <w:spacing w:before="120" w:after="120" w:line="280" w:lineRule="exact"/>
              <w:rPr>
                <w:lang w:val="ro-RO"/>
              </w:rPr>
            </w:pPr>
            <w:r w:rsidRPr="007861B4">
              <w:rPr>
                <w:rFonts w:ascii="Arial" w:hAnsi="Arial" w:cs="Arial"/>
                <w:sz w:val="20"/>
                <w:szCs w:val="20"/>
              </w:rPr>
              <w:t>Romanian</w:t>
            </w:r>
          </w:p>
        </w:tc>
        <w:tc>
          <w:tcPr>
            <w:tcW w:w="3065" w:type="dxa"/>
          </w:tcPr>
          <w:p w14:paraId="17D1F225" w14:textId="59CBED2D" w:rsidR="006B5BF6" w:rsidRDefault="006B5BF6" w:rsidP="006B5BF6">
            <w:pPr>
              <w:spacing w:before="120" w:after="120" w:line="280" w:lineRule="exact"/>
              <w:rPr>
                <w:lang w:val="ro-RO"/>
              </w:rPr>
            </w:pPr>
            <w:r w:rsidRPr="00DC01EF">
              <w:rPr>
                <w:rFonts w:ascii="Arial" w:hAnsi="Arial" w:cs="Arial"/>
                <w:sz w:val="20"/>
                <w:szCs w:val="20"/>
              </w:rPr>
              <w:t>Bucharest, Romania</w:t>
            </w:r>
          </w:p>
        </w:tc>
        <w:tc>
          <w:tcPr>
            <w:tcW w:w="3066" w:type="dxa"/>
          </w:tcPr>
          <w:p w14:paraId="4E2FF239" w14:textId="7DB84998" w:rsidR="00C95BF7" w:rsidRPr="00C95BF7" w:rsidRDefault="00C95BF7" w:rsidP="00C95BF7">
            <w:pPr>
              <w:spacing w:before="120" w:after="120" w:line="280" w:lineRule="exact"/>
              <w:jc w:val="both"/>
              <w:rPr>
                <w:rFonts w:asciiTheme="minorBidi" w:hAnsiTheme="minorBidi" w:cstheme="minorBidi"/>
                <w:sz w:val="20"/>
                <w:szCs w:val="20"/>
              </w:rPr>
            </w:pPr>
            <w:r w:rsidRPr="00C95BF7">
              <w:rPr>
                <w:rFonts w:asciiTheme="minorBidi" w:hAnsiTheme="minorBidi" w:cstheme="minorBidi"/>
                <w:sz w:val="20"/>
                <w:szCs w:val="20"/>
              </w:rPr>
              <w:t xml:space="preserve">CEO of </w:t>
            </w:r>
            <w:proofErr w:type="spellStart"/>
            <w:r w:rsidRPr="00C95BF7">
              <w:rPr>
                <w:rFonts w:asciiTheme="minorBidi" w:hAnsiTheme="minorBidi" w:cstheme="minorBidi"/>
                <w:sz w:val="20"/>
                <w:szCs w:val="20"/>
              </w:rPr>
              <w:t>Axxess</w:t>
            </w:r>
            <w:proofErr w:type="spellEnd"/>
            <w:r w:rsidRPr="00C95BF7">
              <w:rPr>
                <w:rFonts w:asciiTheme="minorBidi" w:hAnsiTheme="minorBidi" w:cstheme="minorBidi"/>
                <w:sz w:val="20"/>
                <w:szCs w:val="20"/>
              </w:rPr>
              <w:t xml:space="preserve"> Capital, President of the Romanian Private Equity Association (ROPEA) and Chairman of the Board of Directors of Patria Bank S.A.</w:t>
            </w:r>
          </w:p>
          <w:p w14:paraId="6C433EDE" w14:textId="0662B586" w:rsidR="006B5BF6" w:rsidRPr="00C95BF7" w:rsidRDefault="00C95BF7" w:rsidP="0011373A">
            <w:pPr>
              <w:spacing w:before="120" w:after="120" w:line="280" w:lineRule="exact"/>
              <w:jc w:val="both"/>
              <w:rPr>
                <w:rFonts w:asciiTheme="minorBidi" w:hAnsiTheme="minorBidi" w:cstheme="minorBidi"/>
                <w:sz w:val="20"/>
                <w:szCs w:val="20"/>
              </w:rPr>
            </w:pPr>
            <w:r>
              <w:rPr>
                <w:rFonts w:asciiTheme="minorBidi" w:hAnsiTheme="minorBidi" w:cstheme="minorBidi"/>
                <w:sz w:val="20"/>
                <w:szCs w:val="20"/>
              </w:rPr>
              <w:t xml:space="preserve">Mr. Manda </w:t>
            </w:r>
            <w:r w:rsidR="0011373A">
              <w:rPr>
                <w:rFonts w:asciiTheme="minorBidi" w:hAnsiTheme="minorBidi" w:cstheme="minorBidi"/>
                <w:sz w:val="20"/>
                <w:szCs w:val="20"/>
              </w:rPr>
              <w:t xml:space="preserve">holds a </w:t>
            </w:r>
            <w:r w:rsidR="0011373A" w:rsidRPr="0011373A">
              <w:rPr>
                <w:rFonts w:asciiTheme="minorBidi" w:hAnsiTheme="minorBidi" w:cstheme="minorBidi"/>
                <w:sz w:val="20"/>
                <w:szCs w:val="20"/>
              </w:rPr>
              <w:t xml:space="preserve">M.Sc. in Physics, </w:t>
            </w:r>
            <w:r w:rsidR="0011373A" w:rsidRPr="0011373A">
              <w:rPr>
                <w:rFonts w:asciiTheme="minorBidi" w:hAnsiTheme="minorBidi" w:cstheme="minorBidi"/>
                <w:b/>
                <w:bCs/>
                <w:sz w:val="20"/>
                <w:szCs w:val="20"/>
              </w:rPr>
              <w:t>Faculty of Physics, Bucharest University</w:t>
            </w:r>
            <w:r w:rsidR="0011373A" w:rsidRPr="0011373A">
              <w:rPr>
                <w:rFonts w:asciiTheme="minorBidi" w:hAnsiTheme="minorBidi" w:cstheme="minorBidi"/>
                <w:sz w:val="20"/>
                <w:szCs w:val="20"/>
              </w:rPr>
              <w:t xml:space="preserve">, 1985 M.Sc. in Mathematics, </w:t>
            </w:r>
            <w:r w:rsidR="0011373A" w:rsidRPr="0011373A">
              <w:rPr>
                <w:rFonts w:asciiTheme="minorBidi" w:hAnsiTheme="minorBidi" w:cstheme="minorBidi"/>
                <w:b/>
                <w:bCs/>
                <w:sz w:val="20"/>
                <w:szCs w:val="20"/>
              </w:rPr>
              <w:t>Paris University, 1991</w:t>
            </w:r>
            <w:r w:rsidR="0011373A" w:rsidRPr="0011373A">
              <w:rPr>
                <w:rFonts w:asciiTheme="minorBidi" w:hAnsiTheme="minorBidi" w:cstheme="minorBidi"/>
                <w:sz w:val="20"/>
                <w:szCs w:val="20"/>
              </w:rPr>
              <w:t xml:space="preserve">, a Ph.D. in Mathematics, </w:t>
            </w:r>
            <w:r w:rsidR="0011373A" w:rsidRPr="0011373A">
              <w:rPr>
                <w:rFonts w:asciiTheme="minorBidi" w:hAnsiTheme="minorBidi" w:cstheme="minorBidi"/>
                <w:b/>
                <w:bCs/>
                <w:sz w:val="20"/>
                <w:szCs w:val="20"/>
              </w:rPr>
              <w:t>Paris University, 1992 – 1993</w:t>
            </w:r>
            <w:r w:rsidR="0011373A" w:rsidRPr="0011373A">
              <w:rPr>
                <w:rFonts w:asciiTheme="minorBidi" w:hAnsiTheme="minorBidi" w:cstheme="minorBidi"/>
                <w:sz w:val="20"/>
                <w:szCs w:val="20"/>
              </w:rPr>
              <w:t xml:space="preserve"> and an MBA (summa cum </w:t>
            </w:r>
            <w:proofErr w:type="spellStart"/>
            <w:r w:rsidR="0011373A" w:rsidRPr="0011373A">
              <w:rPr>
                <w:rFonts w:asciiTheme="minorBidi" w:hAnsiTheme="minorBidi" w:cstheme="minorBidi"/>
                <w:sz w:val="20"/>
                <w:szCs w:val="20"/>
              </w:rPr>
              <w:t>laudae</w:t>
            </w:r>
            <w:proofErr w:type="spellEnd"/>
            <w:r w:rsidR="0011373A" w:rsidRPr="0011373A">
              <w:rPr>
                <w:rFonts w:asciiTheme="minorBidi" w:hAnsiTheme="minorBidi" w:cstheme="minorBidi"/>
                <w:sz w:val="20"/>
                <w:szCs w:val="20"/>
              </w:rPr>
              <w:t xml:space="preserve">), Canadian MBA Program, administrated by the </w:t>
            </w:r>
            <w:r w:rsidR="0011373A" w:rsidRPr="0011373A">
              <w:rPr>
                <w:rFonts w:asciiTheme="minorBidi" w:hAnsiTheme="minorBidi" w:cstheme="minorBidi"/>
                <w:b/>
                <w:bCs/>
                <w:sz w:val="20"/>
                <w:szCs w:val="20"/>
              </w:rPr>
              <w:t>University of Quebec, Montreal at the School of Management, Bucharest, 1996</w:t>
            </w:r>
          </w:p>
        </w:tc>
        <w:tc>
          <w:tcPr>
            <w:tcW w:w="2565" w:type="dxa"/>
          </w:tcPr>
          <w:p w14:paraId="6ACFCB26" w14:textId="352DF16F" w:rsidR="006B5BF6" w:rsidRDefault="0011373A" w:rsidP="006B5BF6">
            <w:pPr>
              <w:spacing w:before="120" w:after="120" w:line="280" w:lineRule="exact"/>
              <w:rPr>
                <w:lang w:val="ro-RO"/>
              </w:rPr>
            </w:pPr>
            <w:r w:rsidRPr="00DC01EF">
              <w:rPr>
                <w:rFonts w:ascii="Arial" w:hAnsi="Arial" w:cs="Arial"/>
                <w:sz w:val="20"/>
                <w:szCs w:val="20"/>
              </w:rPr>
              <w:t>YES</w:t>
            </w:r>
          </w:p>
        </w:tc>
      </w:tr>
      <w:tr w:rsidR="006B5BF6" w14:paraId="0E84FA89" w14:textId="77777777" w:rsidTr="006B5BF6">
        <w:tc>
          <w:tcPr>
            <w:tcW w:w="562" w:type="dxa"/>
          </w:tcPr>
          <w:p w14:paraId="6F804B8B"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27DF0C6F" w14:textId="644DA221" w:rsidR="006B5BF6" w:rsidRDefault="006B5BF6" w:rsidP="006B5BF6">
            <w:pPr>
              <w:spacing w:before="120" w:after="120" w:line="280" w:lineRule="exact"/>
              <w:rPr>
                <w:lang w:val="ro-RO"/>
              </w:rPr>
            </w:pPr>
            <w:r w:rsidRPr="007861B4">
              <w:rPr>
                <w:rFonts w:ascii="Arial" w:hAnsi="Arial" w:cs="Arial"/>
                <w:sz w:val="20"/>
                <w:szCs w:val="20"/>
              </w:rPr>
              <w:t>Marius-Mihail Diaconu</w:t>
            </w:r>
          </w:p>
        </w:tc>
        <w:tc>
          <w:tcPr>
            <w:tcW w:w="3065" w:type="dxa"/>
          </w:tcPr>
          <w:p w14:paraId="32ECB865" w14:textId="1151B005" w:rsidR="006B5BF6" w:rsidRDefault="006B5BF6" w:rsidP="006B5BF6">
            <w:pPr>
              <w:spacing w:before="120" w:after="120" w:line="280" w:lineRule="exact"/>
              <w:rPr>
                <w:lang w:val="ro-RO"/>
              </w:rPr>
            </w:pPr>
            <w:r w:rsidRPr="007861B4">
              <w:rPr>
                <w:rFonts w:ascii="Arial" w:hAnsi="Arial" w:cs="Arial"/>
                <w:sz w:val="20"/>
                <w:szCs w:val="20"/>
              </w:rPr>
              <w:t>Romanian</w:t>
            </w:r>
          </w:p>
        </w:tc>
        <w:tc>
          <w:tcPr>
            <w:tcW w:w="3065" w:type="dxa"/>
          </w:tcPr>
          <w:p w14:paraId="3E6ACBC4" w14:textId="05DA761A" w:rsidR="006B5BF6" w:rsidRDefault="006B5BF6" w:rsidP="006B5BF6">
            <w:pPr>
              <w:spacing w:before="120" w:after="120" w:line="280" w:lineRule="exact"/>
              <w:rPr>
                <w:lang w:val="ro-RO"/>
              </w:rPr>
            </w:pPr>
            <w:r w:rsidRPr="00DC01EF">
              <w:rPr>
                <w:rFonts w:ascii="Arial" w:hAnsi="Arial" w:cs="Arial"/>
                <w:sz w:val="20"/>
                <w:szCs w:val="20"/>
              </w:rPr>
              <w:t>Bucharest, Romania</w:t>
            </w:r>
          </w:p>
        </w:tc>
        <w:tc>
          <w:tcPr>
            <w:tcW w:w="3066" w:type="dxa"/>
          </w:tcPr>
          <w:p w14:paraId="3CC6C68A" w14:textId="4D872CD3" w:rsidR="006B5BF6" w:rsidRDefault="002555A4" w:rsidP="002555A4">
            <w:pPr>
              <w:autoSpaceDE w:val="0"/>
              <w:autoSpaceDN w:val="0"/>
              <w:adjustRightInd w:val="0"/>
              <w:spacing w:before="120" w:after="120" w:line="280" w:lineRule="exact"/>
              <w:jc w:val="both"/>
              <w:rPr>
                <w:rFonts w:asciiTheme="minorBidi" w:hAnsiTheme="minorBidi" w:cstheme="minorBidi"/>
                <w:sz w:val="20"/>
                <w:szCs w:val="20"/>
              </w:rPr>
            </w:pPr>
            <w:r w:rsidRPr="002555A4">
              <w:rPr>
                <w:rFonts w:asciiTheme="minorBidi" w:hAnsiTheme="minorBidi" w:cstheme="minorBidi"/>
                <w:sz w:val="20"/>
                <w:szCs w:val="20"/>
              </w:rPr>
              <w:t xml:space="preserve">Mr. Diaconu is an active investor and executive with </w:t>
            </w:r>
            <w:r>
              <w:rPr>
                <w:rFonts w:asciiTheme="minorBidi" w:hAnsiTheme="minorBidi" w:cstheme="minorBidi"/>
                <w:sz w:val="20"/>
                <w:szCs w:val="20"/>
              </w:rPr>
              <w:t xml:space="preserve">an </w:t>
            </w:r>
            <w:r w:rsidRPr="002555A4">
              <w:rPr>
                <w:rFonts w:asciiTheme="minorBidi" w:hAnsiTheme="minorBidi" w:cstheme="minorBidi"/>
                <w:sz w:val="20"/>
                <w:szCs w:val="20"/>
              </w:rPr>
              <w:t xml:space="preserve">experience of </w:t>
            </w:r>
            <w:r>
              <w:rPr>
                <w:rFonts w:asciiTheme="minorBidi" w:hAnsiTheme="minorBidi" w:cstheme="minorBidi"/>
                <w:sz w:val="20"/>
                <w:szCs w:val="20"/>
              </w:rPr>
              <w:t xml:space="preserve">over </w:t>
            </w:r>
            <w:r w:rsidRPr="002555A4">
              <w:rPr>
                <w:rFonts w:asciiTheme="minorBidi" w:hAnsiTheme="minorBidi" w:cstheme="minorBidi"/>
                <w:sz w:val="20"/>
                <w:szCs w:val="20"/>
              </w:rPr>
              <w:t xml:space="preserve">20+ years. His projects cover animal health, real estate, IT, agriculture, entertainment, industrial services, and have been developed in Europe, Asia, and the US. He is the founder and </w:t>
            </w:r>
            <w:r w:rsidRPr="002555A4">
              <w:rPr>
                <w:rFonts w:asciiTheme="minorBidi" w:hAnsiTheme="minorBidi" w:cstheme="minorBidi"/>
                <w:sz w:val="20"/>
                <w:szCs w:val="20"/>
              </w:rPr>
              <w:lastRenderedPageBreak/>
              <w:t>CEO of Altius SA, a company specialized in import and distribution of animal health products.</w:t>
            </w:r>
          </w:p>
          <w:p w14:paraId="2217E636" w14:textId="7F44C9A0" w:rsidR="002555A4" w:rsidRPr="002555A4" w:rsidRDefault="002555A4" w:rsidP="002555A4">
            <w:pPr>
              <w:autoSpaceDE w:val="0"/>
              <w:autoSpaceDN w:val="0"/>
              <w:adjustRightInd w:val="0"/>
              <w:spacing w:before="120" w:after="120" w:line="280" w:lineRule="exact"/>
              <w:jc w:val="both"/>
              <w:rPr>
                <w:rFonts w:asciiTheme="minorBidi" w:hAnsiTheme="minorBidi" w:cstheme="minorBidi"/>
                <w:sz w:val="20"/>
                <w:szCs w:val="20"/>
              </w:rPr>
            </w:pPr>
            <w:r w:rsidRPr="002555A4">
              <w:rPr>
                <w:rFonts w:asciiTheme="minorBidi" w:hAnsiTheme="minorBidi" w:cstheme="minorBidi"/>
                <w:sz w:val="20"/>
                <w:szCs w:val="20"/>
              </w:rPr>
              <w:t xml:space="preserve">Mr. Diaconu holds an </w:t>
            </w:r>
            <w:proofErr w:type="spellStart"/>
            <w:proofErr w:type="gramStart"/>
            <w:r w:rsidRPr="002555A4">
              <w:rPr>
                <w:rFonts w:asciiTheme="minorBidi" w:hAnsiTheme="minorBidi" w:cstheme="minorBidi"/>
                <w:sz w:val="20"/>
                <w:szCs w:val="20"/>
              </w:rPr>
              <w:t>M.Sc</w:t>
            </w:r>
            <w:proofErr w:type="spellEnd"/>
            <w:proofErr w:type="gramEnd"/>
            <w:r w:rsidRPr="002555A4">
              <w:rPr>
                <w:rFonts w:asciiTheme="minorBidi" w:hAnsiTheme="minorBidi" w:cstheme="minorBidi"/>
                <w:sz w:val="20"/>
                <w:szCs w:val="20"/>
              </w:rPr>
              <w:t xml:space="preserve"> in Marketing from the </w:t>
            </w:r>
            <w:r w:rsidRPr="002555A4">
              <w:rPr>
                <w:rFonts w:asciiTheme="minorBidi" w:hAnsiTheme="minorBidi" w:cstheme="minorBidi"/>
                <w:b/>
                <w:bCs/>
                <w:sz w:val="20"/>
                <w:szCs w:val="20"/>
              </w:rPr>
              <w:t>Bucharest Academy of Economic Studies</w:t>
            </w:r>
            <w:r w:rsidRPr="002555A4">
              <w:rPr>
                <w:rFonts w:asciiTheme="minorBidi" w:hAnsiTheme="minorBidi" w:cstheme="minorBidi"/>
                <w:sz w:val="20"/>
                <w:szCs w:val="20"/>
              </w:rPr>
              <w:t xml:space="preserve"> (1997)</w:t>
            </w:r>
          </w:p>
        </w:tc>
        <w:tc>
          <w:tcPr>
            <w:tcW w:w="2565" w:type="dxa"/>
          </w:tcPr>
          <w:p w14:paraId="09E76E73" w14:textId="3901D80B" w:rsidR="006B5BF6" w:rsidRPr="002555A4" w:rsidRDefault="00A50CED" w:rsidP="006B5BF6">
            <w:pPr>
              <w:spacing w:before="120" w:after="120" w:line="280" w:lineRule="exact"/>
              <w:rPr>
                <w:rFonts w:ascii="Arial" w:hAnsi="Arial" w:cs="Arial"/>
                <w:sz w:val="20"/>
                <w:szCs w:val="20"/>
              </w:rPr>
            </w:pPr>
            <w:r w:rsidRPr="002555A4">
              <w:rPr>
                <w:rFonts w:ascii="Arial" w:hAnsi="Arial" w:cs="Arial"/>
                <w:sz w:val="20"/>
                <w:szCs w:val="20"/>
              </w:rPr>
              <w:lastRenderedPageBreak/>
              <w:t xml:space="preserve">YES </w:t>
            </w:r>
          </w:p>
        </w:tc>
      </w:tr>
      <w:tr w:rsidR="006B5BF6" w14:paraId="42892900" w14:textId="77777777" w:rsidTr="006B5BF6">
        <w:tc>
          <w:tcPr>
            <w:tcW w:w="562" w:type="dxa"/>
          </w:tcPr>
          <w:p w14:paraId="1E8C1B8F"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000A02DD" w14:textId="0803DA9F" w:rsidR="006B5BF6" w:rsidRDefault="006B5BF6" w:rsidP="006B5BF6">
            <w:pPr>
              <w:spacing w:before="120" w:after="120" w:line="280" w:lineRule="exact"/>
              <w:rPr>
                <w:lang w:val="ro-RO"/>
              </w:rPr>
            </w:pPr>
            <w:r w:rsidRPr="007861B4">
              <w:rPr>
                <w:rFonts w:ascii="Arial" w:hAnsi="Arial" w:cs="Arial"/>
                <w:sz w:val="20"/>
                <w:szCs w:val="20"/>
              </w:rPr>
              <w:t>Augusta Valeria Dragic</w:t>
            </w:r>
          </w:p>
        </w:tc>
        <w:tc>
          <w:tcPr>
            <w:tcW w:w="3065" w:type="dxa"/>
          </w:tcPr>
          <w:p w14:paraId="1B1C7775" w14:textId="16E6C049" w:rsidR="006B5BF6" w:rsidRDefault="006B5BF6" w:rsidP="006B5BF6">
            <w:pPr>
              <w:spacing w:before="120" w:after="120" w:line="280" w:lineRule="exact"/>
              <w:rPr>
                <w:lang w:val="ro-RO"/>
              </w:rPr>
            </w:pPr>
            <w:r w:rsidRPr="007861B4">
              <w:rPr>
                <w:rFonts w:ascii="Arial" w:hAnsi="Arial" w:cs="Arial"/>
                <w:sz w:val="20"/>
                <w:szCs w:val="20"/>
              </w:rPr>
              <w:t>Romanian</w:t>
            </w:r>
          </w:p>
        </w:tc>
        <w:tc>
          <w:tcPr>
            <w:tcW w:w="3065" w:type="dxa"/>
          </w:tcPr>
          <w:p w14:paraId="2E1F8C90" w14:textId="2D6B5EAD" w:rsidR="006B5BF6" w:rsidRDefault="006B5BF6" w:rsidP="006B5BF6">
            <w:pPr>
              <w:spacing w:before="120" w:after="120" w:line="280" w:lineRule="exact"/>
              <w:rPr>
                <w:lang w:val="ro-RO"/>
              </w:rPr>
            </w:pPr>
            <w:proofErr w:type="spellStart"/>
            <w:r w:rsidRPr="00DC01EF">
              <w:rPr>
                <w:rFonts w:ascii="Arial" w:hAnsi="Arial" w:cs="Arial"/>
                <w:sz w:val="20"/>
                <w:szCs w:val="20"/>
              </w:rPr>
              <w:t>Voluntari</w:t>
            </w:r>
            <w:proofErr w:type="spellEnd"/>
            <w:r w:rsidRPr="00DC01EF">
              <w:rPr>
                <w:rFonts w:ascii="Arial" w:hAnsi="Arial" w:cs="Arial"/>
                <w:sz w:val="20"/>
                <w:szCs w:val="20"/>
              </w:rPr>
              <w:t>, Ilfov, Romania</w:t>
            </w:r>
          </w:p>
        </w:tc>
        <w:tc>
          <w:tcPr>
            <w:tcW w:w="3066" w:type="dxa"/>
          </w:tcPr>
          <w:p w14:paraId="05C564D4" w14:textId="2B636282" w:rsidR="006B5BF6" w:rsidRDefault="008D1269" w:rsidP="008D1269">
            <w:pPr>
              <w:autoSpaceDE w:val="0"/>
              <w:autoSpaceDN w:val="0"/>
              <w:adjustRightInd w:val="0"/>
              <w:spacing w:before="120" w:after="120" w:line="280" w:lineRule="exact"/>
              <w:jc w:val="both"/>
              <w:rPr>
                <w:rFonts w:asciiTheme="minorBidi" w:hAnsiTheme="minorBidi" w:cstheme="minorBidi"/>
                <w:sz w:val="20"/>
                <w:szCs w:val="20"/>
              </w:rPr>
            </w:pPr>
            <w:r w:rsidRPr="008D1269">
              <w:rPr>
                <w:rFonts w:asciiTheme="minorBidi" w:hAnsiTheme="minorBidi" w:cstheme="minorBidi"/>
                <w:sz w:val="20"/>
                <w:szCs w:val="20"/>
              </w:rPr>
              <w:t>Mrs.</w:t>
            </w:r>
            <w:r>
              <w:rPr>
                <w:rFonts w:asciiTheme="minorBidi" w:hAnsiTheme="minorBidi" w:cstheme="minorBidi"/>
                <w:sz w:val="20"/>
                <w:szCs w:val="20"/>
              </w:rPr>
              <w:t xml:space="preserve"> </w:t>
            </w:r>
            <w:r w:rsidRPr="008D1269">
              <w:rPr>
                <w:rFonts w:asciiTheme="minorBidi" w:hAnsiTheme="minorBidi" w:cstheme="minorBidi"/>
                <w:sz w:val="20"/>
                <w:szCs w:val="20"/>
              </w:rPr>
              <w:t xml:space="preserve">Dragic co-founded </w:t>
            </w:r>
            <w:proofErr w:type="spellStart"/>
            <w:r w:rsidRPr="008D1269">
              <w:rPr>
                <w:rFonts w:asciiTheme="minorBidi" w:hAnsiTheme="minorBidi" w:cstheme="minorBidi"/>
                <w:sz w:val="20"/>
                <w:szCs w:val="20"/>
              </w:rPr>
              <w:t>Superbet</w:t>
            </w:r>
            <w:proofErr w:type="spellEnd"/>
            <w:r w:rsidRPr="008D1269">
              <w:rPr>
                <w:rFonts w:asciiTheme="minorBidi" w:hAnsiTheme="minorBidi" w:cstheme="minorBidi"/>
                <w:sz w:val="20"/>
                <w:szCs w:val="20"/>
              </w:rPr>
              <w:t xml:space="preserve"> Group in 2008 with</w:t>
            </w:r>
            <w:r>
              <w:rPr>
                <w:rFonts w:asciiTheme="minorBidi" w:hAnsiTheme="minorBidi" w:cstheme="minorBidi"/>
                <w:sz w:val="20"/>
                <w:szCs w:val="20"/>
              </w:rPr>
              <w:t xml:space="preserve"> her husband,</w:t>
            </w:r>
            <w:r w:rsidRPr="008D1269">
              <w:rPr>
                <w:rFonts w:asciiTheme="minorBidi" w:hAnsiTheme="minorBidi" w:cstheme="minorBidi"/>
                <w:sz w:val="20"/>
                <w:szCs w:val="20"/>
              </w:rPr>
              <w:t xml:space="preserve"> Mr</w:t>
            </w:r>
            <w:r>
              <w:rPr>
                <w:rFonts w:asciiTheme="minorBidi" w:hAnsiTheme="minorBidi" w:cstheme="minorBidi"/>
                <w:sz w:val="20"/>
                <w:szCs w:val="20"/>
              </w:rPr>
              <w:t>.</w:t>
            </w:r>
            <w:r w:rsidRPr="008D1269">
              <w:rPr>
                <w:rFonts w:asciiTheme="minorBidi" w:hAnsiTheme="minorBidi" w:cstheme="minorBidi"/>
                <w:sz w:val="20"/>
                <w:szCs w:val="20"/>
              </w:rPr>
              <w:t xml:space="preserve"> Sacha Dragic. Since opening their first shop more than a decade ago, the Group has grown to be the clear Romanian market-leader</w:t>
            </w:r>
            <w:r>
              <w:rPr>
                <w:rFonts w:asciiTheme="minorBidi" w:hAnsiTheme="minorBidi" w:cstheme="minorBidi"/>
                <w:sz w:val="20"/>
                <w:szCs w:val="20"/>
              </w:rPr>
              <w:t xml:space="preserve"> in sport betting and gaming</w:t>
            </w:r>
            <w:r w:rsidRPr="008D1269">
              <w:rPr>
                <w:rFonts w:asciiTheme="minorBidi" w:hAnsiTheme="minorBidi" w:cstheme="minorBidi"/>
                <w:sz w:val="20"/>
                <w:szCs w:val="20"/>
              </w:rPr>
              <w:t>, expand internationally and include multiple brands across Europe.</w:t>
            </w:r>
            <w:r w:rsidR="00261FC2">
              <w:rPr>
                <w:rFonts w:asciiTheme="minorBidi" w:hAnsiTheme="minorBidi" w:cstheme="minorBidi"/>
                <w:sz w:val="20"/>
                <w:szCs w:val="20"/>
              </w:rPr>
              <w:t xml:space="preserve"> Currently she is the Chair of the </w:t>
            </w:r>
            <w:proofErr w:type="spellStart"/>
            <w:r w:rsidR="00261FC2">
              <w:rPr>
                <w:rFonts w:asciiTheme="minorBidi" w:hAnsiTheme="minorBidi" w:cstheme="minorBidi"/>
                <w:sz w:val="20"/>
                <w:szCs w:val="20"/>
              </w:rPr>
              <w:t>Superbet</w:t>
            </w:r>
            <w:proofErr w:type="spellEnd"/>
            <w:r w:rsidR="00261FC2">
              <w:rPr>
                <w:rFonts w:asciiTheme="minorBidi" w:hAnsiTheme="minorBidi" w:cstheme="minorBidi"/>
                <w:sz w:val="20"/>
                <w:szCs w:val="20"/>
              </w:rPr>
              <w:t xml:space="preserve"> Foundation. </w:t>
            </w:r>
          </w:p>
          <w:p w14:paraId="0B603540" w14:textId="0551AC82" w:rsidR="008D1269" w:rsidRPr="008D1269" w:rsidRDefault="008D1269" w:rsidP="008D1269">
            <w:pPr>
              <w:autoSpaceDE w:val="0"/>
              <w:autoSpaceDN w:val="0"/>
              <w:adjustRightInd w:val="0"/>
              <w:spacing w:before="120" w:after="120" w:line="280" w:lineRule="exact"/>
              <w:jc w:val="both"/>
            </w:pPr>
            <w:r w:rsidRPr="008D1269">
              <w:rPr>
                <w:rFonts w:asciiTheme="minorBidi" w:hAnsiTheme="minorBidi" w:cstheme="minorBidi"/>
                <w:sz w:val="20"/>
                <w:szCs w:val="20"/>
              </w:rPr>
              <w:t>Mrs.</w:t>
            </w:r>
            <w:r>
              <w:rPr>
                <w:rFonts w:asciiTheme="minorBidi" w:hAnsiTheme="minorBidi" w:cstheme="minorBidi"/>
                <w:sz w:val="20"/>
                <w:szCs w:val="20"/>
              </w:rPr>
              <w:t xml:space="preserve"> </w:t>
            </w:r>
            <w:r w:rsidRPr="008D1269">
              <w:rPr>
                <w:rFonts w:asciiTheme="minorBidi" w:hAnsiTheme="minorBidi" w:cstheme="minorBidi"/>
                <w:sz w:val="20"/>
                <w:szCs w:val="20"/>
              </w:rPr>
              <w:t>Dragic</w:t>
            </w:r>
            <w:r>
              <w:rPr>
                <w:rFonts w:asciiTheme="minorBidi" w:hAnsiTheme="minorBidi" w:cstheme="minorBidi"/>
                <w:sz w:val="20"/>
                <w:szCs w:val="20"/>
              </w:rPr>
              <w:t xml:space="preserve"> holds a medical degree </w:t>
            </w:r>
            <w:r w:rsidRPr="000D448E">
              <w:rPr>
                <w:rFonts w:asciiTheme="minorBidi" w:hAnsiTheme="minorBidi" w:cstheme="minorBidi"/>
                <w:b/>
                <w:bCs/>
                <w:sz w:val="20"/>
                <w:szCs w:val="20"/>
              </w:rPr>
              <w:t>Carol Davila University of Medicine and Pharmacy, Bucharest</w:t>
            </w:r>
            <w:r w:rsidR="000D448E" w:rsidRPr="000D448E">
              <w:rPr>
                <w:rFonts w:asciiTheme="minorBidi" w:hAnsiTheme="minorBidi" w:cstheme="minorBidi"/>
                <w:b/>
                <w:bCs/>
                <w:sz w:val="20"/>
                <w:szCs w:val="20"/>
              </w:rPr>
              <w:t>.</w:t>
            </w:r>
          </w:p>
        </w:tc>
        <w:tc>
          <w:tcPr>
            <w:tcW w:w="2565" w:type="dxa"/>
          </w:tcPr>
          <w:p w14:paraId="04E78FED" w14:textId="5C190B37" w:rsidR="006B5BF6" w:rsidRPr="002555A4" w:rsidRDefault="00A50CED" w:rsidP="006B5BF6">
            <w:pPr>
              <w:spacing w:before="120" w:after="120" w:line="280" w:lineRule="exact"/>
              <w:rPr>
                <w:rFonts w:ascii="Arial" w:hAnsi="Arial" w:cs="Arial"/>
                <w:sz w:val="20"/>
                <w:szCs w:val="20"/>
              </w:rPr>
            </w:pPr>
            <w:r w:rsidRPr="002555A4">
              <w:rPr>
                <w:rFonts w:ascii="Arial" w:hAnsi="Arial" w:cs="Arial"/>
                <w:sz w:val="20"/>
                <w:szCs w:val="20"/>
              </w:rPr>
              <w:t>NO</w:t>
            </w:r>
          </w:p>
        </w:tc>
      </w:tr>
      <w:tr w:rsidR="006B5BF6" w14:paraId="0E7DD6EF" w14:textId="77777777" w:rsidTr="006B5BF6">
        <w:tc>
          <w:tcPr>
            <w:tcW w:w="562" w:type="dxa"/>
          </w:tcPr>
          <w:p w14:paraId="7A5D0341" w14:textId="77777777" w:rsidR="006B5BF6" w:rsidRPr="006B5BF6" w:rsidRDefault="006B5BF6" w:rsidP="006B5BF6">
            <w:pPr>
              <w:pStyle w:val="ListParagraph"/>
              <w:numPr>
                <w:ilvl w:val="0"/>
                <w:numId w:val="1"/>
              </w:numPr>
              <w:spacing w:before="120" w:after="120" w:line="280" w:lineRule="exact"/>
              <w:ind w:left="360"/>
              <w:contextualSpacing w:val="0"/>
              <w:rPr>
                <w:rFonts w:asciiTheme="minorBidi" w:hAnsiTheme="minorBidi" w:cstheme="minorBidi"/>
                <w:b/>
                <w:bCs/>
                <w:sz w:val="20"/>
                <w:szCs w:val="20"/>
                <w:lang w:val="ro-RO"/>
              </w:rPr>
            </w:pPr>
          </w:p>
        </w:tc>
        <w:tc>
          <w:tcPr>
            <w:tcW w:w="3065" w:type="dxa"/>
          </w:tcPr>
          <w:p w14:paraId="5D52CDD9" w14:textId="129836EA" w:rsidR="006B5BF6" w:rsidRDefault="006B5BF6" w:rsidP="006B5BF6">
            <w:pPr>
              <w:spacing w:before="120" w:after="120" w:line="280" w:lineRule="exact"/>
              <w:rPr>
                <w:lang w:val="ro-RO"/>
              </w:rPr>
            </w:pPr>
            <w:r w:rsidRPr="007861B4">
              <w:rPr>
                <w:rFonts w:ascii="Arial" w:hAnsi="Arial" w:cs="Arial"/>
                <w:sz w:val="20"/>
                <w:szCs w:val="20"/>
              </w:rPr>
              <w:t xml:space="preserve">Magdalena </w:t>
            </w:r>
            <w:proofErr w:type="spellStart"/>
            <w:r w:rsidR="000A1D79">
              <w:rPr>
                <w:rFonts w:ascii="Arial" w:hAnsi="Arial" w:cs="Arial"/>
                <w:sz w:val="20"/>
                <w:szCs w:val="20"/>
              </w:rPr>
              <w:t>Souĉková</w:t>
            </w:r>
            <w:proofErr w:type="spellEnd"/>
          </w:p>
        </w:tc>
        <w:tc>
          <w:tcPr>
            <w:tcW w:w="3065" w:type="dxa"/>
          </w:tcPr>
          <w:p w14:paraId="4CAFD3C6" w14:textId="208E0936" w:rsidR="006B5BF6" w:rsidRDefault="006B5BF6" w:rsidP="006B5BF6">
            <w:pPr>
              <w:spacing w:before="120" w:after="120" w:line="280" w:lineRule="exact"/>
              <w:rPr>
                <w:lang w:val="ro-RO"/>
              </w:rPr>
            </w:pPr>
            <w:r w:rsidRPr="007861B4">
              <w:rPr>
                <w:rFonts w:ascii="Arial" w:hAnsi="Arial" w:cs="Arial"/>
                <w:sz w:val="20"/>
                <w:szCs w:val="20"/>
              </w:rPr>
              <w:t>US and Czech</w:t>
            </w:r>
          </w:p>
        </w:tc>
        <w:tc>
          <w:tcPr>
            <w:tcW w:w="3065" w:type="dxa"/>
          </w:tcPr>
          <w:p w14:paraId="105C39E2" w14:textId="04041E2F" w:rsidR="006B5BF6" w:rsidRDefault="006B5BF6" w:rsidP="006B5BF6">
            <w:pPr>
              <w:spacing w:before="120" w:after="120" w:line="280" w:lineRule="exact"/>
              <w:rPr>
                <w:lang w:val="ro-RO"/>
              </w:rPr>
            </w:pPr>
            <w:r w:rsidRPr="00DC01EF">
              <w:rPr>
                <w:rFonts w:ascii="Arial" w:hAnsi="Arial" w:cs="Arial"/>
                <w:sz w:val="20"/>
                <w:szCs w:val="20"/>
              </w:rPr>
              <w:t>Prague, Czech Republic</w:t>
            </w:r>
          </w:p>
        </w:tc>
        <w:tc>
          <w:tcPr>
            <w:tcW w:w="3066" w:type="dxa"/>
          </w:tcPr>
          <w:p w14:paraId="23C36955" w14:textId="57F48991" w:rsidR="000D448E" w:rsidRPr="000D448E" w:rsidRDefault="000D448E" w:rsidP="000D448E">
            <w:pPr>
              <w:autoSpaceDE w:val="0"/>
              <w:autoSpaceDN w:val="0"/>
              <w:adjustRightInd w:val="0"/>
              <w:spacing w:before="120" w:after="120" w:line="280" w:lineRule="exact"/>
              <w:jc w:val="both"/>
              <w:rPr>
                <w:rFonts w:asciiTheme="minorBidi" w:hAnsiTheme="minorBidi" w:cstheme="minorBidi"/>
                <w:sz w:val="20"/>
                <w:szCs w:val="20"/>
              </w:rPr>
            </w:pPr>
            <w:r>
              <w:rPr>
                <w:rFonts w:asciiTheme="minorBidi" w:hAnsiTheme="minorBidi" w:cstheme="minorBidi"/>
                <w:sz w:val="20"/>
                <w:szCs w:val="20"/>
              </w:rPr>
              <w:t xml:space="preserve">Mrs. </w:t>
            </w:r>
            <w:proofErr w:type="spellStart"/>
            <w:r w:rsidR="000A1D79">
              <w:rPr>
                <w:rFonts w:asciiTheme="minorBidi" w:hAnsiTheme="minorBidi" w:cstheme="minorBidi"/>
                <w:sz w:val="20"/>
                <w:szCs w:val="20"/>
              </w:rPr>
              <w:t>Souĉková</w:t>
            </w:r>
            <w:proofErr w:type="spellEnd"/>
            <w:r>
              <w:rPr>
                <w:rFonts w:asciiTheme="minorBidi" w:hAnsiTheme="minorBidi" w:cstheme="minorBidi"/>
                <w:sz w:val="20"/>
                <w:szCs w:val="20"/>
              </w:rPr>
              <w:t xml:space="preserve"> h</w:t>
            </w:r>
            <w:r w:rsidRPr="000D448E">
              <w:rPr>
                <w:rFonts w:asciiTheme="minorBidi" w:hAnsiTheme="minorBidi" w:cstheme="minorBidi"/>
                <w:sz w:val="20"/>
                <w:szCs w:val="20"/>
              </w:rPr>
              <w:t xml:space="preserve">as been the Country Managing Partner for EY in the Czech Republic since 2008 until December 2021. From 2011 to 2020 she was also the Managing Partner for the Central Cluster (Czech Republic, Slovakia, Hungary, Slovenia, Serbia, Croatia, Bosnia, </w:t>
            </w:r>
            <w:proofErr w:type="gramStart"/>
            <w:r w:rsidRPr="000D448E">
              <w:rPr>
                <w:rFonts w:asciiTheme="minorBidi" w:hAnsiTheme="minorBidi" w:cstheme="minorBidi"/>
                <w:sz w:val="20"/>
                <w:szCs w:val="20"/>
              </w:rPr>
              <w:t>Herzegovina</w:t>
            </w:r>
            <w:proofErr w:type="gramEnd"/>
            <w:r w:rsidRPr="000D448E">
              <w:rPr>
                <w:rFonts w:asciiTheme="minorBidi" w:hAnsiTheme="minorBidi" w:cstheme="minorBidi"/>
                <w:sz w:val="20"/>
                <w:szCs w:val="20"/>
              </w:rPr>
              <w:t xml:space="preserve"> and Montenegro) and represented the Cluster on the Management Board of the CESA region (Central, Eastern and Southern Europe and Central Asia). </w:t>
            </w:r>
          </w:p>
          <w:p w14:paraId="3D255C9B" w14:textId="52B24A55" w:rsidR="006B5BF6" w:rsidRPr="000D448E" w:rsidRDefault="000D448E" w:rsidP="000D448E">
            <w:pPr>
              <w:autoSpaceDE w:val="0"/>
              <w:autoSpaceDN w:val="0"/>
              <w:adjustRightInd w:val="0"/>
              <w:spacing w:before="120" w:after="120" w:line="280" w:lineRule="exact"/>
              <w:jc w:val="both"/>
            </w:pPr>
            <w:r w:rsidRPr="000D448E">
              <w:rPr>
                <w:rFonts w:asciiTheme="minorBidi" w:hAnsiTheme="minorBidi" w:cstheme="minorBidi"/>
                <w:sz w:val="20"/>
                <w:szCs w:val="20"/>
              </w:rPr>
              <w:t xml:space="preserve">Mrs. </w:t>
            </w:r>
            <w:proofErr w:type="spellStart"/>
            <w:r w:rsidR="000A1D79">
              <w:rPr>
                <w:rFonts w:asciiTheme="minorBidi" w:hAnsiTheme="minorBidi" w:cstheme="minorBidi"/>
                <w:sz w:val="20"/>
                <w:szCs w:val="20"/>
              </w:rPr>
              <w:t>Souĉková</w:t>
            </w:r>
            <w:proofErr w:type="spellEnd"/>
            <w:r w:rsidRPr="000D448E">
              <w:rPr>
                <w:rFonts w:asciiTheme="minorBidi" w:hAnsiTheme="minorBidi" w:cstheme="minorBidi"/>
                <w:sz w:val="20"/>
                <w:szCs w:val="20"/>
              </w:rPr>
              <w:t xml:space="preserve"> graduated from the </w:t>
            </w:r>
            <w:r w:rsidRPr="000D448E">
              <w:rPr>
                <w:rFonts w:asciiTheme="minorBidi" w:hAnsiTheme="minorBidi" w:cstheme="minorBidi"/>
                <w:b/>
                <w:bCs/>
                <w:sz w:val="20"/>
                <w:szCs w:val="20"/>
              </w:rPr>
              <w:t>University of Massachusetts</w:t>
            </w:r>
            <w:r w:rsidRPr="000D448E">
              <w:rPr>
                <w:rFonts w:asciiTheme="minorBidi" w:hAnsiTheme="minorBidi" w:cstheme="minorBidi"/>
                <w:sz w:val="20"/>
                <w:szCs w:val="20"/>
              </w:rPr>
              <w:t xml:space="preserve">. She is a Certified Public Accountant and a member of the American Institute of Certified Public Accountants. She is also a Czech statutory auditor and a member of the Chamber of Auditors of the Czech Republic. Mrs. </w:t>
            </w:r>
            <w:proofErr w:type="spellStart"/>
            <w:r w:rsidR="000A1D79">
              <w:rPr>
                <w:rFonts w:asciiTheme="minorBidi" w:hAnsiTheme="minorBidi" w:cstheme="minorBidi"/>
                <w:sz w:val="20"/>
                <w:szCs w:val="20"/>
              </w:rPr>
              <w:t>Souĉková</w:t>
            </w:r>
            <w:proofErr w:type="spellEnd"/>
            <w:r w:rsidRPr="000D448E">
              <w:rPr>
                <w:rFonts w:asciiTheme="minorBidi" w:hAnsiTheme="minorBidi" w:cstheme="minorBidi"/>
                <w:sz w:val="20"/>
                <w:szCs w:val="20"/>
              </w:rPr>
              <w:t xml:space="preserve"> holds a certificate of completion of the </w:t>
            </w:r>
            <w:r w:rsidRPr="000D448E">
              <w:rPr>
                <w:rFonts w:asciiTheme="minorBidi" w:hAnsiTheme="minorBidi" w:cstheme="minorBidi"/>
                <w:sz w:val="20"/>
                <w:szCs w:val="20"/>
              </w:rPr>
              <w:lastRenderedPageBreak/>
              <w:t>Harvard Journey to the Boardroom Program.</w:t>
            </w:r>
          </w:p>
        </w:tc>
        <w:tc>
          <w:tcPr>
            <w:tcW w:w="2565" w:type="dxa"/>
          </w:tcPr>
          <w:p w14:paraId="5D5E876A" w14:textId="0895551B" w:rsidR="006B5BF6" w:rsidRPr="002555A4" w:rsidRDefault="00A50CED" w:rsidP="006B5BF6">
            <w:pPr>
              <w:spacing w:before="120" w:after="120" w:line="280" w:lineRule="exact"/>
              <w:rPr>
                <w:rFonts w:ascii="Arial" w:hAnsi="Arial" w:cs="Arial"/>
                <w:sz w:val="20"/>
                <w:szCs w:val="20"/>
              </w:rPr>
            </w:pPr>
            <w:r w:rsidRPr="002555A4">
              <w:rPr>
                <w:rFonts w:ascii="Arial" w:hAnsi="Arial" w:cs="Arial"/>
                <w:sz w:val="20"/>
                <w:szCs w:val="20"/>
              </w:rPr>
              <w:lastRenderedPageBreak/>
              <w:t>NO</w:t>
            </w:r>
          </w:p>
        </w:tc>
      </w:tr>
    </w:tbl>
    <w:p w14:paraId="3391A559" w14:textId="54F786C6" w:rsidR="00786B0C" w:rsidRDefault="00786B0C">
      <w:pPr>
        <w:rPr>
          <w:lang w:val="ro-RO"/>
        </w:rPr>
      </w:pPr>
    </w:p>
    <w:p w14:paraId="3A473FB8" w14:textId="77777777" w:rsidR="006B5BF6" w:rsidRPr="006B5BF6" w:rsidRDefault="006B5BF6" w:rsidP="006B5BF6">
      <w:pPr>
        <w:spacing w:before="120" w:after="120" w:line="280" w:lineRule="exact"/>
        <w:jc w:val="both"/>
        <w:rPr>
          <w:rFonts w:asciiTheme="minorBidi" w:hAnsiTheme="minorBidi" w:cstheme="minorBidi"/>
          <w:i/>
          <w:iCs/>
          <w:sz w:val="20"/>
          <w:szCs w:val="20"/>
          <w:u w:val="single"/>
        </w:rPr>
      </w:pPr>
      <w:r w:rsidRPr="006B5BF6">
        <w:rPr>
          <w:rFonts w:asciiTheme="minorBidi" w:hAnsiTheme="minorBidi" w:cstheme="minorBidi"/>
          <w:i/>
          <w:iCs/>
          <w:sz w:val="20"/>
          <w:szCs w:val="20"/>
          <w:u w:val="single"/>
        </w:rPr>
        <w:t>Note:</w:t>
      </w:r>
    </w:p>
    <w:p w14:paraId="5A6441BF" w14:textId="77777777" w:rsidR="006B5BF6" w:rsidRPr="006B5BF6" w:rsidRDefault="006B5BF6" w:rsidP="006B5BF6">
      <w:pPr>
        <w:spacing w:before="120" w:after="120" w:line="280" w:lineRule="exact"/>
        <w:jc w:val="both"/>
        <w:rPr>
          <w:rFonts w:asciiTheme="minorBidi" w:hAnsiTheme="minorBidi" w:cstheme="minorBidi"/>
          <w:sz w:val="20"/>
          <w:szCs w:val="20"/>
        </w:rPr>
      </w:pPr>
      <w:r w:rsidRPr="006B5BF6">
        <w:rPr>
          <w:rFonts w:asciiTheme="minorBidi" w:hAnsiTheme="minorBidi" w:cstheme="minorBidi"/>
          <w:sz w:val="20"/>
          <w:szCs w:val="20"/>
        </w:rPr>
        <w:t xml:space="preserve">The shareholders of the Company will be able to submit the proposals regarding the members of the Board of Directors (accompanied by the documents attesting the identity of the shareholder / candidate), by sending in this regard a written request to the address </w:t>
      </w:r>
      <w:hyperlink r:id="rId8" w:history="1">
        <w:r w:rsidRPr="006B5BF6">
          <w:rPr>
            <w:rStyle w:val="Hyperlink"/>
            <w:rFonts w:asciiTheme="minorBidi" w:hAnsiTheme="minorBidi" w:cstheme="minorBidi"/>
            <w:sz w:val="20"/>
            <w:szCs w:val="20"/>
          </w:rPr>
          <w:t>investors@one.ro</w:t>
        </w:r>
      </w:hyperlink>
      <w:r w:rsidRPr="006B5BF6">
        <w:rPr>
          <w:rFonts w:asciiTheme="minorBidi" w:hAnsiTheme="minorBidi" w:cstheme="minorBidi"/>
          <w:sz w:val="20"/>
          <w:szCs w:val="20"/>
        </w:rPr>
        <w:t xml:space="preserve">, no later than </w:t>
      </w:r>
      <w:r w:rsidRPr="006B5BF6">
        <w:rPr>
          <w:rFonts w:asciiTheme="minorBidi" w:hAnsiTheme="minorBidi" w:cstheme="minorBidi"/>
          <w:b/>
          <w:bCs/>
          <w:sz w:val="20"/>
          <w:szCs w:val="20"/>
        </w:rPr>
        <w:t>11 April 2022</w:t>
      </w:r>
      <w:r w:rsidRPr="006B5BF6">
        <w:rPr>
          <w:rFonts w:asciiTheme="minorBidi" w:hAnsiTheme="minorBidi" w:cstheme="minorBidi"/>
          <w:sz w:val="20"/>
          <w:szCs w:val="20"/>
        </w:rPr>
        <w:t xml:space="preserve"> at </w:t>
      </w:r>
      <w:r w:rsidRPr="006B5BF6">
        <w:rPr>
          <w:rFonts w:asciiTheme="minorBidi" w:hAnsiTheme="minorBidi" w:cstheme="minorBidi"/>
          <w:b/>
          <w:bCs/>
          <w:sz w:val="20"/>
          <w:szCs w:val="20"/>
        </w:rPr>
        <w:t>23:59</w:t>
      </w:r>
      <w:r w:rsidRPr="006B5BF6">
        <w:rPr>
          <w:rFonts w:asciiTheme="minorBidi" w:hAnsiTheme="minorBidi" w:cstheme="minorBidi"/>
          <w:sz w:val="20"/>
          <w:szCs w:val="20"/>
        </w:rPr>
        <w:t>, with the written mention "</w:t>
      </w:r>
      <w:r w:rsidRPr="006B5BF6">
        <w:rPr>
          <w:rFonts w:asciiTheme="minorBidi" w:hAnsiTheme="minorBidi" w:cstheme="minorBidi"/>
          <w:i/>
          <w:iCs/>
          <w:sz w:val="20"/>
          <w:szCs w:val="20"/>
        </w:rPr>
        <w:t>Proposal for candidates for the position of member of the Board of Directors</w:t>
      </w:r>
      <w:r w:rsidRPr="006B5BF6">
        <w:rPr>
          <w:rFonts w:asciiTheme="minorBidi" w:hAnsiTheme="minorBidi" w:cstheme="minorBidi"/>
          <w:sz w:val="20"/>
          <w:szCs w:val="20"/>
        </w:rPr>
        <w:t>".</w:t>
      </w:r>
    </w:p>
    <w:p w14:paraId="533B164D" w14:textId="77777777" w:rsidR="006B5BF6" w:rsidRPr="006B5BF6" w:rsidRDefault="006B5BF6" w:rsidP="006B5BF6">
      <w:pPr>
        <w:spacing w:before="120" w:after="120" w:line="280" w:lineRule="exact"/>
        <w:jc w:val="both"/>
        <w:rPr>
          <w:rFonts w:asciiTheme="minorBidi" w:hAnsiTheme="minorBidi" w:cstheme="minorBidi"/>
          <w:sz w:val="20"/>
          <w:szCs w:val="20"/>
        </w:rPr>
      </w:pPr>
      <w:r w:rsidRPr="006B5BF6">
        <w:rPr>
          <w:rFonts w:asciiTheme="minorBidi" w:hAnsiTheme="minorBidi" w:cstheme="minorBidi"/>
          <w:sz w:val="20"/>
          <w:szCs w:val="20"/>
        </w:rPr>
        <w:t>The proposals of the shareholders will be accompanied by:</w:t>
      </w:r>
    </w:p>
    <w:p w14:paraId="1CD3609E" w14:textId="77777777" w:rsidR="006B5BF6" w:rsidRPr="006B5BF6" w:rsidRDefault="006B5BF6" w:rsidP="006B5BF6">
      <w:pPr>
        <w:pStyle w:val="ListParagraph"/>
        <w:numPr>
          <w:ilvl w:val="0"/>
          <w:numId w:val="2"/>
        </w:numPr>
        <w:spacing w:before="120" w:after="120" w:line="280" w:lineRule="exact"/>
        <w:ind w:left="357" w:hanging="357"/>
        <w:contextualSpacing w:val="0"/>
        <w:jc w:val="both"/>
        <w:rPr>
          <w:rFonts w:asciiTheme="minorBidi" w:hAnsiTheme="minorBidi" w:cstheme="minorBidi"/>
          <w:b/>
          <w:bCs/>
          <w:sz w:val="20"/>
          <w:szCs w:val="20"/>
        </w:rPr>
      </w:pPr>
      <w:r w:rsidRPr="006B5BF6">
        <w:rPr>
          <w:rFonts w:asciiTheme="minorBidi" w:hAnsiTheme="minorBidi" w:cstheme="minorBidi"/>
          <w:bCs/>
          <w:sz w:val="20"/>
          <w:szCs w:val="20"/>
        </w:rPr>
        <w:t xml:space="preserve">a copy of the valid identity document of the Company's shareholder (in the case of individuals, identity card, passport, residence </w:t>
      </w:r>
      <w:r w:rsidRPr="006B5BF6">
        <w:rPr>
          <w:rFonts w:asciiTheme="minorBidi" w:hAnsiTheme="minorBidi" w:cstheme="minorBidi"/>
          <w:sz w:val="20"/>
          <w:szCs w:val="20"/>
          <w:lang w:val="ro-RO"/>
        </w:rPr>
        <w:t>permit</w:t>
      </w:r>
      <w:r w:rsidRPr="006B5BF6">
        <w:rPr>
          <w:rFonts w:asciiTheme="minorBidi" w:hAnsiTheme="minorBidi" w:cstheme="minorBidi"/>
          <w:bCs/>
          <w:sz w:val="20"/>
          <w:szCs w:val="20"/>
        </w:rPr>
        <w:t>, respectively in the case of legal entities, identity card, passport, residence permit of the legal representative</w:t>
      </w:r>
      <w:proofErr w:type="gramStart"/>
      <w:r w:rsidRPr="006B5BF6">
        <w:rPr>
          <w:rFonts w:asciiTheme="minorBidi" w:hAnsiTheme="minorBidi" w:cstheme="minorBidi"/>
          <w:bCs/>
          <w:sz w:val="20"/>
          <w:szCs w:val="20"/>
        </w:rPr>
        <w:t>);</w:t>
      </w:r>
      <w:proofErr w:type="gramEnd"/>
    </w:p>
    <w:p w14:paraId="742E3C4D" w14:textId="77777777" w:rsidR="006B5BF6" w:rsidRPr="006B5BF6" w:rsidRDefault="006B5BF6" w:rsidP="006B5BF6">
      <w:pPr>
        <w:pStyle w:val="ListParagraph"/>
        <w:numPr>
          <w:ilvl w:val="0"/>
          <w:numId w:val="2"/>
        </w:numPr>
        <w:spacing w:before="120" w:after="120" w:line="280" w:lineRule="exact"/>
        <w:ind w:left="357" w:hanging="357"/>
        <w:contextualSpacing w:val="0"/>
        <w:jc w:val="both"/>
        <w:rPr>
          <w:rFonts w:asciiTheme="minorBidi" w:hAnsiTheme="minorBidi" w:cstheme="minorBidi"/>
          <w:b/>
          <w:bCs/>
          <w:sz w:val="20"/>
          <w:szCs w:val="20"/>
        </w:rPr>
      </w:pPr>
      <w:r w:rsidRPr="006B5BF6">
        <w:rPr>
          <w:rFonts w:asciiTheme="minorBidi" w:hAnsiTheme="minorBidi" w:cstheme="minorBidi"/>
          <w:bCs/>
          <w:sz w:val="20"/>
          <w:szCs w:val="20"/>
        </w:rPr>
        <w:t xml:space="preserve">the curriculum vitae of the person proposed for the position of member of the Board of </w:t>
      </w:r>
      <w:proofErr w:type="gramStart"/>
      <w:r w:rsidRPr="006B5BF6">
        <w:rPr>
          <w:rFonts w:asciiTheme="minorBidi" w:hAnsiTheme="minorBidi" w:cstheme="minorBidi"/>
          <w:bCs/>
          <w:sz w:val="20"/>
          <w:szCs w:val="20"/>
        </w:rPr>
        <w:t>Directors;</w:t>
      </w:r>
      <w:proofErr w:type="gramEnd"/>
      <w:r w:rsidRPr="006B5BF6">
        <w:rPr>
          <w:rFonts w:asciiTheme="minorBidi" w:hAnsiTheme="minorBidi" w:cstheme="minorBidi"/>
          <w:bCs/>
          <w:sz w:val="20"/>
          <w:szCs w:val="20"/>
        </w:rPr>
        <w:t xml:space="preserve"> </w:t>
      </w:r>
    </w:p>
    <w:p w14:paraId="2CCC4AF0" w14:textId="77777777" w:rsidR="006B5BF6" w:rsidRPr="006B5BF6" w:rsidRDefault="006B5BF6" w:rsidP="006B5BF6">
      <w:pPr>
        <w:pStyle w:val="ListParagraph"/>
        <w:numPr>
          <w:ilvl w:val="0"/>
          <w:numId w:val="2"/>
        </w:numPr>
        <w:spacing w:before="120" w:after="120" w:line="280" w:lineRule="exact"/>
        <w:ind w:left="357" w:hanging="357"/>
        <w:contextualSpacing w:val="0"/>
        <w:jc w:val="both"/>
        <w:rPr>
          <w:rFonts w:asciiTheme="minorBidi" w:hAnsiTheme="minorBidi" w:cstheme="minorBidi"/>
          <w:b/>
          <w:bCs/>
          <w:sz w:val="20"/>
          <w:szCs w:val="20"/>
        </w:rPr>
      </w:pPr>
      <w:r w:rsidRPr="006B5BF6">
        <w:rPr>
          <w:rFonts w:asciiTheme="minorBidi" w:hAnsiTheme="minorBidi" w:cstheme="minorBidi"/>
          <w:bCs/>
          <w:sz w:val="20"/>
          <w:szCs w:val="20"/>
        </w:rPr>
        <w:t>in the case of a candidate's proposal for the position of independent member, an affidavit confirming that all eligibility criteria have been met (the template of such document being available as part of the supporting materials); and</w:t>
      </w:r>
    </w:p>
    <w:p w14:paraId="3463A17F" w14:textId="77777777" w:rsidR="006B5BF6" w:rsidRPr="006B5BF6" w:rsidRDefault="006B5BF6" w:rsidP="006B5BF6">
      <w:pPr>
        <w:pStyle w:val="ListParagraph"/>
        <w:numPr>
          <w:ilvl w:val="0"/>
          <w:numId w:val="2"/>
        </w:numPr>
        <w:spacing w:before="120" w:after="120" w:line="280" w:lineRule="exact"/>
        <w:ind w:left="357" w:hanging="357"/>
        <w:contextualSpacing w:val="0"/>
        <w:jc w:val="both"/>
        <w:rPr>
          <w:rFonts w:asciiTheme="minorBidi" w:hAnsiTheme="minorBidi" w:cstheme="minorBidi"/>
          <w:b/>
          <w:bCs/>
          <w:sz w:val="20"/>
          <w:szCs w:val="20"/>
        </w:rPr>
      </w:pPr>
      <w:r w:rsidRPr="006B5BF6">
        <w:rPr>
          <w:rFonts w:asciiTheme="minorBidi" w:hAnsiTheme="minorBidi" w:cstheme="minorBidi"/>
          <w:bCs/>
          <w:sz w:val="20"/>
          <w:szCs w:val="20"/>
        </w:rPr>
        <w:t>the consent form and the information note for collecting and processing personal data, filled in and signed by the candidate (the template of such document being available as part of the supporting materials).</w:t>
      </w:r>
    </w:p>
    <w:p w14:paraId="36FA4574" w14:textId="6D37437A" w:rsidR="006B5BF6" w:rsidRPr="006B5BF6" w:rsidRDefault="006B5BF6" w:rsidP="006B5BF6">
      <w:pPr>
        <w:rPr>
          <w:rFonts w:asciiTheme="minorBidi" w:hAnsiTheme="minorBidi" w:cstheme="minorBidi"/>
          <w:sz w:val="20"/>
          <w:szCs w:val="20"/>
          <w:lang w:val="ro-RO"/>
        </w:rPr>
      </w:pPr>
      <w:r w:rsidRPr="006B5BF6">
        <w:rPr>
          <w:rFonts w:asciiTheme="minorBidi" w:hAnsiTheme="minorBidi" w:cstheme="minorBidi"/>
          <w:bCs/>
          <w:sz w:val="20"/>
          <w:szCs w:val="20"/>
          <w:lang w:val="en"/>
        </w:rPr>
        <w:t xml:space="preserve">The list containing the information regarding the name, place of residence and professional qualification of the persons proposed for the position of member of the Board of Directors will be published on the Company's website, and will be updated daily, until </w:t>
      </w:r>
      <w:r w:rsidRPr="006B5BF6">
        <w:rPr>
          <w:rFonts w:asciiTheme="minorBidi" w:hAnsiTheme="minorBidi" w:cstheme="minorBidi"/>
          <w:b/>
          <w:sz w:val="20"/>
          <w:szCs w:val="20"/>
          <w:lang w:val="en"/>
        </w:rPr>
        <w:t>12 April 2022</w:t>
      </w:r>
      <w:r w:rsidRPr="006B5BF6">
        <w:rPr>
          <w:rFonts w:asciiTheme="minorBidi" w:hAnsiTheme="minorBidi" w:cstheme="minorBidi"/>
          <w:bCs/>
          <w:sz w:val="20"/>
          <w:szCs w:val="20"/>
          <w:lang w:val="en"/>
        </w:rPr>
        <w:t xml:space="preserve">, at </w:t>
      </w:r>
      <w:r w:rsidRPr="006B5BF6">
        <w:rPr>
          <w:rFonts w:asciiTheme="minorBidi" w:hAnsiTheme="minorBidi" w:cstheme="minorBidi"/>
          <w:b/>
          <w:sz w:val="20"/>
          <w:szCs w:val="20"/>
          <w:lang w:val="en"/>
        </w:rPr>
        <w:t>18:00</w:t>
      </w:r>
      <w:r w:rsidRPr="006B5BF6">
        <w:rPr>
          <w:rFonts w:asciiTheme="minorBidi" w:hAnsiTheme="minorBidi" w:cstheme="minorBidi"/>
          <w:bCs/>
          <w:sz w:val="20"/>
          <w:szCs w:val="20"/>
          <w:lang w:val="en"/>
        </w:rPr>
        <w:t>, in the section dedicated to the relationship with investors (</w:t>
      </w:r>
      <w:hyperlink r:id="rId9" w:history="1">
        <w:r w:rsidRPr="006B5BF6">
          <w:rPr>
            <w:rFonts w:asciiTheme="minorBidi" w:hAnsiTheme="minorBidi" w:cstheme="minorBidi"/>
            <w:bCs/>
            <w:color w:val="0563C1"/>
            <w:sz w:val="20"/>
            <w:szCs w:val="20"/>
            <w:u w:val="single"/>
            <w:lang w:val="en"/>
          </w:rPr>
          <w:t>https://one.ro/investor-relations/</w:t>
        </w:r>
      </w:hyperlink>
      <w:r w:rsidRPr="006B5BF6">
        <w:rPr>
          <w:rFonts w:asciiTheme="minorBidi" w:hAnsiTheme="minorBidi" w:cstheme="minorBidi"/>
          <w:bCs/>
          <w:sz w:val="20"/>
          <w:szCs w:val="20"/>
          <w:lang w:val="en"/>
        </w:rPr>
        <w:t>).</w:t>
      </w:r>
    </w:p>
    <w:sectPr w:rsidR="006B5BF6" w:rsidRPr="006B5BF6" w:rsidSect="00073AF0">
      <w:headerReference w:type="default" r:id="rId10"/>
      <w:footerReference w:type="default" r:id="rId11"/>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067D" w14:textId="77777777" w:rsidR="00FB7861" w:rsidRDefault="00FB7861" w:rsidP="00F25412">
      <w:r>
        <w:separator/>
      </w:r>
    </w:p>
  </w:endnote>
  <w:endnote w:type="continuationSeparator" w:id="0">
    <w:p w14:paraId="3D6C493C" w14:textId="77777777" w:rsidR="00FB7861" w:rsidRDefault="00FB7861" w:rsidP="00F2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AA9" w14:textId="1A7F4A3A" w:rsidR="00926997" w:rsidRDefault="00CC774B">
    <w:pPr>
      <w:pStyle w:val="Footer"/>
    </w:pPr>
    <w:r>
      <w:rPr>
        <w:noProof/>
      </w:rPr>
      <mc:AlternateContent>
        <mc:Choice Requires="wps">
          <w:drawing>
            <wp:anchor distT="0" distB="0" distL="114300" distR="114300" simplePos="0" relativeHeight="251661312" behindDoc="0" locked="0" layoutInCell="1" allowOverlap="1" wp14:anchorId="204F60B3" wp14:editId="44112165">
              <wp:simplePos x="0" y="0"/>
              <wp:positionH relativeFrom="column">
                <wp:posOffset>0</wp:posOffset>
              </wp:positionH>
              <wp:positionV relativeFrom="paragraph">
                <wp:posOffset>1905</wp:posOffset>
              </wp:positionV>
              <wp:extent cx="98679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8679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A0130"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7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" strokecolor="#00206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543D" w14:textId="77777777" w:rsidR="00FB7861" w:rsidRDefault="00FB7861" w:rsidP="00F25412">
      <w:r>
        <w:separator/>
      </w:r>
    </w:p>
  </w:footnote>
  <w:footnote w:type="continuationSeparator" w:id="0">
    <w:p w14:paraId="0246E24B" w14:textId="77777777" w:rsidR="00FB7861" w:rsidRDefault="00FB7861" w:rsidP="00F25412">
      <w:r>
        <w:continuationSeparator/>
      </w:r>
    </w:p>
  </w:footnote>
  <w:footnote w:id="1">
    <w:p w14:paraId="32AA69B7" w14:textId="275F0E54" w:rsidR="00AF7AB7" w:rsidRPr="004A2C48" w:rsidRDefault="00AF7AB7">
      <w:pPr>
        <w:pStyle w:val="FootnoteText"/>
        <w:rPr>
          <w:rFonts w:asciiTheme="minorBidi" w:hAnsiTheme="minorBidi" w:cstheme="minorBidi"/>
        </w:rPr>
      </w:pPr>
      <w:r w:rsidRPr="004A2C48">
        <w:rPr>
          <w:rStyle w:val="FootnoteReference"/>
          <w:rFonts w:asciiTheme="minorBidi" w:hAnsiTheme="minorBidi" w:cstheme="minorBidi"/>
        </w:rPr>
        <w:footnoteRef/>
      </w:r>
      <w:r w:rsidRPr="004A2C48">
        <w:rPr>
          <w:rFonts w:asciiTheme="minorBidi" w:hAnsiTheme="minorBidi" w:cstheme="minorBidi"/>
        </w:rPr>
        <w:t xml:space="preserve"> For detailed information regarding the professional qualification of each candidate please refer to their CVs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0"/>
    </w:tblGrid>
    <w:tr w:rsidR="00F25412" w14:paraId="32D22F4D" w14:textId="77777777" w:rsidTr="00073AF0">
      <w:tc>
        <w:tcPr>
          <w:tcW w:w="15660" w:type="dxa"/>
        </w:tcPr>
        <w:tbl>
          <w:tblPr>
            <w:tblStyle w:val="TableGrid"/>
            <w:tblW w:w="15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396"/>
            <w:gridCol w:w="1330"/>
            <w:gridCol w:w="396"/>
            <w:gridCol w:w="1176"/>
            <w:gridCol w:w="396"/>
            <w:gridCol w:w="900"/>
          </w:tblGrid>
          <w:tr w:rsidR="00CC774B" w14:paraId="48F1CFBF" w14:textId="77777777" w:rsidTr="00CC774B">
            <w:trPr>
              <w:trHeight w:val="346"/>
            </w:trPr>
            <w:tc>
              <w:tcPr>
                <w:tcW w:w="10686" w:type="dxa"/>
                <w:vMerge w:val="restart"/>
              </w:tcPr>
              <w:p w14:paraId="407437B2" w14:textId="303BE3D8" w:rsidR="00073AF0" w:rsidRDefault="00073AF0" w:rsidP="00073AF0">
                <w:pPr>
                  <w:pStyle w:val="Header"/>
                </w:pPr>
                <w:r>
                  <w:rPr>
                    <w:noProof/>
                  </w:rPr>
                  <w:drawing>
                    <wp:inline distT="0" distB="0" distL="0" distR="0" wp14:anchorId="04A0B12F" wp14:editId="23BA1824">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c>
              <w:tcPr>
                <w:tcW w:w="396" w:type="dxa"/>
              </w:tcPr>
              <w:p w14:paraId="158255A6" w14:textId="19A29D5F" w:rsidR="00073AF0" w:rsidRDefault="00073AF0" w:rsidP="00073AF0">
                <w:pPr>
                  <w:pStyle w:val="Header"/>
                </w:pPr>
                <w:r>
                  <w:rPr>
                    <w:rFonts w:ascii="Segoe UI" w:hAnsi="Segoe UI" w:cs="Segoe UI"/>
                    <w:b/>
                    <w:bCs/>
                    <w:noProof/>
                    <w:color w:val="002060"/>
                    <w:sz w:val="12"/>
                    <w:szCs w:val="12"/>
                  </w:rPr>
                  <w:drawing>
                    <wp:inline distT="0" distB="0" distL="0" distR="0" wp14:anchorId="0E7C1490" wp14:editId="4A298244">
                      <wp:extent cx="109728" cy="109728"/>
                      <wp:effectExtent l="0" t="0" r="5080" b="5080"/>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4198" w:type="dxa"/>
                <w:gridSpan w:val="5"/>
              </w:tcPr>
              <w:p w14:paraId="601934F1" w14:textId="77777777" w:rsidR="00073AF0" w:rsidRPr="00DC0E48" w:rsidRDefault="00073AF0" w:rsidP="00073AF0">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210F816" w14:textId="2E5FCCC9" w:rsidR="00073AF0" w:rsidRDefault="00303BD7" w:rsidP="00073AF0">
                <w:pPr>
                  <w:pStyle w:val="Footer"/>
                  <w:rPr>
                    <w:rFonts w:ascii="Segoe UI" w:hAnsi="Segoe UI" w:cs="Segoe UI"/>
                    <w:color w:val="002060"/>
                    <w:sz w:val="12"/>
                    <w:szCs w:val="12"/>
                  </w:rPr>
                </w:pPr>
                <w:r>
                  <w:rPr>
                    <w:rFonts w:ascii="Segoe UI" w:hAnsi="Segoe UI" w:cs="Segoe UI"/>
                    <w:b/>
                    <w:bCs/>
                    <w:color w:val="002060"/>
                    <w:sz w:val="12"/>
                    <w:szCs w:val="12"/>
                  </w:rPr>
                  <w:t>Registered Office</w:t>
                </w:r>
                <w:r w:rsidR="00073AF0" w:rsidRPr="00DC0E48">
                  <w:rPr>
                    <w:rFonts w:ascii="Segoe UI" w:hAnsi="Segoe UI" w:cs="Segoe UI"/>
                    <w:b/>
                    <w:bCs/>
                    <w:color w:val="002060"/>
                    <w:sz w:val="12"/>
                    <w:szCs w:val="12"/>
                  </w:rPr>
                  <w:t>:</w:t>
                </w:r>
                <w:r w:rsidR="00073AF0" w:rsidRPr="00DC0E48">
                  <w:rPr>
                    <w:rFonts w:ascii="Segoe UI" w:hAnsi="Segoe UI" w:cs="Segoe UI"/>
                    <w:color w:val="002060"/>
                    <w:sz w:val="12"/>
                    <w:szCs w:val="12"/>
                  </w:rPr>
                  <w:t xml:space="preserve"> </w:t>
                </w:r>
                <w:r>
                  <w:rPr>
                    <w:rFonts w:ascii="Segoe UI" w:hAnsi="Segoe UI" w:cs="Segoe UI"/>
                    <w:color w:val="002060"/>
                    <w:sz w:val="12"/>
                    <w:szCs w:val="12"/>
                  </w:rPr>
                  <w:t>2</w:t>
                </w:r>
                <w:r w:rsidR="00F8721B">
                  <w:rPr>
                    <w:rFonts w:ascii="Segoe UI" w:hAnsi="Segoe UI" w:cs="Segoe UI"/>
                    <w:color w:val="002060"/>
                    <w:sz w:val="12"/>
                    <w:szCs w:val="12"/>
                  </w:rPr>
                  <w:t xml:space="preserve">0, </w:t>
                </w:r>
                <w:r w:rsidR="00073AF0"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00073AF0" w:rsidRPr="00DC0E48">
                  <w:rPr>
                    <w:rFonts w:ascii="Segoe UI" w:hAnsi="Segoe UI" w:cs="Segoe UI"/>
                    <w:color w:val="002060"/>
                    <w:sz w:val="12"/>
                    <w:szCs w:val="12"/>
                  </w:rPr>
                  <w:t xml:space="preserve">, </w:t>
                </w:r>
                <w:r>
                  <w:rPr>
                    <w:rFonts w:ascii="Segoe UI" w:hAnsi="Segoe UI" w:cs="Segoe UI"/>
                    <w:color w:val="002060"/>
                    <w:sz w:val="12"/>
                    <w:szCs w:val="12"/>
                  </w:rPr>
                  <w:t>District</w:t>
                </w:r>
                <w:r w:rsidR="00073AF0" w:rsidRPr="00DC0E48">
                  <w:rPr>
                    <w:rFonts w:ascii="Segoe UI" w:hAnsi="Segoe UI" w:cs="Segoe UI"/>
                    <w:color w:val="002060"/>
                    <w:sz w:val="12"/>
                    <w:szCs w:val="12"/>
                  </w:rPr>
                  <w:t xml:space="preserve"> 1, </w:t>
                </w:r>
                <w:r w:rsidR="00F8721B" w:rsidRPr="00F8721B">
                  <w:rPr>
                    <w:rFonts w:ascii="Segoe UI" w:hAnsi="Segoe UI" w:cs="Segoe UI"/>
                    <w:color w:val="002060"/>
                    <w:sz w:val="12"/>
                    <w:szCs w:val="12"/>
                  </w:rPr>
                  <w:t>011952</w:t>
                </w:r>
                <w:r w:rsidR="00F8721B">
                  <w:rPr>
                    <w:rFonts w:ascii="Segoe UI" w:hAnsi="Segoe UI" w:cs="Segoe UI"/>
                    <w:color w:val="002060"/>
                    <w:sz w:val="12"/>
                    <w:szCs w:val="12"/>
                  </w:rPr>
                  <w:t xml:space="preserve">, </w:t>
                </w:r>
                <w:r>
                  <w:rPr>
                    <w:rFonts w:ascii="Segoe UI" w:hAnsi="Segoe UI" w:cs="Segoe UI"/>
                    <w:color w:val="002060"/>
                    <w:sz w:val="12"/>
                    <w:szCs w:val="12"/>
                  </w:rPr>
                  <w:t>Bucharest</w:t>
                </w:r>
                <w:r w:rsidR="00F8721B">
                  <w:rPr>
                    <w:rFonts w:ascii="Segoe UI" w:hAnsi="Segoe UI" w:cs="Segoe UI"/>
                    <w:color w:val="002060"/>
                    <w:sz w:val="12"/>
                    <w:szCs w:val="12"/>
                  </w:rPr>
                  <w:t xml:space="preserve"> </w:t>
                </w:r>
              </w:p>
              <w:p w14:paraId="45898CF8" w14:textId="200A4B78" w:rsidR="00073AF0" w:rsidRDefault="00073AF0" w:rsidP="00073AF0">
                <w:pPr>
                  <w:pStyle w:val="Head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r w:rsidR="00CD16F2" w14:paraId="07D5BE76" w14:textId="77777777" w:rsidTr="00CC774B">
            <w:trPr>
              <w:trHeight w:val="346"/>
            </w:trPr>
            <w:tc>
              <w:tcPr>
                <w:tcW w:w="10686" w:type="dxa"/>
                <w:vMerge/>
              </w:tcPr>
              <w:p w14:paraId="0F74CD54" w14:textId="77777777" w:rsidR="00CD16F2" w:rsidRDefault="00CD16F2" w:rsidP="00073AF0">
                <w:pPr>
                  <w:pStyle w:val="Header"/>
                  <w:rPr>
                    <w:noProof/>
                  </w:rPr>
                </w:pPr>
              </w:p>
            </w:tc>
            <w:tc>
              <w:tcPr>
                <w:tcW w:w="396" w:type="dxa"/>
              </w:tcPr>
              <w:p w14:paraId="7DBBC0EB" w14:textId="180E24E4" w:rsidR="00CD16F2" w:rsidRDefault="00CD16F2" w:rsidP="00073AF0">
                <w:pPr>
                  <w:pStyle w:val="Header"/>
                </w:pPr>
                <w:r>
                  <w:rPr>
                    <w:rFonts w:ascii="Segoe UI" w:hAnsi="Segoe UI" w:cs="Segoe UI"/>
                    <w:b/>
                    <w:bCs/>
                    <w:noProof/>
                    <w:color w:val="002060"/>
                    <w:sz w:val="12"/>
                    <w:szCs w:val="12"/>
                  </w:rPr>
                  <w:drawing>
                    <wp:inline distT="0" distB="0" distL="0" distR="0" wp14:anchorId="71A9FB1B" wp14:editId="61422CA3">
                      <wp:extent cx="109220" cy="109220"/>
                      <wp:effectExtent l="0" t="0" r="5080" b="508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4198" w:type="dxa"/>
                <w:gridSpan w:val="5"/>
              </w:tcPr>
              <w:p w14:paraId="0EF5D414" w14:textId="3446013A" w:rsidR="00CD16F2" w:rsidRDefault="00CD16F2" w:rsidP="00073AF0">
                <w:pPr>
                  <w:pStyle w:val="Heade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sidR="00303BD7">
                  <w:rPr>
                    <w:rFonts w:ascii="Segoe UI" w:hAnsi="Segoe UI" w:cs="Segoe UI"/>
                    <w:color w:val="002060"/>
                    <w:sz w:val="12"/>
                    <w:szCs w:val="12"/>
                  </w:rPr>
                  <w:t xml:space="preserve">165 </w:t>
                </w:r>
                <w:r w:rsidRPr="00926997">
                  <w:rPr>
                    <w:rFonts w:ascii="Segoe UI" w:hAnsi="Segoe UI" w:cs="Segoe UI"/>
                    <w:color w:val="002060"/>
                    <w:sz w:val="12"/>
                    <w:szCs w:val="12"/>
                  </w:rPr>
                  <w:t xml:space="preserve">Calea Floreasca, </w:t>
                </w:r>
                <w:r w:rsidR="00303BD7">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00303BD7">
                  <w:rPr>
                    <w:rFonts w:ascii="Segoe UI" w:hAnsi="Segoe UI" w:cs="Segoe UI"/>
                    <w:color w:val="002060"/>
                    <w:sz w:val="12"/>
                    <w:szCs w:val="12"/>
                  </w:rPr>
                  <w:t>Bucharest</w:t>
                </w:r>
              </w:p>
            </w:tc>
          </w:tr>
          <w:tr w:rsidR="00CC774B" w14:paraId="1579D2C9" w14:textId="77777777" w:rsidTr="00CC774B">
            <w:trPr>
              <w:trHeight w:val="222"/>
            </w:trPr>
            <w:tc>
              <w:tcPr>
                <w:tcW w:w="10686" w:type="dxa"/>
                <w:vMerge/>
              </w:tcPr>
              <w:p w14:paraId="655E24BE" w14:textId="77777777" w:rsidR="00CC774B" w:rsidRDefault="00CC774B" w:rsidP="00CC774B">
                <w:pPr>
                  <w:pStyle w:val="Header"/>
                  <w:rPr>
                    <w:noProof/>
                  </w:rPr>
                </w:pPr>
              </w:p>
            </w:tc>
            <w:tc>
              <w:tcPr>
                <w:tcW w:w="396" w:type="dxa"/>
              </w:tcPr>
              <w:p w14:paraId="67B47DA3" w14:textId="3BBC4AEB" w:rsidR="00CC774B" w:rsidRDefault="00CC774B" w:rsidP="00CC774B">
                <w:pPr>
                  <w:pStyle w:val="Header"/>
                  <w:rPr>
                    <w:rFonts w:ascii="Segoe UI" w:hAnsi="Segoe UI" w:cs="Segoe UI"/>
                    <w:noProof/>
                    <w:color w:val="002060"/>
                    <w:sz w:val="12"/>
                    <w:szCs w:val="12"/>
                  </w:rPr>
                </w:pPr>
                <w:r>
                  <w:rPr>
                    <w:rFonts w:ascii="Segoe UI" w:hAnsi="Segoe UI" w:cs="Segoe UI"/>
                    <w:noProof/>
                    <w:color w:val="002060"/>
                    <w:sz w:val="12"/>
                    <w:szCs w:val="12"/>
                  </w:rPr>
                  <w:drawing>
                    <wp:inline distT="0" distB="0" distL="0" distR="0" wp14:anchorId="4192DB75" wp14:editId="39F9F949">
                      <wp:extent cx="109220" cy="109220"/>
                      <wp:effectExtent l="0" t="0" r="5080" b="508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330" w:type="dxa"/>
              </w:tcPr>
              <w:p w14:paraId="1244D6A5" w14:textId="45DD40EF" w:rsidR="00CC774B" w:rsidRPr="00926997" w:rsidRDefault="00CC774B" w:rsidP="00CC774B">
                <w:pPr>
                  <w:pStyle w:val="Header"/>
                  <w:rPr>
                    <w:rFonts w:ascii="Segoe UI" w:hAnsi="Segoe UI" w:cs="Segoe UI"/>
                    <w:color w:val="002060"/>
                    <w:sz w:val="12"/>
                    <w:szCs w:val="12"/>
                  </w:rPr>
                </w:pPr>
                <w:r w:rsidRPr="00926997">
                  <w:rPr>
                    <w:rFonts w:ascii="Segoe UI" w:hAnsi="Segoe UI" w:cs="Segoe UI"/>
                    <w:color w:val="002060"/>
                    <w:sz w:val="12"/>
                    <w:szCs w:val="12"/>
                  </w:rPr>
                  <w:t>+40 312 251 1000</w:t>
                </w:r>
              </w:p>
            </w:tc>
            <w:tc>
              <w:tcPr>
                <w:tcW w:w="396" w:type="dxa"/>
              </w:tcPr>
              <w:p w14:paraId="75EB3827" w14:textId="5410DB61" w:rsidR="00CC774B" w:rsidRPr="00CD16F2" w:rsidRDefault="00CC774B" w:rsidP="00CC774B">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25BCE7D0" wp14:editId="5B15ECA7">
                      <wp:extent cx="109220" cy="109220"/>
                      <wp:effectExtent l="0" t="0" r="5080" b="508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176" w:type="dxa"/>
              </w:tcPr>
              <w:p w14:paraId="5BD6238E" w14:textId="7324B78E" w:rsidR="00CC774B" w:rsidRPr="007829E4" w:rsidRDefault="00CC774B" w:rsidP="00CC774B">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office@one.ro</w:t>
                </w:r>
              </w:p>
            </w:tc>
            <w:tc>
              <w:tcPr>
                <w:tcW w:w="396" w:type="dxa"/>
              </w:tcPr>
              <w:p w14:paraId="411EF44C" w14:textId="62A2AA36" w:rsidR="00CC774B" w:rsidRPr="00CD16F2" w:rsidRDefault="00CC774B" w:rsidP="00CC774B">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1568BB8D" wp14:editId="6DEFD335">
                      <wp:extent cx="109728" cy="109728"/>
                      <wp:effectExtent l="0" t="0" r="5080" b="508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900" w:type="dxa"/>
              </w:tcPr>
              <w:p w14:paraId="5B8EEF29" w14:textId="248680EE" w:rsidR="00CC774B" w:rsidRPr="007829E4" w:rsidRDefault="00CC774B" w:rsidP="00CC774B">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www.one.ro</w:t>
                </w:r>
              </w:p>
            </w:tc>
          </w:tr>
          <w:tr w:rsidR="00CC774B" w14:paraId="4E6C8232" w14:textId="77777777" w:rsidTr="00CC774B">
            <w:trPr>
              <w:trHeight w:val="346"/>
            </w:trPr>
            <w:tc>
              <w:tcPr>
                <w:tcW w:w="10686" w:type="dxa"/>
                <w:vMerge/>
              </w:tcPr>
              <w:p w14:paraId="2DF87B60" w14:textId="77777777" w:rsidR="00CC774B" w:rsidRDefault="00CC774B" w:rsidP="00CD16F2">
                <w:pPr>
                  <w:pStyle w:val="Header"/>
                  <w:rPr>
                    <w:noProof/>
                  </w:rPr>
                </w:pPr>
              </w:p>
            </w:tc>
            <w:tc>
              <w:tcPr>
                <w:tcW w:w="4594" w:type="dxa"/>
                <w:gridSpan w:val="6"/>
              </w:tcPr>
              <w:p w14:paraId="30A1E8CB" w14:textId="42076217" w:rsidR="00CC774B" w:rsidRDefault="00CC774B" w:rsidP="00CD16F2">
                <w:pPr>
                  <w:pStyle w:val="Header"/>
                </w:pPr>
                <w:r>
                  <w:rPr>
                    <w:noProof/>
                  </w:rPr>
                  <mc:AlternateContent>
                    <mc:Choice Requires="wps">
                      <w:drawing>
                        <wp:anchor distT="0" distB="0" distL="114300" distR="114300" simplePos="0" relativeHeight="251659264" behindDoc="0" locked="0" layoutInCell="1" allowOverlap="1" wp14:anchorId="304AE18D" wp14:editId="6D5D51A3">
                          <wp:simplePos x="0" y="0"/>
                          <wp:positionH relativeFrom="column">
                            <wp:posOffset>-61595</wp:posOffset>
                          </wp:positionH>
                          <wp:positionV relativeFrom="paragraph">
                            <wp:posOffset>346906</wp:posOffset>
                          </wp:positionV>
                          <wp:extent cx="2907018"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907018"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83012"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27.3pt" to="224.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" strokecolor="#002060" strokeweight=".5pt">
                          <v:stroke joinstyle="miter"/>
                        </v:line>
                      </w:pict>
                    </mc:Fallback>
                  </mc:AlternateContent>
                </w:r>
              </w:p>
            </w:tc>
          </w:tr>
        </w:tbl>
        <w:p w14:paraId="7D8001CE" w14:textId="44796F00" w:rsidR="00F25412" w:rsidRDefault="00F25412">
          <w:pPr>
            <w:pStyle w:val="Header"/>
          </w:pPr>
        </w:p>
      </w:tc>
    </w:tr>
  </w:tbl>
  <w:p w14:paraId="76095BC7" w14:textId="77777777" w:rsidR="00F25412" w:rsidRDefault="00F2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5D9E"/>
    <w:multiLevelType w:val="hybridMultilevel"/>
    <w:tmpl w:val="6B645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3571024">
    <w:abstractNumId w:val="0"/>
  </w:num>
  <w:num w:numId="2" w16cid:durableId="57982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12"/>
    <w:rsid w:val="00073AF0"/>
    <w:rsid w:val="000A1D79"/>
    <w:rsid w:val="000D448E"/>
    <w:rsid w:val="000F649B"/>
    <w:rsid w:val="0011373A"/>
    <w:rsid w:val="002555A4"/>
    <w:rsid w:val="00261FC2"/>
    <w:rsid w:val="00303BD7"/>
    <w:rsid w:val="0033103A"/>
    <w:rsid w:val="00347499"/>
    <w:rsid w:val="003A4A20"/>
    <w:rsid w:val="004A2C48"/>
    <w:rsid w:val="00531661"/>
    <w:rsid w:val="006B5BF6"/>
    <w:rsid w:val="007829E4"/>
    <w:rsid w:val="00786B0C"/>
    <w:rsid w:val="008D1269"/>
    <w:rsid w:val="00900C1F"/>
    <w:rsid w:val="00926997"/>
    <w:rsid w:val="00A50CED"/>
    <w:rsid w:val="00AF7AB7"/>
    <w:rsid w:val="00B61B99"/>
    <w:rsid w:val="00B97B24"/>
    <w:rsid w:val="00BF3ECB"/>
    <w:rsid w:val="00C53795"/>
    <w:rsid w:val="00C746C2"/>
    <w:rsid w:val="00C95BF7"/>
    <w:rsid w:val="00CC774B"/>
    <w:rsid w:val="00CD16F2"/>
    <w:rsid w:val="00DC0E48"/>
    <w:rsid w:val="00F25412"/>
    <w:rsid w:val="00F8721B"/>
    <w:rsid w:val="00FB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A6DB"/>
  <w15:chartTrackingRefBased/>
  <w15:docId w15:val="{A6494FD7-2DEC-4C48-8ECD-9BB25025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12"/>
    <w:pPr>
      <w:tabs>
        <w:tab w:val="center" w:pos="4680"/>
        <w:tab w:val="right" w:pos="9360"/>
      </w:tabs>
    </w:pPr>
  </w:style>
  <w:style w:type="character" w:customStyle="1" w:styleId="HeaderChar">
    <w:name w:val="Header Char"/>
    <w:basedOn w:val="DefaultParagraphFont"/>
    <w:link w:val="Header"/>
    <w:uiPriority w:val="99"/>
    <w:rsid w:val="00F25412"/>
  </w:style>
  <w:style w:type="paragraph" w:styleId="Footer">
    <w:name w:val="footer"/>
    <w:basedOn w:val="Normal"/>
    <w:link w:val="FooterChar"/>
    <w:uiPriority w:val="99"/>
    <w:unhideWhenUsed/>
    <w:rsid w:val="00F25412"/>
    <w:pPr>
      <w:tabs>
        <w:tab w:val="center" w:pos="4680"/>
        <w:tab w:val="right" w:pos="9360"/>
      </w:tabs>
    </w:pPr>
  </w:style>
  <w:style w:type="character" w:customStyle="1" w:styleId="FooterChar">
    <w:name w:val="Footer Char"/>
    <w:basedOn w:val="DefaultParagraphFont"/>
    <w:link w:val="Footer"/>
    <w:uiPriority w:val="99"/>
    <w:rsid w:val="00F25412"/>
  </w:style>
  <w:style w:type="table" w:styleId="TableGrid">
    <w:name w:val="Table Grid"/>
    <w:basedOn w:val="TableNormal"/>
    <w:uiPriority w:val="39"/>
    <w:rsid w:val="00F2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BF6"/>
    <w:pPr>
      <w:ind w:left="720"/>
      <w:contextualSpacing/>
    </w:pPr>
  </w:style>
  <w:style w:type="character" w:styleId="Hyperlink">
    <w:name w:val="Hyperlink"/>
    <w:basedOn w:val="DefaultParagraphFont"/>
    <w:uiPriority w:val="99"/>
    <w:unhideWhenUsed/>
    <w:rsid w:val="006B5BF6"/>
    <w:rPr>
      <w:color w:val="0563C1" w:themeColor="hyperlink"/>
      <w:u w:val="single"/>
    </w:rPr>
  </w:style>
  <w:style w:type="paragraph" w:styleId="EndnoteText">
    <w:name w:val="endnote text"/>
    <w:basedOn w:val="Normal"/>
    <w:link w:val="EndnoteTextChar"/>
    <w:uiPriority w:val="99"/>
    <w:semiHidden/>
    <w:unhideWhenUsed/>
    <w:rsid w:val="00AF7AB7"/>
    <w:rPr>
      <w:sz w:val="20"/>
      <w:szCs w:val="20"/>
    </w:rPr>
  </w:style>
  <w:style w:type="character" w:customStyle="1" w:styleId="EndnoteTextChar">
    <w:name w:val="Endnote Text Char"/>
    <w:basedOn w:val="DefaultParagraphFont"/>
    <w:link w:val="EndnoteText"/>
    <w:uiPriority w:val="99"/>
    <w:semiHidden/>
    <w:rsid w:val="00AF7AB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F7AB7"/>
    <w:rPr>
      <w:vertAlign w:val="superscript"/>
    </w:rPr>
  </w:style>
  <w:style w:type="paragraph" w:styleId="FootnoteText">
    <w:name w:val="footnote text"/>
    <w:basedOn w:val="Normal"/>
    <w:link w:val="FootnoteTextChar"/>
    <w:uiPriority w:val="99"/>
    <w:semiHidden/>
    <w:unhideWhenUsed/>
    <w:rsid w:val="00AF7AB7"/>
    <w:rPr>
      <w:sz w:val="20"/>
      <w:szCs w:val="20"/>
    </w:rPr>
  </w:style>
  <w:style w:type="character" w:customStyle="1" w:styleId="FootnoteTextChar">
    <w:name w:val="Footnote Text Char"/>
    <w:basedOn w:val="DefaultParagraphFont"/>
    <w:link w:val="FootnoteText"/>
    <w:uiPriority w:val="99"/>
    <w:semiHidden/>
    <w:rsid w:val="00AF7A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7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4616">
      <w:bodyDiv w:val="1"/>
      <w:marLeft w:val="0"/>
      <w:marRight w:val="0"/>
      <w:marTop w:val="0"/>
      <w:marBottom w:val="0"/>
      <w:divBdr>
        <w:top w:val="none" w:sz="0" w:space="0" w:color="auto"/>
        <w:left w:val="none" w:sz="0" w:space="0" w:color="auto"/>
        <w:bottom w:val="none" w:sz="0" w:space="0" w:color="auto"/>
        <w:right w:val="none" w:sz="0" w:space="0" w:color="auto"/>
      </w:divBdr>
    </w:div>
    <w:div w:id="364137892">
      <w:bodyDiv w:val="1"/>
      <w:marLeft w:val="0"/>
      <w:marRight w:val="0"/>
      <w:marTop w:val="0"/>
      <w:marBottom w:val="0"/>
      <w:divBdr>
        <w:top w:val="none" w:sz="0" w:space="0" w:color="auto"/>
        <w:left w:val="none" w:sz="0" w:space="0" w:color="auto"/>
        <w:bottom w:val="none" w:sz="0" w:space="0" w:color="auto"/>
        <w:right w:val="none" w:sz="0" w:space="0" w:color="auto"/>
      </w:divBdr>
    </w:div>
    <w:div w:id="466970060">
      <w:bodyDiv w:val="1"/>
      <w:marLeft w:val="0"/>
      <w:marRight w:val="0"/>
      <w:marTop w:val="0"/>
      <w:marBottom w:val="0"/>
      <w:divBdr>
        <w:top w:val="none" w:sz="0" w:space="0" w:color="auto"/>
        <w:left w:val="none" w:sz="0" w:space="0" w:color="auto"/>
        <w:bottom w:val="none" w:sz="0" w:space="0" w:color="auto"/>
        <w:right w:val="none" w:sz="0" w:space="0" w:color="auto"/>
      </w:divBdr>
    </w:div>
    <w:div w:id="616520292">
      <w:bodyDiv w:val="1"/>
      <w:marLeft w:val="0"/>
      <w:marRight w:val="0"/>
      <w:marTop w:val="0"/>
      <w:marBottom w:val="0"/>
      <w:divBdr>
        <w:top w:val="none" w:sz="0" w:space="0" w:color="auto"/>
        <w:left w:val="none" w:sz="0" w:space="0" w:color="auto"/>
        <w:bottom w:val="none" w:sz="0" w:space="0" w:color="auto"/>
        <w:right w:val="none" w:sz="0" w:space="0" w:color="auto"/>
      </w:divBdr>
    </w:div>
    <w:div w:id="696930400">
      <w:bodyDiv w:val="1"/>
      <w:marLeft w:val="0"/>
      <w:marRight w:val="0"/>
      <w:marTop w:val="0"/>
      <w:marBottom w:val="0"/>
      <w:divBdr>
        <w:top w:val="none" w:sz="0" w:space="0" w:color="auto"/>
        <w:left w:val="none" w:sz="0" w:space="0" w:color="auto"/>
        <w:bottom w:val="none" w:sz="0" w:space="0" w:color="auto"/>
        <w:right w:val="none" w:sz="0" w:space="0" w:color="auto"/>
      </w:divBdr>
    </w:div>
    <w:div w:id="822813691">
      <w:bodyDiv w:val="1"/>
      <w:marLeft w:val="0"/>
      <w:marRight w:val="0"/>
      <w:marTop w:val="0"/>
      <w:marBottom w:val="0"/>
      <w:divBdr>
        <w:top w:val="none" w:sz="0" w:space="0" w:color="auto"/>
        <w:left w:val="none" w:sz="0" w:space="0" w:color="auto"/>
        <w:bottom w:val="none" w:sz="0" w:space="0" w:color="auto"/>
        <w:right w:val="none" w:sz="0" w:space="0" w:color="auto"/>
      </w:divBdr>
    </w:div>
    <w:div w:id="1060590525">
      <w:bodyDiv w:val="1"/>
      <w:marLeft w:val="0"/>
      <w:marRight w:val="0"/>
      <w:marTop w:val="0"/>
      <w:marBottom w:val="0"/>
      <w:divBdr>
        <w:top w:val="none" w:sz="0" w:space="0" w:color="auto"/>
        <w:left w:val="none" w:sz="0" w:space="0" w:color="auto"/>
        <w:bottom w:val="none" w:sz="0" w:space="0" w:color="auto"/>
        <w:right w:val="none" w:sz="0" w:space="0" w:color="auto"/>
      </w:divBdr>
    </w:div>
    <w:div w:id="1205752907">
      <w:bodyDiv w:val="1"/>
      <w:marLeft w:val="0"/>
      <w:marRight w:val="0"/>
      <w:marTop w:val="0"/>
      <w:marBottom w:val="0"/>
      <w:divBdr>
        <w:top w:val="none" w:sz="0" w:space="0" w:color="auto"/>
        <w:left w:val="none" w:sz="0" w:space="0" w:color="auto"/>
        <w:bottom w:val="none" w:sz="0" w:space="0" w:color="auto"/>
        <w:right w:val="none" w:sz="0" w:space="0" w:color="auto"/>
      </w:divBdr>
    </w:div>
    <w:div w:id="1431584690">
      <w:bodyDiv w:val="1"/>
      <w:marLeft w:val="0"/>
      <w:marRight w:val="0"/>
      <w:marTop w:val="0"/>
      <w:marBottom w:val="0"/>
      <w:divBdr>
        <w:top w:val="none" w:sz="0" w:space="0" w:color="auto"/>
        <w:left w:val="none" w:sz="0" w:space="0" w:color="auto"/>
        <w:bottom w:val="none" w:sz="0" w:space="0" w:color="auto"/>
        <w:right w:val="none" w:sz="0" w:space="0" w:color="auto"/>
      </w:divBdr>
    </w:div>
    <w:div w:id="1551915220">
      <w:bodyDiv w:val="1"/>
      <w:marLeft w:val="0"/>
      <w:marRight w:val="0"/>
      <w:marTop w:val="0"/>
      <w:marBottom w:val="0"/>
      <w:divBdr>
        <w:top w:val="none" w:sz="0" w:space="0" w:color="auto"/>
        <w:left w:val="none" w:sz="0" w:space="0" w:color="auto"/>
        <w:bottom w:val="none" w:sz="0" w:space="0" w:color="auto"/>
        <w:right w:val="none" w:sz="0" w:space="0" w:color="auto"/>
      </w:divBdr>
    </w:div>
    <w:div w:id="15656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C143-F851-40FB-904B-6199E396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Todosiciuc</dc:creator>
  <cp:keywords/>
  <dc:description/>
  <cp:lastModifiedBy>Filip &amp; Company</cp:lastModifiedBy>
  <cp:revision>7</cp:revision>
  <dcterms:created xsi:type="dcterms:W3CDTF">2022-03-25T09:34:00Z</dcterms:created>
  <dcterms:modified xsi:type="dcterms:W3CDTF">2022-04-11T10:56:00Z</dcterms:modified>
</cp:coreProperties>
</file>