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8E4B4D" w14:paraId="7C9AC1B3" w14:textId="77777777" w:rsidTr="000B5F53">
        <w:tc>
          <w:tcPr>
            <w:tcW w:w="9031" w:type="dxa"/>
          </w:tcPr>
          <w:p w14:paraId="6AE401C7" w14:textId="6CA4363D"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 xml:space="preserve">CORRESPONDENCE VOTING FORM </w:t>
            </w:r>
          </w:p>
          <w:p w14:paraId="48252C59" w14:textId="36818888"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FOR THE EXTRAORDINARY GENERAL MEETING OF THE SHAREHOLDERS (</w:t>
            </w:r>
            <w:r w:rsidR="008E4B4D" w:rsidRPr="008E4B4D">
              <w:rPr>
                <w:rFonts w:ascii="Arial" w:hAnsi="Arial" w:cs="Arial"/>
                <w:b/>
                <w:lang w:val="en-GB"/>
              </w:rPr>
              <w:t>„</w:t>
            </w:r>
            <w:r w:rsidRPr="008E4B4D">
              <w:rPr>
                <w:rFonts w:ascii="Arial" w:hAnsi="Arial" w:cs="Arial"/>
                <w:b/>
                <w:lang w:val="en-GB"/>
              </w:rPr>
              <w:t>EGMS</w:t>
            </w:r>
            <w:r w:rsidR="008E4B4D" w:rsidRPr="008E4B4D">
              <w:rPr>
                <w:rFonts w:ascii="Arial" w:hAnsi="Arial" w:cs="Arial"/>
                <w:b/>
                <w:lang w:val="en-GB"/>
              </w:rPr>
              <w:t>”</w:t>
            </w:r>
            <w:r w:rsidRPr="008E4B4D">
              <w:rPr>
                <w:rFonts w:ascii="Arial" w:hAnsi="Arial" w:cs="Arial"/>
                <w:b/>
                <w:lang w:val="en-GB"/>
              </w:rPr>
              <w:t xml:space="preserve">) OF </w:t>
            </w:r>
          </w:p>
          <w:p w14:paraId="55233250" w14:textId="77777777"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ONE UNITED PROPERTIES S.A.</w:t>
            </w:r>
          </w:p>
          <w:p w14:paraId="3AAF92AD" w14:textId="228DAB83" w:rsidR="0017237A" w:rsidRPr="008E4B4D" w:rsidRDefault="000B5F53" w:rsidP="008E4B4D">
            <w:pPr>
              <w:spacing w:after="140" w:line="280" w:lineRule="exact"/>
              <w:jc w:val="center"/>
              <w:rPr>
                <w:rFonts w:ascii="Arial" w:hAnsi="Arial" w:cs="Arial"/>
                <w:lang w:val="en-GB"/>
              </w:rPr>
            </w:pPr>
            <w:r w:rsidRPr="008E4B4D">
              <w:rPr>
                <w:rFonts w:ascii="Arial" w:hAnsi="Arial" w:cs="Arial"/>
                <w:lang w:val="en-GB"/>
              </w:rPr>
              <w:t>convened for 2</w:t>
            </w:r>
            <w:r w:rsidR="007E60BF" w:rsidRPr="008E4B4D">
              <w:rPr>
                <w:rFonts w:ascii="Arial" w:hAnsi="Arial" w:cs="Arial"/>
                <w:lang w:val="en-GB"/>
              </w:rPr>
              <w:t>9</w:t>
            </w:r>
            <w:r w:rsidRPr="008E4B4D">
              <w:rPr>
                <w:rFonts w:ascii="Arial" w:hAnsi="Arial" w:cs="Arial"/>
                <w:lang w:val="en-GB"/>
              </w:rPr>
              <w:t xml:space="preserve"> April 202</w:t>
            </w:r>
            <w:r w:rsidR="007E60BF" w:rsidRPr="008E4B4D">
              <w:rPr>
                <w:rFonts w:ascii="Arial" w:hAnsi="Arial" w:cs="Arial"/>
                <w:lang w:val="en-GB"/>
              </w:rPr>
              <w:t>5</w:t>
            </w:r>
            <w:r w:rsidRPr="008E4B4D">
              <w:rPr>
                <w:rFonts w:ascii="Arial" w:hAnsi="Arial" w:cs="Arial"/>
                <w:lang w:val="en-GB"/>
              </w:rPr>
              <w:t xml:space="preserve">, 11:00 Romanian time (first convening) / </w:t>
            </w:r>
            <w:r w:rsidR="007E60BF" w:rsidRPr="008E4B4D">
              <w:rPr>
                <w:rFonts w:ascii="Arial" w:hAnsi="Arial" w:cs="Arial"/>
                <w:lang w:val="en-GB"/>
              </w:rPr>
              <w:t>30</w:t>
            </w:r>
            <w:r w:rsidRPr="008E4B4D">
              <w:rPr>
                <w:rFonts w:ascii="Arial" w:hAnsi="Arial" w:cs="Arial"/>
                <w:lang w:val="en-GB"/>
              </w:rPr>
              <w:t xml:space="preserve"> April 202</w:t>
            </w:r>
            <w:r w:rsidR="007E60BF" w:rsidRPr="008E4B4D">
              <w:rPr>
                <w:rFonts w:ascii="Arial" w:hAnsi="Arial" w:cs="Arial"/>
                <w:lang w:val="en-GB"/>
              </w:rPr>
              <w:t>5</w:t>
            </w:r>
            <w:r w:rsidRPr="008E4B4D">
              <w:rPr>
                <w:rFonts w:ascii="Arial" w:hAnsi="Arial" w:cs="Arial"/>
                <w:lang w:val="en-GB"/>
              </w:rPr>
              <w:t>, 11:00 Romanian time (second convening)</w:t>
            </w:r>
          </w:p>
        </w:tc>
      </w:tr>
      <w:tr w:rsidR="0017237A" w:rsidRPr="008E4B4D" w14:paraId="684A82CC" w14:textId="77777777" w:rsidTr="000B5F53">
        <w:tc>
          <w:tcPr>
            <w:tcW w:w="9031" w:type="dxa"/>
          </w:tcPr>
          <w:p w14:paraId="41941085" w14:textId="00A09DD6" w:rsidR="0017237A" w:rsidRPr="008E4B4D" w:rsidRDefault="0017237A" w:rsidP="008E4B4D">
            <w:pPr>
              <w:spacing w:after="140" w:line="280" w:lineRule="exact"/>
              <w:jc w:val="center"/>
              <w:rPr>
                <w:rFonts w:ascii="Arial" w:hAnsi="Arial" w:cs="Arial"/>
                <w:b/>
                <w:lang w:val="en-GB"/>
              </w:rPr>
            </w:pPr>
          </w:p>
        </w:tc>
      </w:tr>
      <w:tr w:rsidR="000B5F53" w:rsidRPr="008E4B4D" w14:paraId="36FA279B" w14:textId="77777777" w:rsidTr="000B5F53">
        <w:tc>
          <w:tcPr>
            <w:tcW w:w="9031" w:type="dxa"/>
          </w:tcPr>
          <w:p w14:paraId="5006FBE4" w14:textId="458FA703" w:rsidR="000B5F53" w:rsidRPr="008E4B4D" w:rsidRDefault="008E4B4D" w:rsidP="008E4B4D">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8E4B4D">
              <w:rPr>
                <w:rFonts w:ascii="Arial" w:hAnsi="Arial" w:cs="Arial"/>
                <w:bCs/>
                <w:lang w:val="en-GB"/>
              </w:rPr>
              <w:t xml:space="preserve">  </w:t>
            </w:r>
          </w:p>
        </w:tc>
      </w:tr>
      <w:tr w:rsidR="000B5F53" w:rsidRPr="008E4B4D" w14:paraId="6D16E72F" w14:textId="77777777" w:rsidTr="000B5F53">
        <w:tc>
          <w:tcPr>
            <w:tcW w:w="9031" w:type="dxa"/>
          </w:tcPr>
          <w:p w14:paraId="651B8DAC" w14:textId="45B9F439" w:rsidR="000B5F53" w:rsidRPr="008E4B4D" w:rsidRDefault="000B5F53" w:rsidP="008E4B4D">
            <w:pPr>
              <w:spacing w:after="140" w:line="280" w:lineRule="exact"/>
              <w:jc w:val="both"/>
              <w:rPr>
                <w:rFonts w:ascii="Arial" w:hAnsi="Arial" w:cs="Arial"/>
                <w:lang w:val="en-GB"/>
              </w:rPr>
            </w:pPr>
            <w:r w:rsidRPr="008E4B4D">
              <w:rPr>
                <w:rFonts w:ascii="Arial" w:hAnsi="Arial" w:cs="Arial"/>
                <w:lang w:val="en-GB"/>
              </w:rPr>
              <w:t>or</w:t>
            </w:r>
          </w:p>
        </w:tc>
      </w:tr>
      <w:tr w:rsidR="000B5F53" w:rsidRPr="008E4B4D" w14:paraId="3A3B5174" w14:textId="77777777" w:rsidTr="000B5F53">
        <w:tc>
          <w:tcPr>
            <w:tcW w:w="9031" w:type="dxa"/>
          </w:tcPr>
          <w:p w14:paraId="36356A49" w14:textId="00490498" w:rsidR="000B5F53" w:rsidRPr="008E4B4D" w:rsidRDefault="008E4B4D" w:rsidP="008E4B4D">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r w:rsidR="000B5F53" w:rsidRPr="008E4B4D">
              <w:rPr>
                <w:rFonts w:ascii="Arial" w:hAnsi="Arial" w:cs="Arial"/>
                <w:bCs/>
                <w:lang w:val="en-GB"/>
              </w:rPr>
              <w:t>,</w:t>
            </w:r>
          </w:p>
        </w:tc>
      </w:tr>
      <w:tr w:rsidR="000B5F53" w:rsidRPr="008E4B4D" w14:paraId="347662BA" w14:textId="77777777" w:rsidTr="000B5F53">
        <w:tc>
          <w:tcPr>
            <w:tcW w:w="9031" w:type="dxa"/>
          </w:tcPr>
          <w:p w14:paraId="0014AE7B" w14:textId="0C41F42B" w:rsidR="000B5F53" w:rsidRPr="008E4B4D" w:rsidRDefault="000B5F53" w:rsidP="008E4B4D">
            <w:pPr>
              <w:spacing w:after="140" w:line="280" w:lineRule="exact"/>
              <w:jc w:val="both"/>
              <w:rPr>
                <w:rFonts w:ascii="Arial" w:hAnsi="Arial" w:cs="Arial"/>
                <w:lang w:val="en-GB"/>
              </w:rPr>
            </w:pPr>
            <w:r w:rsidRPr="008E4B4D">
              <w:rPr>
                <w:rFonts w:ascii="Arial" w:hAnsi="Arial" w:cs="Arial"/>
                <w:lang w:val="en-GB"/>
              </w:rPr>
              <w:t xml:space="preserve">as shareholders of </w:t>
            </w:r>
            <w:r w:rsidRPr="008E4B4D">
              <w:rPr>
                <w:rFonts w:ascii="Arial" w:hAnsi="Arial" w:cs="Arial"/>
                <w:b/>
                <w:lang w:val="en-GB"/>
              </w:rPr>
              <w:t>ONE UNITED</w:t>
            </w:r>
            <w:r w:rsidRPr="008E4B4D">
              <w:rPr>
                <w:rFonts w:ascii="Arial" w:hAnsi="Arial" w:cs="Arial"/>
                <w:lang w:val="en-GB"/>
              </w:rPr>
              <w:t xml:space="preserve"> </w:t>
            </w:r>
            <w:r w:rsidRPr="008E4B4D">
              <w:rPr>
                <w:rFonts w:ascii="Arial" w:hAnsi="Arial" w:cs="Arial"/>
                <w:b/>
                <w:lang w:val="en-GB"/>
              </w:rPr>
              <w:t xml:space="preserve">PROPERTIES S.A., </w:t>
            </w:r>
            <w:r w:rsidRPr="008E4B4D">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7E60BF" w:rsidRPr="008E4B4D">
              <w:rPr>
                <w:rFonts w:ascii="Arial" w:hAnsi="Arial" w:cs="Arial"/>
                <w:lang w:val="en-GB"/>
              </w:rPr>
              <w:t>1,105,831,020</w:t>
            </w:r>
            <w:r w:rsidRPr="008E4B4D">
              <w:rPr>
                <w:rFonts w:ascii="Arial" w:hAnsi="Arial" w:cs="Arial"/>
                <w:lang w:val="en-GB"/>
              </w:rPr>
              <w:t xml:space="preserve"> (“</w:t>
            </w:r>
            <w:r w:rsidRPr="008E4B4D">
              <w:rPr>
                <w:rFonts w:ascii="Arial" w:hAnsi="Arial" w:cs="Arial"/>
                <w:b/>
                <w:lang w:val="en-GB"/>
              </w:rPr>
              <w:t>OUP</w:t>
            </w:r>
            <w:r w:rsidRPr="008E4B4D">
              <w:rPr>
                <w:rFonts w:ascii="Arial" w:hAnsi="Arial" w:cs="Arial"/>
                <w:lang w:val="en-GB"/>
              </w:rPr>
              <w:t>” or the “</w:t>
            </w:r>
            <w:r w:rsidRPr="008E4B4D">
              <w:rPr>
                <w:rFonts w:ascii="Arial" w:hAnsi="Arial" w:cs="Arial"/>
                <w:b/>
                <w:lang w:val="en-GB"/>
              </w:rPr>
              <w:t>Company</w:t>
            </w:r>
            <w:r w:rsidRPr="008E4B4D">
              <w:rPr>
                <w:rFonts w:ascii="Arial" w:hAnsi="Arial" w:cs="Arial"/>
                <w:lang w:val="en-GB"/>
              </w:rPr>
              <w:t>”),</w:t>
            </w:r>
          </w:p>
        </w:tc>
      </w:tr>
      <w:tr w:rsidR="000B5F53" w:rsidRPr="008E4B4D" w14:paraId="6A096A7F" w14:textId="77777777" w:rsidTr="000B5F53">
        <w:tc>
          <w:tcPr>
            <w:tcW w:w="9031" w:type="dxa"/>
          </w:tcPr>
          <w:p w14:paraId="4432C056" w14:textId="70B1E6B5" w:rsidR="000B5F53" w:rsidRPr="008E4B4D" w:rsidRDefault="000B5F53" w:rsidP="008E4B4D">
            <w:pPr>
              <w:spacing w:after="140" w:line="280" w:lineRule="exact"/>
              <w:jc w:val="both"/>
              <w:rPr>
                <w:rFonts w:ascii="Arial" w:hAnsi="Arial" w:cs="Arial"/>
                <w:bCs/>
                <w:lang w:val="en-GB"/>
              </w:rPr>
            </w:pPr>
            <w:r w:rsidRPr="008E4B4D">
              <w:rPr>
                <w:rFonts w:ascii="Arial" w:hAnsi="Arial" w:cs="Arial"/>
                <w:bCs/>
                <w:lang w:val="en-GB"/>
              </w:rPr>
              <w:t xml:space="preserve">holding </w:t>
            </w:r>
            <w:proofErr w:type="gramStart"/>
            <w:r w:rsidRPr="008E4B4D">
              <w:rPr>
                <w:rFonts w:ascii="Arial" w:hAnsi="Arial" w:cs="Arial"/>
                <w:bCs/>
                <w:lang w:val="en-GB"/>
              </w:rPr>
              <w:t>a number of</w:t>
            </w:r>
            <w:proofErr w:type="gramEnd"/>
            <w:r w:rsidRPr="008E4B4D">
              <w:rPr>
                <w:rFonts w:ascii="Arial" w:hAnsi="Arial" w:cs="Arial"/>
                <w:bCs/>
                <w:lang w:val="en-GB"/>
              </w:rPr>
              <w:t xml:space="preserve"> ______________ shares, representing ____________% of the total number of shares issued by the Company and ________% of the total number of voting rights, </w:t>
            </w:r>
          </w:p>
        </w:tc>
      </w:tr>
      <w:tr w:rsidR="000B5F53" w:rsidRPr="008E4B4D" w14:paraId="69019BE5" w14:textId="77777777" w:rsidTr="000B5F53">
        <w:tc>
          <w:tcPr>
            <w:tcW w:w="9031" w:type="dxa"/>
          </w:tcPr>
          <w:p w14:paraId="74F152C7" w14:textId="07D4BF01" w:rsidR="000B5F53" w:rsidRPr="008E4B4D" w:rsidRDefault="000B5F53" w:rsidP="008E4B4D">
            <w:pPr>
              <w:spacing w:after="140" w:line="280" w:lineRule="exact"/>
              <w:jc w:val="both"/>
              <w:rPr>
                <w:rFonts w:ascii="Arial" w:hAnsi="Arial" w:cs="Arial"/>
                <w:bCs/>
                <w:lang w:val="en-GB"/>
              </w:rPr>
            </w:pPr>
            <w:r w:rsidRPr="008E4B4D">
              <w:rPr>
                <w:rFonts w:ascii="Arial" w:hAnsi="Arial" w:cs="Arial"/>
                <w:bCs/>
                <w:lang w:val="en-GB"/>
              </w:rPr>
              <w:t>being informed of the agenda of the EGMS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tc>
      </w:tr>
      <w:tr w:rsidR="000B5F53" w:rsidRPr="008E4B4D" w14:paraId="15621817" w14:textId="77777777" w:rsidTr="000B5F53">
        <w:tc>
          <w:tcPr>
            <w:tcW w:w="9031" w:type="dxa"/>
          </w:tcPr>
          <w:p w14:paraId="3CF4C624" w14:textId="77777777" w:rsidR="000B5F53" w:rsidRPr="008E4B4D" w:rsidRDefault="000B5F53" w:rsidP="008E4B4D">
            <w:pPr>
              <w:spacing w:after="140" w:line="280" w:lineRule="exact"/>
              <w:jc w:val="both"/>
              <w:rPr>
                <w:rFonts w:ascii="Arial" w:hAnsi="Arial" w:cs="Arial"/>
                <w:lang w:val="en-GB"/>
              </w:rPr>
            </w:pPr>
          </w:p>
        </w:tc>
      </w:tr>
      <w:tr w:rsidR="000B5F53" w:rsidRPr="008E4B4D" w14:paraId="6818C954" w14:textId="77777777" w:rsidTr="000B5F53">
        <w:tc>
          <w:tcPr>
            <w:tcW w:w="9031" w:type="dxa"/>
          </w:tcPr>
          <w:p w14:paraId="132E08EB" w14:textId="35B041FF"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
                <w:bCs/>
                <w:lang w:val="en-GB"/>
              </w:rPr>
            </w:pPr>
            <w:r w:rsidRPr="008E4B4D">
              <w:rPr>
                <w:rFonts w:ascii="Arial" w:hAnsi="Arial" w:cs="Arial"/>
                <w:b/>
                <w:bCs/>
                <w:lang w:val="en-GB"/>
              </w:rPr>
              <w:t>Point 1 on the agenda, respectively:</w:t>
            </w:r>
          </w:p>
        </w:tc>
      </w:tr>
      <w:tr w:rsidR="0017237A" w:rsidRPr="008E4B4D" w14:paraId="3CE99119" w14:textId="77777777" w:rsidTr="000B5F53">
        <w:tc>
          <w:tcPr>
            <w:tcW w:w="9031" w:type="dxa"/>
          </w:tcPr>
          <w:p w14:paraId="35453BC4" w14:textId="551064E7" w:rsidR="0017237A" w:rsidRPr="008E4B4D" w:rsidRDefault="008E4B4D" w:rsidP="008E4B4D">
            <w:pPr>
              <w:widowControl w:val="0"/>
              <w:spacing w:after="140" w:line="280" w:lineRule="exact"/>
              <w:ind w:left="567"/>
              <w:jc w:val="both"/>
              <w:rPr>
                <w:rFonts w:ascii="Arial" w:hAnsi="Arial" w:cs="Arial"/>
                <w:bCs/>
                <w:lang w:val="en-GB"/>
              </w:rPr>
            </w:pPr>
            <w:r w:rsidRPr="008E4B4D">
              <w:rPr>
                <w:rFonts w:ascii="Arial" w:hAnsi="Arial" w:cs="Arial"/>
                <w:bCs/>
                <w:lang w:val="en-GB"/>
              </w:rPr>
              <w:t xml:space="preserve">Approval of the election of Mr. Alexandru-Victor Savi-Nims as meeting </w:t>
            </w:r>
            <w:r w:rsidRPr="008E4B4D">
              <w:rPr>
                <w:rFonts w:ascii="Arial" w:hAnsi="Arial" w:cs="Arial"/>
                <w:bCs/>
                <w:lang w:val="en-GB"/>
              </w:rPr>
              <w:lastRenderedPageBreak/>
              <w:t xml:space="preserve">secretary of the EGMS and Ms. Anca Minescu, technical secretary of the EGMS, </w:t>
            </w:r>
            <w:proofErr w:type="gramStart"/>
            <w:r w:rsidRPr="008E4B4D">
              <w:rPr>
                <w:rFonts w:ascii="Arial" w:hAnsi="Arial" w:cs="Arial"/>
                <w:bCs/>
                <w:lang w:val="en-GB"/>
              </w:rPr>
              <w:t>both of them</w:t>
            </w:r>
            <w:proofErr w:type="gramEnd"/>
            <w:r w:rsidRPr="008E4B4D">
              <w:rPr>
                <w:rFonts w:ascii="Arial" w:hAnsi="Arial" w:cs="Arial"/>
                <w:bCs/>
                <w:lang w:val="en-GB"/>
              </w:rPr>
              <w:t xml:space="preserve"> having the identification data available at the Company's headquarters</w:t>
            </w:r>
            <w:r w:rsidR="0017237A" w:rsidRPr="008E4B4D">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4E6BCB" w:rsidRPr="008E4B4D" w14:paraId="57822F48" w14:textId="77777777" w:rsidTr="004E6BCB">
              <w:tc>
                <w:tcPr>
                  <w:tcW w:w="1666" w:type="pct"/>
                </w:tcPr>
                <w:p w14:paraId="3C12AF3C"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3D97341"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8275204"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4E6BCB" w:rsidRPr="008E4B4D" w14:paraId="77B433EC" w14:textId="77777777" w:rsidTr="004E6BCB">
              <w:tc>
                <w:tcPr>
                  <w:tcW w:w="1666" w:type="pct"/>
                </w:tcPr>
                <w:p w14:paraId="385CB01A" w14:textId="77777777" w:rsidR="004E6BCB" w:rsidRPr="008E4B4D" w:rsidRDefault="004E6BCB" w:rsidP="008E4B4D">
                  <w:pPr>
                    <w:spacing w:after="140" w:line="280" w:lineRule="exact"/>
                    <w:rPr>
                      <w:rFonts w:ascii="Arial" w:hAnsi="Arial" w:cs="Arial"/>
                      <w:sz w:val="20"/>
                      <w:szCs w:val="20"/>
                      <w:lang w:val="en-GB"/>
                    </w:rPr>
                  </w:pPr>
                </w:p>
              </w:tc>
              <w:tc>
                <w:tcPr>
                  <w:tcW w:w="1666" w:type="pct"/>
                </w:tcPr>
                <w:p w14:paraId="56DCB235" w14:textId="77777777" w:rsidR="004E6BCB" w:rsidRPr="008E4B4D" w:rsidRDefault="004E6BCB" w:rsidP="008E4B4D">
                  <w:pPr>
                    <w:spacing w:after="140" w:line="280" w:lineRule="exact"/>
                    <w:rPr>
                      <w:rFonts w:ascii="Arial" w:hAnsi="Arial" w:cs="Arial"/>
                      <w:sz w:val="20"/>
                      <w:szCs w:val="20"/>
                      <w:lang w:val="en-GB"/>
                    </w:rPr>
                  </w:pPr>
                </w:p>
              </w:tc>
              <w:tc>
                <w:tcPr>
                  <w:tcW w:w="1667" w:type="pct"/>
                </w:tcPr>
                <w:p w14:paraId="6BAD7025" w14:textId="77777777" w:rsidR="004E6BCB" w:rsidRPr="008E4B4D" w:rsidRDefault="004E6BCB" w:rsidP="008E4B4D">
                  <w:pPr>
                    <w:spacing w:after="140" w:line="280" w:lineRule="exact"/>
                    <w:rPr>
                      <w:rFonts w:ascii="Arial" w:hAnsi="Arial" w:cs="Arial"/>
                      <w:sz w:val="20"/>
                      <w:szCs w:val="20"/>
                      <w:lang w:val="en-GB"/>
                    </w:rPr>
                  </w:pPr>
                </w:p>
              </w:tc>
            </w:tr>
          </w:tbl>
          <w:p w14:paraId="64055DBA" w14:textId="5562402F" w:rsidR="004E6BCB" w:rsidRPr="008E4B4D" w:rsidRDefault="004E6BCB" w:rsidP="008E4B4D">
            <w:pPr>
              <w:widowControl w:val="0"/>
              <w:spacing w:after="140" w:line="280" w:lineRule="exact"/>
              <w:jc w:val="both"/>
              <w:rPr>
                <w:rFonts w:ascii="Arial" w:hAnsi="Arial" w:cs="Arial"/>
                <w:b/>
                <w:bCs/>
                <w:lang w:val="en-GB"/>
              </w:rPr>
            </w:pPr>
          </w:p>
        </w:tc>
      </w:tr>
      <w:tr w:rsidR="000B5F53" w:rsidRPr="008E4B4D" w14:paraId="4A81F642" w14:textId="77777777" w:rsidTr="000B5F53">
        <w:tc>
          <w:tcPr>
            <w:tcW w:w="9031" w:type="dxa"/>
          </w:tcPr>
          <w:p w14:paraId="05132513" w14:textId="0ECBDC7D"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 xml:space="preserve">Point </w:t>
            </w:r>
            <w:r w:rsidR="00483041" w:rsidRPr="008E4B4D">
              <w:rPr>
                <w:rFonts w:ascii="Arial" w:hAnsi="Arial" w:cs="Arial"/>
                <w:b/>
                <w:bCs/>
                <w:lang w:val="en-GB"/>
              </w:rPr>
              <w:t>2</w:t>
            </w:r>
            <w:r w:rsidRPr="008E4B4D">
              <w:rPr>
                <w:rFonts w:ascii="Arial" w:hAnsi="Arial" w:cs="Arial"/>
                <w:b/>
                <w:bCs/>
                <w:lang w:val="en-GB"/>
              </w:rPr>
              <w:t xml:space="preserve"> on the agenda, respectively:</w:t>
            </w:r>
          </w:p>
        </w:tc>
      </w:tr>
      <w:tr w:rsidR="00AA1922" w:rsidRPr="008E4B4D" w14:paraId="5FB16787" w14:textId="77777777" w:rsidTr="000B5F53">
        <w:tc>
          <w:tcPr>
            <w:tcW w:w="9031" w:type="dxa"/>
          </w:tcPr>
          <w:p w14:paraId="02E8877E" w14:textId="5DFA7C8C" w:rsidR="007E60BF" w:rsidRPr="008E4B4D" w:rsidRDefault="008E4B4D" w:rsidP="008E4B4D">
            <w:pPr>
              <w:pStyle w:val="ListParagraph"/>
              <w:widowControl w:val="0"/>
              <w:spacing w:after="140" w:line="280" w:lineRule="exact"/>
              <w:ind w:left="567"/>
              <w:contextualSpacing w:val="0"/>
              <w:jc w:val="both"/>
              <w:rPr>
                <w:rFonts w:ascii="Arial" w:hAnsi="Arial" w:cs="Arial"/>
                <w:bCs/>
                <w:lang w:val="en-GB"/>
              </w:rPr>
            </w:pPr>
            <w:r w:rsidRPr="008E4B4D">
              <w:rPr>
                <w:rFonts w:ascii="Arial" w:hAnsi="Arial" w:cs="Arial"/>
                <w:bCs/>
                <w:lang w:val="en-GB"/>
              </w:rPr>
              <w:t>Approval of the update of the Company’s main object of activity in accordance with the Classification of the Activities in the National Economy, CAEN Rev. 3 (approved through the Order of the President of the National Institute of Statistics no. 377/17.04.2024). Therefore, the Company’s object of activity is as follows</w:t>
            </w:r>
            <w:r w:rsidR="007E60BF" w:rsidRPr="008E4B4D">
              <w:rPr>
                <w:rFonts w:ascii="Arial" w:hAnsi="Arial" w:cs="Arial"/>
                <w:bCs/>
                <w:lang w:val="en-GB"/>
              </w:rPr>
              <w:t>:</w:t>
            </w:r>
          </w:p>
          <w:p w14:paraId="55E29CB0" w14:textId="581FE624" w:rsidR="007E60BF" w:rsidRPr="008E4B4D" w:rsidRDefault="008E4B4D" w:rsidP="008E4B4D">
            <w:pPr>
              <w:pStyle w:val="ListParagraph"/>
              <w:widowControl w:val="0"/>
              <w:spacing w:after="140" w:line="280" w:lineRule="exact"/>
              <w:ind w:left="567"/>
              <w:contextualSpacing w:val="0"/>
              <w:jc w:val="both"/>
              <w:rPr>
                <w:rFonts w:ascii="Arial" w:hAnsi="Arial" w:cs="Arial"/>
                <w:bCs/>
                <w:lang w:val="en-GB"/>
              </w:rPr>
            </w:pPr>
            <w:r w:rsidRPr="008E4B4D">
              <w:rPr>
                <w:rFonts w:ascii="Arial" w:hAnsi="Arial" w:cs="Arial"/>
                <w:bCs/>
                <w:lang w:val="en-GB"/>
              </w:rPr>
              <w:t>The main business domain: 642 Activities of holding companies and financing channels</w:t>
            </w:r>
          </w:p>
          <w:p w14:paraId="36A5BB65" w14:textId="70FBE4C8" w:rsidR="00AA1922" w:rsidRPr="008E4B4D" w:rsidRDefault="008E4B4D" w:rsidP="008E4B4D">
            <w:pPr>
              <w:widowControl w:val="0"/>
              <w:spacing w:after="140" w:line="280" w:lineRule="exact"/>
              <w:ind w:left="567"/>
              <w:jc w:val="both"/>
              <w:rPr>
                <w:rFonts w:ascii="Arial" w:hAnsi="Arial" w:cs="Arial"/>
                <w:bCs/>
                <w:lang w:val="en-GB"/>
              </w:rPr>
            </w:pPr>
            <w:r w:rsidRPr="008E4B4D">
              <w:rPr>
                <w:rFonts w:ascii="Arial" w:hAnsi="Arial" w:cs="Arial"/>
                <w:bCs/>
                <w:lang w:val="en-GB"/>
              </w:rPr>
              <w:t>The main activity of the Company: 6421 Activities of holding companies</w:t>
            </w: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6AD38347" w14:textId="77777777" w:rsidTr="00C20A25">
              <w:tc>
                <w:tcPr>
                  <w:tcW w:w="1666" w:type="pct"/>
                </w:tcPr>
                <w:p w14:paraId="0F12E01B"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622C35D6"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1A3E43"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2E26BEC2" w14:textId="77777777" w:rsidTr="00C20A25">
              <w:tc>
                <w:tcPr>
                  <w:tcW w:w="1666" w:type="pct"/>
                </w:tcPr>
                <w:p w14:paraId="4F602D0F"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37AD7270"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140C124D" w14:textId="77777777" w:rsidR="00934D96" w:rsidRPr="008E4B4D" w:rsidRDefault="00934D96" w:rsidP="008E4B4D">
                  <w:pPr>
                    <w:spacing w:after="140" w:line="280" w:lineRule="exact"/>
                    <w:rPr>
                      <w:rFonts w:ascii="Arial" w:hAnsi="Arial" w:cs="Arial"/>
                      <w:sz w:val="20"/>
                      <w:szCs w:val="20"/>
                      <w:lang w:val="en-GB"/>
                    </w:rPr>
                  </w:pPr>
                </w:p>
              </w:tc>
            </w:tr>
          </w:tbl>
          <w:p w14:paraId="5707C22F" w14:textId="3235024B"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024C3363" w14:textId="77777777" w:rsidTr="000B5F53">
        <w:tc>
          <w:tcPr>
            <w:tcW w:w="9031" w:type="dxa"/>
          </w:tcPr>
          <w:p w14:paraId="5232CF6C" w14:textId="32A8AD83"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 xml:space="preserve">Point </w:t>
            </w:r>
            <w:r w:rsidR="00483041" w:rsidRPr="008E4B4D">
              <w:rPr>
                <w:rFonts w:ascii="Arial" w:hAnsi="Arial" w:cs="Arial"/>
                <w:b/>
                <w:bCs/>
                <w:lang w:val="en-GB"/>
              </w:rPr>
              <w:t>3</w:t>
            </w:r>
            <w:r w:rsidRPr="008E4B4D">
              <w:rPr>
                <w:rFonts w:ascii="Arial" w:hAnsi="Arial" w:cs="Arial"/>
                <w:b/>
                <w:bCs/>
                <w:lang w:val="en-GB"/>
              </w:rPr>
              <w:t xml:space="preserve"> on the agenda, respectively:</w:t>
            </w:r>
          </w:p>
        </w:tc>
      </w:tr>
      <w:tr w:rsidR="0017237A" w:rsidRPr="008E4B4D" w14:paraId="55B388E2" w14:textId="77777777" w:rsidTr="000B5F53">
        <w:tc>
          <w:tcPr>
            <w:tcW w:w="9031" w:type="dxa"/>
          </w:tcPr>
          <w:p w14:paraId="46796F8E" w14:textId="4C3F38E5" w:rsidR="0017237A" w:rsidRDefault="008E4B4D" w:rsidP="008E4B4D">
            <w:pPr>
              <w:widowControl w:val="0"/>
              <w:spacing w:after="140" w:line="280" w:lineRule="exact"/>
              <w:ind w:left="567"/>
              <w:jc w:val="both"/>
              <w:rPr>
                <w:rFonts w:ascii="Arial" w:hAnsi="Arial" w:cs="Arial"/>
                <w:bCs/>
                <w:lang w:val="en-GB"/>
              </w:rPr>
            </w:pPr>
            <w:r w:rsidRPr="008E4B4D">
              <w:rPr>
                <w:rFonts w:ascii="Arial" w:hAnsi="Arial" w:cs="Arial"/>
                <w:bCs/>
                <w:lang w:val="en-GB"/>
              </w:rPr>
              <w:t>Approval of the empowerment of the Board of Directors (</w:t>
            </w:r>
            <w:proofErr w:type="spellStart"/>
            <w:r w:rsidRPr="008E4B4D">
              <w:rPr>
                <w:rFonts w:ascii="Arial" w:hAnsi="Arial" w:cs="Arial"/>
                <w:bCs/>
                <w:lang w:val="en-GB"/>
              </w:rPr>
              <w:t>i</w:t>
            </w:r>
            <w:proofErr w:type="spellEnd"/>
            <w:r w:rsidRPr="008E4B4D">
              <w:rPr>
                <w:rFonts w:ascii="Arial" w:hAnsi="Arial" w:cs="Arial"/>
                <w:bCs/>
                <w:lang w:val="en-GB"/>
              </w:rPr>
              <w:t>) to issue any decision and to fulfil all the necessary, useful and / or opportune legal acts and deeds for the amendment, respectively the update of the secondary object of activity of the Company in accordance with the Classification of the Activities in the National Economy, CAEN Rev. 3 (approved through the Order of the President of the National Institute of Statistics no. 377/17.04.2024), respectively (ii) to update the provisions of articles 2, 3 and 12.3 of the Articles of Association of the Company, for the fulfilment of the decisions to be adopted by the OGMS in accordance with point 8 of the OGMS agenda and by the EGMS in accordance with point 2 and this point of the EGMS agenda, respectively</w:t>
            </w:r>
            <w:r w:rsidR="007E60BF" w:rsidRPr="008E4B4D">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8E4B4D" w:rsidRPr="008E4B4D" w14:paraId="2847FCC2" w14:textId="77777777" w:rsidTr="007F1729">
              <w:tc>
                <w:tcPr>
                  <w:tcW w:w="1666" w:type="pct"/>
                </w:tcPr>
                <w:p w14:paraId="6A1CFD82"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7536469B"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E3F951B"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8E4B4D" w:rsidRPr="008E4B4D" w14:paraId="4AA25976" w14:textId="77777777" w:rsidTr="007F1729">
              <w:tc>
                <w:tcPr>
                  <w:tcW w:w="1666" w:type="pct"/>
                </w:tcPr>
                <w:p w14:paraId="6CB8710C" w14:textId="77777777" w:rsidR="008E4B4D" w:rsidRPr="008E4B4D" w:rsidRDefault="008E4B4D" w:rsidP="008E4B4D">
                  <w:pPr>
                    <w:spacing w:after="140" w:line="280" w:lineRule="exact"/>
                    <w:rPr>
                      <w:rFonts w:ascii="Arial" w:hAnsi="Arial" w:cs="Arial"/>
                      <w:sz w:val="20"/>
                      <w:szCs w:val="20"/>
                      <w:lang w:val="en-GB"/>
                    </w:rPr>
                  </w:pPr>
                </w:p>
              </w:tc>
              <w:tc>
                <w:tcPr>
                  <w:tcW w:w="1666" w:type="pct"/>
                </w:tcPr>
                <w:p w14:paraId="7AD5B9A4" w14:textId="77777777" w:rsidR="008E4B4D" w:rsidRPr="008E4B4D" w:rsidRDefault="008E4B4D" w:rsidP="008E4B4D">
                  <w:pPr>
                    <w:spacing w:after="140" w:line="280" w:lineRule="exact"/>
                    <w:rPr>
                      <w:rFonts w:ascii="Arial" w:hAnsi="Arial" w:cs="Arial"/>
                      <w:sz w:val="20"/>
                      <w:szCs w:val="20"/>
                      <w:lang w:val="en-GB"/>
                    </w:rPr>
                  </w:pPr>
                </w:p>
              </w:tc>
              <w:tc>
                <w:tcPr>
                  <w:tcW w:w="1667" w:type="pct"/>
                </w:tcPr>
                <w:p w14:paraId="743FB226" w14:textId="77777777" w:rsidR="008E4B4D" w:rsidRPr="008E4B4D" w:rsidRDefault="008E4B4D" w:rsidP="008E4B4D">
                  <w:pPr>
                    <w:spacing w:after="140" w:line="280" w:lineRule="exact"/>
                    <w:rPr>
                      <w:rFonts w:ascii="Arial" w:hAnsi="Arial" w:cs="Arial"/>
                      <w:sz w:val="20"/>
                      <w:szCs w:val="20"/>
                      <w:lang w:val="en-GB"/>
                    </w:rPr>
                  </w:pPr>
                </w:p>
              </w:tc>
            </w:tr>
          </w:tbl>
          <w:p w14:paraId="67702E77" w14:textId="3F2766F0" w:rsidR="008E4B4D" w:rsidRPr="008E4B4D" w:rsidRDefault="008E4B4D" w:rsidP="008E4B4D">
            <w:pPr>
              <w:widowControl w:val="0"/>
              <w:spacing w:after="140" w:line="280" w:lineRule="exact"/>
              <w:ind w:left="567"/>
              <w:jc w:val="both"/>
              <w:rPr>
                <w:rFonts w:ascii="Arial" w:hAnsi="Arial" w:cs="Arial"/>
                <w:bCs/>
                <w:lang w:val="en-GB"/>
              </w:rPr>
            </w:pPr>
          </w:p>
        </w:tc>
      </w:tr>
      <w:tr w:rsidR="000B5F53" w:rsidRPr="008E4B4D" w14:paraId="59ADFF74" w14:textId="77777777" w:rsidTr="000B5F53">
        <w:tc>
          <w:tcPr>
            <w:tcW w:w="9031" w:type="dxa"/>
          </w:tcPr>
          <w:p w14:paraId="254EC37B" w14:textId="7B3999DB"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Point 4 on the agenda, respectively:</w:t>
            </w:r>
          </w:p>
        </w:tc>
      </w:tr>
      <w:tr w:rsidR="007D4420" w:rsidRPr="008E4B4D" w14:paraId="5821C53E" w14:textId="77777777" w:rsidTr="000B5F53">
        <w:tc>
          <w:tcPr>
            <w:tcW w:w="9031" w:type="dxa"/>
          </w:tcPr>
          <w:p w14:paraId="06777D0F" w14:textId="2A034589" w:rsidR="007D4420" w:rsidRPr="008E4B4D" w:rsidRDefault="008E4B4D" w:rsidP="008E4B4D">
            <w:pPr>
              <w:widowControl w:val="0"/>
              <w:spacing w:after="140" w:line="280" w:lineRule="exact"/>
              <w:ind w:left="567"/>
              <w:jc w:val="both"/>
              <w:rPr>
                <w:rFonts w:ascii="Arial" w:hAnsi="Arial" w:cs="Arial"/>
                <w:bCs/>
                <w:lang w:val="en-GB"/>
              </w:rPr>
            </w:pPr>
            <w:r w:rsidRPr="008E4B4D">
              <w:rPr>
                <w:rFonts w:ascii="Arial" w:hAnsi="Arial" w:cs="Arial"/>
                <w:bCs/>
                <w:lang w:val="en-GB"/>
              </w:rPr>
              <w:t>Approval of the ratification of the Decision of the Board of Directors no. 67 of 4 December 2024, through which it was approved the amendment of the relevant dates for the operation of consolidation of the nominal value of the Company's shares from the nominal value of RON 0.2/share to the nominal value of RON 10/share, by increasing the nominal value of the shares concomitantly with the reduction of the total number of shares</w:t>
            </w:r>
            <w:r w:rsidR="007E60BF" w:rsidRPr="008E4B4D">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598F8781" w14:textId="77777777" w:rsidTr="00C20A25">
              <w:tc>
                <w:tcPr>
                  <w:tcW w:w="1666" w:type="pct"/>
                </w:tcPr>
                <w:p w14:paraId="31055329"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lastRenderedPageBreak/>
                    <w:t>FOR</w:t>
                  </w:r>
                </w:p>
              </w:tc>
              <w:tc>
                <w:tcPr>
                  <w:tcW w:w="1666" w:type="pct"/>
                </w:tcPr>
                <w:p w14:paraId="345413E7"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88C4DC0"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2417B2B8" w14:textId="77777777" w:rsidTr="00C20A25">
              <w:tc>
                <w:tcPr>
                  <w:tcW w:w="1666" w:type="pct"/>
                </w:tcPr>
                <w:p w14:paraId="724E4803"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402D875D"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2DAEC065" w14:textId="77777777" w:rsidR="00934D96" w:rsidRPr="008E4B4D" w:rsidRDefault="00934D96" w:rsidP="008E4B4D">
                  <w:pPr>
                    <w:spacing w:after="140" w:line="280" w:lineRule="exact"/>
                    <w:rPr>
                      <w:rFonts w:ascii="Arial" w:hAnsi="Arial" w:cs="Arial"/>
                      <w:sz w:val="20"/>
                      <w:szCs w:val="20"/>
                      <w:lang w:val="en-GB"/>
                    </w:rPr>
                  </w:pPr>
                </w:p>
              </w:tc>
            </w:tr>
          </w:tbl>
          <w:p w14:paraId="72EBB8E9" w14:textId="0AFC272C"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5F10726F" w14:textId="77777777" w:rsidTr="000B5F53">
        <w:tc>
          <w:tcPr>
            <w:tcW w:w="9031" w:type="dxa"/>
          </w:tcPr>
          <w:p w14:paraId="121231E2" w14:textId="4BD48217"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Point 5 on the agenda, respectively:</w:t>
            </w:r>
          </w:p>
        </w:tc>
      </w:tr>
      <w:tr w:rsidR="007D4420" w:rsidRPr="008E4B4D" w14:paraId="5AE7DAA0" w14:textId="77777777" w:rsidTr="000B5F53">
        <w:tc>
          <w:tcPr>
            <w:tcW w:w="9031" w:type="dxa"/>
          </w:tcPr>
          <w:p w14:paraId="28029442" w14:textId="4FD64B6C" w:rsidR="007E60BF" w:rsidRPr="008E4B4D" w:rsidRDefault="008E4B4D" w:rsidP="008E4B4D">
            <w:pPr>
              <w:pStyle w:val="ListParagraph"/>
              <w:widowControl w:val="0"/>
              <w:spacing w:after="140" w:line="280" w:lineRule="exact"/>
              <w:ind w:left="567"/>
              <w:contextualSpacing w:val="0"/>
              <w:jc w:val="both"/>
              <w:rPr>
                <w:rFonts w:ascii="Arial" w:hAnsi="Arial" w:cs="Arial"/>
                <w:bCs/>
                <w:lang w:val="en-GB"/>
              </w:rPr>
            </w:pPr>
            <w:r w:rsidRPr="008E4B4D">
              <w:rPr>
                <w:rFonts w:ascii="Arial" w:hAnsi="Arial" w:cs="Arial"/>
                <w:bCs/>
                <w:lang w:val="en-GB"/>
              </w:rPr>
              <w:t xml:space="preserve">Approval of the decrease of the Company's share capital pursuant to Article 207 para. (1) letter c) of Law no. 31/1990 on companies, with the amount of RON 831,020, by cancelling </w:t>
            </w:r>
            <w:proofErr w:type="gramStart"/>
            <w:r w:rsidRPr="008E4B4D">
              <w:rPr>
                <w:rFonts w:ascii="Arial" w:hAnsi="Arial" w:cs="Arial"/>
                <w:bCs/>
                <w:lang w:val="en-GB"/>
              </w:rPr>
              <w:t>a number of</w:t>
            </w:r>
            <w:proofErr w:type="gramEnd"/>
            <w:r w:rsidRPr="008E4B4D">
              <w:rPr>
                <w:rFonts w:ascii="Arial" w:hAnsi="Arial" w:cs="Arial"/>
                <w:bCs/>
                <w:lang w:val="en-GB"/>
              </w:rPr>
              <w:t xml:space="preserve"> 83,102 own shares with an individual nominal value of RON 10, from the shares repurchased by the Company in accordance with the share buyback programs approved through the EGMS Resolution no. 62 dated 26 April 2022, respectively through the EGMS Resolution no. 68 dated 9 October 2023</w:t>
            </w:r>
            <w:r w:rsidR="007E60BF" w:rsidRPr="008E4B4D">
              <w:rPr>
                <w:rFonts w:ascii="Arial" w:hAnsi="Arial" w:cs="Arial"/>
                <w:bCs/>
                <w:lang w:val="en-GB"/>
              </w:rPr>
              <w:t>.</w:t>
            </w:r>
          </w:p>
          <w:p w14:paraId="09853180" w14:textId="78FDD418" w:rsidR="007E60BF" w:rsidRPr="008E4B4D" w:rsidRDefault="008E4B4D" w:rsidP="008E4B4D">
            <w:pPr>
              <w:pStyle w:val="ListParagraph"/>
              <w:widowControl w:val="0"/>
              <w:spacing w:after="140" w:line="280" w:lineRule="exact"/>
              <w:ind w:left="567"/>
              <w:contextualSpacing w:val="0"/>
              <w:jc w:val="both"/>
              <w:rPr>
                <w:rFonts w:ascii="Arial" w:hAnsi="Arial" w:cs="Arial"/>
                <w:bCs/>
                <w:lang w:val="en-GB"/>
              </w:rPr>
            </w:pPr>
            <w:r w:rsidRPr="008E4B4D">
              <w:rPr>
                <w:rFonts w:ascii="Arial" w:hAnsi="Arial" w:cs="Arial"/>
                <w:bCs/>
                <w:lang w:val="en-GB"/>
              </w:rPr>
              <w:t>Once the share capital decrease approved pursuant to this point 5 on the EGMS agenda is finalised, the subscribed and paid-up share capital of the Company will amount to RON 1,105,000,000, divided into 110,500,000 shares, with a nominal value of RON 10/share</w:t>
            </w:r>
            <w:r w:rsidR="007E60BF" w:rsidRPr="008E4B4D">
              <w:rPr>
                <w:rFonts w:ascii="Arial" w:hAnsi="Arial" w:cs="Arial"/>
                <w:bCs/>
                <w:lang w:val="en-GB"/>
              </w:rPr>
              <w:t xml:space="preserve">. </w:t>
            </w:r>
          </w:p>
          <w:p w14:paraId="55C89FD7" w14:textId="1C5AFBC0" w:rsidR="007E60BF" w:rsidRPr="008E4B4D" w:rsidRDefault="008E4B4D" w:rsidP="008E4B4D">
            <w:pPr>
              <w:pStyle w:val="ListParagraph"/>
              <w:widowControl w:val="0"/>
              <w:spacing w:after="140" w:line="280" w:lineRule="exact"/>
              <w:ind w:left="567"/>
              <w:contextualSpacing w:val="0"/>
              <w:jc w:val="both"/>
              <w:rPr>
                <w:rFonts w:ascii="Arial" w:hAnsi="Arial" w:cs="Arial"/>
                <w:bCs/>
                <w:lang w:val="en-GB"/>
              </w:rPr>
            </w:pPr>
            <w:r w:rsidRPr="008E4B4D">
              <w:rPr>
                <w:rFonts w:ascii="Arial" w:hAnsi="Arial" w:cs="Arial"/>
                <w:bCs/>
                <w:lang w:val="en-GB"/>
              </w:rPr>
              <w:t>Article 4.1. of the Articles of Association of the Company shall be amended after the finalisation of the share capital decrease approved pursuant to this paragraph 5, as follows</w:t>
            </w:r>
            <w:r w:rsidR="007E60BF" w:rsidRPr="008E4B4D">
              <w:rPr>
                <w:rFonts w:ascii="Arial" w:hAnsi="Arial" w:cs="Arial"/>
                <w:bCs/>
                <w:lang w:val="en-GB"/>
              </w:rPr>
              <w:t>:</w:t>
            </w:r>
          </w:p>
          <w:p w14:paraId="0CA8D89F" w14:textId="36E011DD" w:rsidR="007E60BF" w:rsidRPr="008E4B4D" w:rsidRDefault="007E60BF" w:rsidP="008E4B4D">
            <w:pPr>
              <w:pStyle w:val="ListParagraph"/>
              <w:widowControl w:val="0"/>
              <w:spacing w:after="140" w:line="280" w:lineRule="exact"/>
              <w:ind w:left="567"/>
              <w:contextualSpacing w:val="0"/>
              <w:jc w:val="both"/>
              <w:rPr>
                <w:rFonts w:ascii="Arial" w:hAnsi="Arial" w:cs="Arial"/>
                <w:bCs/>
                <w:i/>
                <w:iCs/>
                <w:lang w:val="en-GB"/>
              </w:rPr>
            </w:pPr>
            <w:r w:rsidRPr="008E4B4D">
              <w:rPr>
                <w:rFonts w:ascii="Arial" w:hAnsi="Arial" w:cs="Arial"/>
                <w:bCs/>
                <w:i/>
                <w:iCs/>
                <w:lang w:val="en-GB"/>
              </w:rPr>
              <w:t>“</w:t>
            </w:r>
            <w:r w:rsidR="008E4B4D" w:rsidRPr="008E4B4D">
              <w:rPr>
                <w:rFonts w:ascii="Arial" w:hAnsi="Arial" w:cs="Arial"/>
                <w:bCs/>
                <w:i/>
                <w:iCs/>
                <w:lang w:val="en-GB"/>
              </w:rPr>
              <w:t>The subscribed and paid-up share capital of the Company is of RON 1,105,000,000 (of which RON 1,095,674,098.5 and EUR 1,922,633.5) fully subscribed and paid-up by the shareholders, divided into 110,500,000 ordinary, nominative and dematerialized shares, having a nominal value of RON 10/share</w:t>
            </w:r>
            <w:r w:rsidRPr="008E4B4D">
              <w:rPr>
                <w:rFonts w:ascii="Arial" w:hAnsi="Arial" w:cs="Arial"/>
                <w:bCs/>
                <w:i/>
                <w:iCs/>
                <w:lang w:val="en-GB"/>
              </w:rPr>
              <w:t>.”</w:t>
            </w:r>
          </w:p>
          <w:p w14:paraId="46CEE3CA" w14:textId="41FA6AAC" w:rsidR="007E60BF" w:rsidRPr="008E4B4D" w:rsidRDefault="008E4B4D" w:rsidP="008E4B4D">
            <w:pPr>
              <w:pStyle w:val="ListParagraph"/>
              <w:widowControl w:val="0"/>
              <w:spacing w:after="140" w:line="280" w:lineRule="exact"/>
              <w:ind w:left="567"/>
              <w:contextualSpacing w:val="0"/>
              <w:jc w:val="both"/>
              <w:rPr>
                <w:rFonts w:ascii="Arial" w:hAnsi="Arial" w:cs="Arial"/>
                <w:bCs/>
                <w:lang w:val="en-GB"/>
              </w:rPr>
            </w:pPr>
            <w:r w:rsidRPr="008E4B4D">
              <w:rPr>
                <w:rFonts w:ascii="Arial" w:hAnsi="Arial" w:cs="Arial"/>
                <w:bCs/>
                <w:lang w:val="en-GB"/>
              </w:rPr>
              <w:t xml:space="preserve">The share capital decrease operation approved in accordance with this point 5 on the EGMS agenda will take effect once </w:t>
            </w:r>
            <w:proofErr w:type="gramStart"/>
            <w:r w:rsidRPr="008E4B4D">
              <w:rPr>
                <w:rFonts w:ascii="Arial" w:hAnsi="Arial" w:cs="Arial"/>
                <w:bCs/>
                <w:lang w:val="en-GB"/>
              </w:rPr>
              <w:t>all of</w:t>
            </w:r>
            <w:proofErr w:type="gramEnd"/>
            <w:r w:rsidRPr="008E4B4D">
              <w:rPr>
                <w:rFonts w:ascii="Arial" w:hAnsi="Arial" w:cs="Arial"/>
                <w:bCs/>
                <w:lang w:val="en-GB"/>
              </w:rPr>
              <w:t xml:space="preserve"> the following conditions have been met</w:t>
            </w:r>
            <w:r w:rsidR="007E60BF" w:rsidRPr="008E4B4D">
              <w:rPr>
                <w:rFonts w:ascii="Arial" w:hAnsi="Arial" w:cs="Arial"/>
                <w:bCs/>
                <w:lang w:val="en-GB"/>
              </w:rPr>
              <w:t>:</w:t>
            </w:r>
          </w:p>
          <w:p w14:paraId="25EF8A27" w14:textId="2995B482" w:rsidR="007E60BF" w:rsidRPr="008E4B4D" w:rsidRDefault="008E4B4D" w:rsidP="008E4B4D">
            <w:pPr>
              <w:pStyle w:val="ListParagraph"/>
              <w:widowControl w:val="0"/>
              <w:numPr>
                <w:ilvl w:val="0"/>
                <w:numId w:val="26"/>
              </w:numPr>
              <w:spacing w:after="140" w:line="280" w:lineRule="exact"/>
              <w:contextualSpacing w:val="0"/>
              <w:jc w:val="both"/>
              <w:rPr>
                <w:rFonts w:ascii="Arial" w:hAnsi="Arial" w:cs="Arial"/>
                <w:bCs/>
                <w:lang w:val="en-GB"/>
              </w:rPr>
            </w:pPr>
            <w:r w:rsidRPr="008E4B4D">
              <w:rPr>
                <w:rFonts w:ascii="Arial" w:hAnsi="Arial" w:cs="Arial"/>
                <w:bCs/>
                <w:lang w:val="en-GB"/>
              </w:rPr>
              <w:t>This EGMS resolution is published in the Official Gazette of Romania, Part IV for a period of at least two months</w:t>
            </w:r>
            <w:r w:rsidR="007E60BF" w:rsidRPr="008E4B4D">
              <w:rPr>
                <w:rFonts w:ascii="Arial" w:hAnsi="Arial" w:cs="Arial"/>
                <w:bCs/>
                <w:lang w:val="en-GB"/>
              </w:rPr>
              <w:t>; and</w:t>
            </w:r>
          </w:p>
          <w:p w14:paraId="1617CBFB" w14:textId="5E368127" w:rsidR="007D4420" w:rsidRPr="008E4B4D" w:rsidRDefault="008E4B4D" w:rsidP="008E4B4D">
            <w:pPr>
              <w:pStyle w:val="ListParagraph"/>
              <w:widowControl w:val="0"/>
              <w:numPr>
                <w:ilvl w:val="0"/>
                <w:numId w:val="26"/>
              </w:numPr>
              <w:spacing w:after="140" w:line="280" w:lineRule="exact"/>
              <w:contextualSpacing w:val="0"/>
              <w:jc w:val="both"/>
              <w:rPr>
                <w:rFonts w:ascii="Arial" w:hAnsi="Arial" w:cs="Arial"/>
                <w:bCs/>
                <w:lang w:val="en-GB"/>
              </w:rPr>
            </w:pPr>
            <w:r w:rsidRPr="008E4B4D">
              <w:rPr>
                <w:rFonts w:ascii="Arial" w:hAnsi="Arial" w:cs="Arial"/>
                <w:bCs/>
                <w:lang w:val="en-GB"/>
              </w:rPr>
              <w:t>This EGMS resolution is registered with the Trade Registry Office attached to the Bucharest Tribunal</w:t>
            </w:r>
            <w:r w:rsidR="007E60BF" w:rsidRPr="008E4B4D">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525C9D4B" w14:textId="77777777" w:rsidTr="00C20A25">
              <w:tc>
                <w:tcPr>
                  <w:tcW w:w="1666" w:type="pct"/>
                </w:tcPr>
                <w:p w14:paraId="29F91FB2"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541BC64"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E5222B"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4BCE2AD0" w14:textId="77777777" w:rsidTr="00C20A25">
              <w:tc>
                <w:tcPr>
                  <w:tcW w:w="1666" w:type="pct"/>
                </w:tcPr>
                <w:p w14:paraId="460B1FA3"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33C97E71"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540480CD" w14:textId="77777777" w:rsidR="00934D96" w:rsidRPr="008E4B4D" w:rsidRDefault="00934D96" w:rsidP="008E4B4D">
                  <w:pPr>
                    <w:spacing w:after="140" w:line="280" w:lineRule="exact"/>
                    <w:rPr>
                      <w:rFonts w:ascii="Arial" w:hAnsi="Arial" w:cs="Arial"/>
                      <w:sz w:val="20"/>
                      <w:szCs w:val="20"/>
                      <w:lang w:val="en-GB"/>
                    </w:rPr>
                  </w:pPr>
                </w:p>
              </w:tc>
            </w:tr>
          </w:tbl>
          <w:p w14:paraId="2298CC71" w14:textId="3C2FF005" w:rsidR="00934D96" w:rsidRPr="008E4B4D" w:rsidRDefault="00934D96" w:rsidP="008E4B4D">
            <w:pPr>
              <w:widowControl w:val="0"/>
              <w:spacing w:after="140" w:line="280" w:lineRule="exact"/>
              <w:ind w:left="567"/>
              <w:jc w:val="both"/>
              <w:rPr>
                <w:rFonts w:ascii="Arial" w:hAnsi="Arial" w:cs="Arial"/>
                <w:lang w:val="en-GB"/>
              </w:rPr>
            </w:pPr>
          </w:p>
        </w:tc>
      </w:tr>
      <w:tr w:rsidR="000B5F53" w:rsidRPr="008E4B4D" w14:paraId="07CEB6A9" w14:textId="77777777" w:rsidTr="000B5F53">
        <w:tc>
          <w:tcPr>
            <w:tcW w:w="9031" w:type="dxa"/>
          </w:tcPr>
          <w:p w14:paraId="2E442867" w14:textId="320037BC"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Point 6 on the agenda, respectively:</w:t>
            </w:r>
          </w:p>
        </w:tc>
      </w:tr>
      <w:tr w:rsidR="007D4420" w:rsidRPr="008E4B4D" w14:paraId="2050ECDF" w14:textId="77777777" w:rsidTr="000B5F53">
        <w:tc>
          <w:tcPr>
            <w:tcW w:w="9031" w:type="dxa"/>
          </w:tcPr>
          <w:p w14:paraId="38C7C095" w14:textId="3DCDAAD1" w:rsidR="007E60BF" w:rsidRPr="008E4B4D" w:rsidRDefault="007E60BF" w:rsidP="008E4B4D">
            <w:pPr>
              <w:widowControl w:val="0"/>
              <w:spacing w:after="140" w:line="280" w:lineRule="exact"/>
              <w:ind w:left="567"/>
              <w:jc w:val="both"/>
              <w:rPr>
                <w:rFonts w:ascii="Arial" w:hAnsi="Arial" w:cs="Arial"/>
                <w:bCs/>
                <w:lang w:val="en-GB"/>
              </w:rPr>
            </w:pPr>
            <w:r w:rsidRPr="008E4B4D">
              <w:rPr>
                <w:rFonts w:ascii="Arial" w:hAnsi="Arial" w:cs="Arial"/>
                <w:bCs/>
                <w:lang w:val="en-GB"/>
              </w:rPr>
              <w:t>Approval of the setting the date of:</w:t>
            </w:r>
          </w:p>
          <w:p w14:paraId="58E45A16" w14:textId="6EDE265B" w:rsidR="007E60BF" w:rsidRPr="008E4B4D" w:rsidRDefault="007E60BF" w:rsidP="008E4B4D">
            <w:pPr>
              <w:pStyle w:val="ListParagraph"/>
              <w:widowControl w:val="0"/>
              <w:numPr>
                <w:ilvl w:val="0"/>
                <w:numId w:val="14"/>
              </w:numPr>
              <w:spacing w:after="140" w:line="280" w:lineRule="exact"/>
              <w:ind w:left="924" w:hanging="357"/>
              <w:contextualSpacing w:val="0"/>
              <w:jc w:val="both"/>
              <w:rPr>
                <w:rFonts w:ascii="Arial" w:hAnsi="Arial" w:cs="Arial"/>
                <w:b/>
                <w:bCs/>
                <w:lang w:val="en-GB"/>
              </w:rPr>
            </w:pPr>
            <w:r w:rsidRPr="008E4B4D">
              <w:rPr>
                <w:rFonts w:ascii="Arial" w:hAnsi="Arial" w:cs="Arial"/>
                <w:bCs/>
                <w:lang w:val="en-GB"/>
              </w:rPr>
              <w:t xml:space="preserve">21 May </w:t>
            </w:r>
            <w:r w:rsidRPr="008E4B4D">
              <w:rPr>
                <w:rFonts w:ascii="Arial" w:hAnsi="Arial" w:cs="Arial"/>
                <w:lang w:val="en-GB"/>
              </w:rPr>
              <w:t xml:space="preserve">2025 </w:t>
            </w:r>
            <w:r w:rsidRPr="008E4B4D">
              <w:rPr>
                <w:rFonts w:ascii="Arial" w:hAnsi="Arial" w:cs="Arial"/>
                <w:bCs/>
                <w:lang w:val="en-GB"/>
              </w:rPr>
              <w:t xml:space="preserve">as registration date for the identification of the </w:t>
            </w:r>
            <w:r w:rsidRPr="008E4B4D">
              <w:rPr>
                <w:rFonts w:ascii="Arial" w:hAnsi="Arial" w:cs="Arial"/>
                <w:lang w:val="en-GB"/>
              </w:rPr>
              <w:t>shareholders</w:t>
            </w:r>
            <w:r w:rsidRPr="008E4B4D">
              <w:rPr>
                <w:rFonts w:ascii="Arial" w:hAnsi="Arial" w:cs="Arial"/>
                <w:bCs/>
                <w:lang w:val="en-GB"/>
              </w:rPr>
              <w:t xml:space="preserve"> who will benefit from the effects of the resolutions adopted by </w:t>
            </w:r>
            <w:r w:rsidRPr="008E4B4D">
              <w:rPr>
                <w:rFonts w:ascii="Arial" w:hAnsi="Arial" w:cs="Arial"/>
                <w:lang w:val="en-GB"/>
              </w:rPr>
              <w:t>the</w:t>
            </w:r>
            <w:r w:rsidRPr="008E4B4D">
              <w:rPr>
                <w:rFonts w:ascii="Arial" w:hAnsi="Arial" w:cs="Arial"/>
                <w:bCs/>
                <w:lang w:val="en-GB"/>
              </w:rPr>
              <w:t xml:space="preserve"> EGMS, in accordance with the provisions of Article 87 para. (1) of Law no. 24/2017; and</w:t>
            </w:r>
          </w:p>
          <w:p w14:paraId="46B4A56C" w14:textId="77777777" w:rsidR="007E60BF" w:rsidRPr="008E4B4D" w:rsidRDefault="007E60BF" w:rsidP="008E4B4D">
            <w:pPr>
              <w:pStyle w:val="ListParagraph"/>
              <w:widowControl w:val="0"/>
              <w:numPr>
                <w:ilvl w:val="0"/>
                <w:numId w:val="14"/>
              </w:numPr>
              <w:spacing w:after="140" w:line="280" w:lineRule="exact"/>
              <w:ind w:left="924" w:hanging="357"/>
              <w:contextualSpacing w:val="0"/>
              <w:jc w:val="both"/>
              <w:rPr>
                <w:rFonts w:ascii="Arial" w:hAnsi="Arial" w:cs="Arial"/>
                <w:b/>
                <w:bCs/>
                <w:lang w:val="en-GB"/>
              </w:rPr>
            </w:pPr>
            <w:r w:rsidRPr="008E4B4D">
              <w:rPr>
                <w:rFonts w:ascii="Arial" w:hAnsi="Arial" w:cs="Arial"/>
                <w:bCs/>
                <w:lang w:val="en-GB"/>
              </w:rPr>
              <w:lastRenderedPageBreak/>
              <w:t>20 May 2025 as “ex-date”, computed in accordance with the provisions of Article 2 para. (2) letter (l) of no. Regulation 5/2018.</w:t>
            </w:r>
          </w:p>
          <w:p w14:paraId="13C73FF0" w14:textId="2CA80D43" w:rsidR="007D4420" w:rsidRPr="008E4B4D" w:rsidRDefault="007E60BF" w:rsidP="008E4B4D">
            <w:pPr>
              <w:widowControl w:val="0"/>
              <w:spacing w:after="140" w:line="280" w:lineRule="exact"/>
              <w:ind w:left="567"/>
              <w:jc w:val="both"/>
              <w:rPr>
                <w:rFonts w:ascii="Arial" w:hAnsi="Arial" w:cs="Arial"/>
                <w:b/>
                <w:bCs/>
                <w:lang w:val="en-GB"/>
              </w:rPr>
            </w:pPr>
            <w:r w:rsidRPr="008E4B4D">
              <w:rPr>
                <w:rFonts w:ascii="Arial" w:hAnsi="Arial" w:cs="Arial"/>
                <w:lang w:val="en-GB"/>
              </w:rPr>
              <w:t>As they</w:t>
            </w:r>
            <w:r w:rsidRPr="008E4B4D">
              <w:rPr>
                <w:rFonts w:ascii="Arial" w:hAnsi="Arial" w:cs="Arial"/>
                <w:b/>
                <w:bCs/>
                <w:lang w:val="en-GB"/>
              </w:rPr>
              <w:t xml:space="preserve"> </w:t>
            </w:r>
            <w:r w:rsidRPr="008E4B4D">
              <w:rPr>
                <w:rFonts w:ascii="Arial" w:hAnsi="Arial" w:cs="Arial"/>
                <w:bCs/>
                <w:lang w:val="en-GB"/>
              </w:rPr>
              <w:t>are not applicable to this EGMS, the shareholders do not decide on the other aspects set out in Article 176 para. (1) of Regulation no. 5/2018 such as date of the guaranteed participation and payment date.</w:t>
            </w: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7CE54490" w14:textId="77777777" w:rsidTr="00C20A25">
              <w:tc>
                <w:tcPr>
                  <w:tcW w:w="1666" w:type="pct"/>
                </w:tcPr>
                <w:p w14:paraId="5DEC8977"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6628BAC"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D951F7A"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1FE7EF8E" w14:textId="77777777" w:rsidTr="00C20A25">
              <w:tc>
                <w:tcPr>
                  <w:tcW w:w="1666" w:type="pct"/>
                </w:tcPr>
                <w:p w14:paraId="02843FD4"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269150B4"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2FD1D512" w14:textId="77777777" w:rsidR="00934D96" w:rsidRPr="008E4B4D" w:rsidRDefault="00934D96" w:rsidP="008E4B4D">
                  <w:pPr>
                    <w:spacing w:after="140" w:line="280" w:lineRule="exact"/>
                    <w:rPr>
                      <w:rFonts w:ascii="Arial" w:hAnsi="Arial" w:cs="Arial"/>
                      <w:sz w:val="20"/>
                      <w:szCs w:val="20"/>
                      <w:lang w:val="en-GB"/>
                    </w:rPr>
                  </w:pPr>
                </w:p>
              </w:tc>
            </w:tr>
          </w:tbl>
          <w:p w14:paraId="0BBB0239" w14:textId="3F4D4E72"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0F45A9E9" w14:textId="77777777" w:rsidTr="000B5F53">
        <w:tc>
          <w:tcPr>
            <w:tcW w:w="9031" w:type="dxa"/>
          </w:tcPr>
          <w:p w14:paraId="264DBC83" w14:textId="79F6DC66"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lang w:val="en-GB"/>
              </w:rPr>
            </w:pPr>
            <w:r w:rsidRPr="008E4B4D">
              <w:rPr>
                <w:rFonts w:ascii="Arial" w:hAnsi="Arial" w:cs="Arial"/>
                <w:b/>
                <w:bCs/>
                <w:lang w:val="en-GB"/>
              </w:rPr>
              <w:lastRenderedPageBreak/>
              <w:t>Point 7 on the agenda, respectively:</w:t>
            </w:r>
          </w:p>
        </w:tc>
      </w:tr>
      <w:tr w:rsidR="007D4420" w:rsidRPr="008E4B4D" w14:paraId="072AA74A" w14:textId="77777777" w:rsidTr="000B5F53">
        <w:tc>
          <w:tcPr>
            <w:tcW w:w="9031" w:type="dxa"/>
          </w:tcPr>
          <w:p w14:paraId="1B8789DE" w14:textId="3D84A8AA" w:rsidR="007D4420" w:rsidRDefault="008E4B4D" w:rsidP="00C738BC">
            <w:pPr>
              <w:widowControl w:val="0"/>
              <w:spacing w:after="140" w:line="280" w:lineRule="exact"/>
              <w:ind w:left="567"/>
              <w:jc w:val="both"/>
              <w:rPr>
                <w:rFonts w:ascii="Arial" w:hAnsi="Arial" w:cs="Arial"/>
                <w:bCs/>
                <w:lang w:val="en-GB"/>
              </w:rPr>
            </w:pPr>
            <w:r w:rsidRPr="008E4B4D">
              <w:rPr>
                <w:rFonts w:ascii="Arial" w:hAnsi="Arial" w:cs="Arial"/>
                <w:bCs/>
                <w:lang w:val="en-GB"/>
              </w:rPr>
              <w:t>Approval of the authorisation of the executive members of the Board of Directors and/or the Company’s Managers, acting jointly or severally, with the right to sub-delegate, in the name and on behalf of the Company, with full power and authority, to execute any documents, including the EGMS resolution, the Articles of Association of the Company, to file and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r w:rsidR="007E60BF" w:rsidRPr="008E4B4D">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C738BC" w:rsidRPr="008E4B4D" w14:paraId="6280DC6E" w14:textId="77777777" w:rsidTr="006212CB">
              <w:tc>
                <w:tcPr>
                  <w:tcW w:w="1666" w:type="pct"/>
                </w:tcPr>
                <w:p w14:paraId="49EDB483"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F32E786"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EE8C2AB"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C738BC" w:rsidRPr="008E4B4D" w14:paraId="563B4AD1" w14:textId="77777777" w:rsidTr="006212CB">
              <w:tc>
                <w:tcPr>
                  <w:tcW w:w="1666" w:type="pct"/>
                </w:tcPr>
                <w:p w14:paraId="04955EA7" w14:textId="77777777" w:rsidR="00C738BC" w:rsidRPr="008E4B4D" w:rsidRDefault="00C738BC" w:rsidP="00C738BC">
                  <w:pPr>
                    <w:spacing w:after="140" w:line="280" w:lineRule="exact"/>
                    <w:rPr>
                      <w:rFonts w:ascii="Arial" w:hAnsi="Arial" w:cs="Arial"/>
                      <w:sz w:val="20"/>
                      <w:szCs w:val="20"/>
                      <w:lang w:val="en-GB"/>
                    </w:rPr>
                  </w:pPr>
                </w:p>
              </w:tc>
              <w:tc>
                <w:tcPr>
                  <w:tcW w:w="1666" w:type="pct"/>
                </w:tcPr>
                <w:p w14:paraId="715CD55A" w14:textId="77777777" w:rsidR="00C738BC" w:rsidRPr="008E4B4D" w:rsidRDefault="00C738BC" w:rsidP="00C738BC">
                  <w:pPr>
                    <w:spacing w:after="140" w:line="280" w:lineRule="exact"/>
                    <w:rPr>
                      <w:rFonts w:ascii="Arial" w:hAnsi="Arial" w:cs="Arial"/>
                      <w:sz w:val="20"/>
                      <w:szCs w:val="20"/>
                      <w:lang w:val="en-GB"/>
                    </w:rPr>
                  </w:pPr>
                </w:p>
              </w:tc>
              <w:tc>
                <w:tcPr>
                  <w:tcW w:w="1667" w:type="pct"/>
                </w:tcPr>
                <w:p w14:paraId="1171CFBD" w14:textId="77777777" w:rsidR="00C738BC" w:rsidRPr="008E4B4D" w:rsidRDefault="00C738BC" w:rsidP="00C738BC">
                  <w:pPr>
                    <w:spacing w:after="140" w:line="280" w:lineRule="exact"/>
                    <w:rPr>
                      <w:rFonts w:ascii="Arial" w:hAnsi="Arial" w:cs="Arial"/>
                      <w:sz w:val="20"/>
                      <w:szCs w:val="20"/>
                      <w:lang w:val="en-GB"/>
                    </w:rPr>
                  </w:pPr>
                </w:p>
              </w:tc>
            </w:tr>
          </w:tbl>
          <w:p w14:paraId="5B9BE846" w14:textId="1FDDD029" w:rsidR="00934D96" w:rsidRPr="008E4B4D" w:rsidRDefault="00934D96" w:rsidP="008E4B4D">
            <w:pPr>
              <w:pStyle w:val="ListParagraph"/>
              <w:widowControl w:val="0"/>
              <w:spacing w:after="140" w:line="280" w:lineRule="exact"/>
              <w:ind w:left="1028"/>
              <w:contextualSpacing w:val="0"/>
              <w:jc w:val="both"/>
              <w:rPr>
                <w:rFonts w:ascii="Arial" w:hAnsi="Arial" w:cs="Arial"/>
                <w:lang w:val="en-GB"/>
              </w:rPr>
            </w:pPr>
          </w:p>
        </w:tc>
      </w:tr>
      <w:tr w:rsidR="00FA7F69" w:rsidRPr="008E4B4D" w14:paraId="658BE5EE" w14:textId="77777777" w:rsidTr="000B5F53">
        <w:tc>
          <w:tcPr>
            <w:tcW w:w="9031" w:type="dxa"/>
          </w:tcPr>
          <w:p w14:paraId="54052C93" w14:textId="4FF7A014" w:rsidR="00FA7F69" w:rsidRPr="008E4B4D" w:rsidRDefault="00FA7F69" w:rsidP="008E4B4D">
            <w:pPr>
              <w:widowControl w:val="0"/>
              <w:spacing w:after="140" w:line="280" w:lineRule="exact"/>
              <w:jc w:val="both"/>
              <w:rPr>
                <w:rFonts w:ascii="Arial" w:hAnsi="Arial" w:cs="Arial"/>
                <w:b/>
                <w:bCs/>
                <w:i/>
                <w:iCs/>
                <w:lang w:val="en-GB"/>
              </w:rPr>
            </w:pPr>
            <w:r w:rsidRPr="008E4B4D">
              <w:rPr>
                <w:rFonts w:ascii="Arial" w:hAnsi="Arial" w:cs="Arial"/>
                <w:lang w:val="en-GB"/>
              </w:rPr>
              <w:t>[</w:t>
            </w:r>
            <w:r w:rsidRPr="008E4B4D">
              <w:rPr>
                <w:rFonts w:ascii="Arial" w:hAnsi="Arial" w:cs="Arial"/>
                <w:b/>
                <w:bCs/>
                <w:i/>
                <w:iCs/>
                <w:highlight w:val="lightGray"/>
                <w:lang w:val="en-GB"/>
              </w:rPr>
              <w:t>NOTE</w:t>
            </w:r>
            <w:r w:rsidRPr="008E4B4D">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8E4B4D">
              <w:rPr>
                <w:rFonts w:ascii="Arial" w:hAnsi="Arial" w:cs="Arial"/>
                <w:lang w:val="en-GB"/>
              </w:rPr>
              <w:t>.]</w:t>
            </w:r>
            <w:r w:rsidRPr="008E4B4D">
              <w:rPr>
                <w:rFonts w:ascii="Arial" w:hAnsi="Arial" w:cs="Arial"/>
                <w:b/>
                <w:bCs/>
                <w:lang w:val="en-GB"/>
              </w:rPr>
              <w:t xml:space="preserve"> </w:t>
            </w:r>
          </w:p>
        </w:tc>
      </w:tr>
      <w:tr w:rsidR="00FA7F69" w:rsidRPr="008E4B4D" w14:paraId="576F5555" w14:textId="77777777" w:rsidTr="000B5F53">
        <w:tc>
          <w:tcPr>
            <w:tcW w:w="9031" w:type="dxa"/>
          </w:tcPr>
          <w:p w14:paraId="52532839" w14:textId="77777777" w:rsidR="00FA7F69" w:rsidRPr="008E4B4D" w:rsidRDefault="00FA7F69" w:rsidP="008E4B4D">
            <w:pPr>
              <w:widowControl w:val="0"/>
              <w:spacing w:after="140" w:line="280" w:lineRule="exact"/>
              <w:jc w:val="both"/>
              <w:rPr>
                <w:rFonts w:ascii="Arial" w:hAnsi="Arial" w:cs="Arial"/>
                <w:b/>
                <w:bCs/>
                <w:lang w:val="en-GB"/>
              </w:rPr>
            </w:pPr>
            <w:r w:rsidRPr="008E4B4D">
              <w:rPr>
                <w:rFonts w:ascii="Arial" w:hAnsi="Arial" w:cs="Arial"/>
                <w:b/>
                <w:bCs/>
                <w:lang w:val="en-GB"/>
              </w:rPr>
              <w:t>Attached to this ballot is/are:</w:t>
            </w:r>
          </w:p>
          <w:p w14:paraId="5B3AFCA8" w14:textId="77777777" w:rsidR="00FA7F69" w:rsidRPr="008E4B4D" w:rsidRDefault="00FA7F69" w:rsidP="008E4B4D">
            <w:pPr>
              <w:pStyle w:val="ListParagraph"/>
              <w:widowControl w:val="0"/>
              <w:numPr>
                <w:ilvl w:val="0"/>
                <w:numId w:val="25"/>
              </w:numPr>
              <w:spacing w:after="140" w:line="280" w:lineRule="exact"/>
              <w:ind w:left="714" w:hanging="357"/>
              <w:contextualSpacing w:val="0"/>
              <w:jc w:val="both"/>
              <w:rPr>
                <w:rFonts w:ascii="Arial" w:hAnsi="Arial" w:cs="Arial"/>
                <w:lang w:val="en-GB"/>
              </w:rPr>
            </w:pPr>
            <w:r w:rsidRPr="008E4B4D">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122603E0" w14:textId="75149729" w:rsidR="00FA7F69" w:rsidRPr="008E4B4D" w:rsidRDefault="00FA7F69" w:rsidP="008E4B4D">
            <w:pPr>
              <w:pStyle w:val="ListParagraph"/>
              <w:widowControl w:val="0"/>
              <w:numPr>
                <w:ilvl w:val="0"/>
                <w:numId w:val="25"/>
              </w:numPr>
              <w:spacing w:after="140" w:line="280" w:lineRule="exact"/>
              <w:ind w:left="714" w:hanging="357"/>
              <w:contextualSpacing w:val="0"/>
              <w:jc w:val="both"/>
              <w:rPr>
                <w:rFonts w:ascii="Arial" w:hAnsi="Arial" w:cs="Arial"/>
                <w:b/>
                <w:bCs/>
                <w:lang w:val="en-GB"/>
              </w:rPr>
            </w:pPr>
            <w:r w:rsidRPr="008E4B4D">
              <w:rPr>
                <w:rFonts w:ascii="Arial" w:hAnsi="Arial" w:cs="Arial"/>
                <w:lang w:val="en-GB"/>
              </w:rPr>
              <w:t>in case of shareholders who are legal persons, the certificate of status (in Romanian</w:t>
            </w:r>
            <w:r w:rsidR="008E4B4D">
              <w:rPr>
                <w:rFonts w:ascii="Arial" w:hAnsi="Arial" w:cs="Arial"/>
                <w:lang w:val="en-GB"/>
              </w:rPr>
              <w:t>,</w:t>
            </w:r>
            <w:r w:rsidRPr="008E4B4D">
              <w:rPr>
                <w:rFonts w:ascii="Arial" w:hAnsi="Arial" w:cs="Arial"/>
                <w:lang w:val="en-GB"/>
              </w:rPr>
              <w:t xml:space="preserve"> </w:t>
            </w:r>
            <w:proofErr w:type="spellStart"/>
            <w:r w:rsidRPr="008E4B4D">
              <w:rPr>
                <w:rFonts w:ascii="Arial" w:hAnsi="Arial" w:cs="Arial"/>
                <w:i/>
                <w:iCs/>
                <w:lang w:val="en-GB"/>
              </w:rPr>
              <w:t>certificat</w:t>
            </w:r>
            <w:proofErr w:type="spellEnd"/>
            <w:r w:rsidRPr="008E4B4D">
              <w:rPr>
                <w:rFonts w:ascii="Arial" w:hAnsi="Arial" w:cs="Arial"/>
                <w:i/>
                <w:iCs/>
                <w:lang w:val="en-GB"/>
              </w:rPr>
              <w:t xml:space="preserve"> </w:t>
            </w:r>
            <w:proofErr w:type="spellStart"/>
            <w:r w:rsidRPr="008E4B4D">
              <w:rPr>
                <w:rFonts w:ascii="Arial" w:hAnsi="Arial" w:cs="Arial"/>
                <w:i/>
                <w:iCs/>
                <w:lang w:val="en-GB"/>
              </w:rPr>
              <w:t>constatator</w:t>
            </w:r>
            <w:proofErr w:type="spellEnd"/>
            <w:r w:rsidRPr="008E4B4D">
              <w:rPr>
                <w:rFonts w:ascii="Arial" w:hAnsi="Arial" w:cs="Arial"/>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w:t>
            </w:r>
            <w:r w:rsidRPr="008E4B4D">
              <w:rPr>
                <w:rFonts w:ascii="Arial" w:hAnsi="Arial" w:cs="Arial"/>
                <w:lang w:val="en-GB"/>
              </w:rPr>
              <w:lastRenderedPageBreak/>
              <w:t>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tc>
      </w:tr>
      <w:tr w:rsidR="00FA7F69" w:rsidRPr="008E4B4D" w14:paraId="58DB1537" w14:textId="77777777" w:rsidTr="000B5F53">
        <w:tc>
          <w:tcPr>
            <w:tcW w:w="9031" w:type="dxa"/>
          </w:tcPr>
          <w:p w14:paraId="02CBA08E" w14:textId="2FB9EB27" w:rsidR="00FA7F69" w:rsidRPr="008E4B4D" w:rsidRDefault="00FA7F69" w:rsidP="008E4B4D">
            <w:pPr>
              <w:widowControl w:val="0"/>
              <w:spacing w:after="140" w:line="280" w:lineRule="exact"/>
              <w:jc w:val="both"/>
              <w:rPr>
                <w:rFonts w:ascii="Arial" w:hAnsi="Arial" w:cs="Arial"/>
                <w:lang w:val="en-GB"/>
              </w:rPr>
            </w:pPr>
            <w:r w:rsidRPr="008E4B4D">
              <w:rPr>
                <w:rFonts w:ascii="Arial" w:hAnsi="Arial" w:cs="Arial"/>
                <w:lang w:val="en-GB"/>
              </w:rPr>
              <w:lastRenderedPageBreak/>
              <w:t xml:space="preserve">The deadline for the Company to receive the ballot papers by correspondence for the EGMS is </w:t>
            </w:r>
            <w:r w:rsidR="008E4B4D" w:rsidRPr="008E4B4D">
              <w:rPr>
                <w:rFonts w:ascii="Arial" w:hAnsi="Arial" w:cs="Arial"/>
                <w:bCs/>
                <w:lang w:val="en-GB"/>
              </w:rPr>
              <w:t xml:space="preserve">25 April 2025, at 23:59 </w:t>
            </w:r>
            <w:r w:rsidRPr="008E4B4D">
              <w:rPr>
                <w:rFonts w:ascii="Arial" w:hAnsi="Arial" w:cs="Arial"/>
                <w:lang w:val="en-GB"/>
              </w:rPr>
              <w:t>(Romanian time).</w:t>
            </w:r>
          </w:p>
        </w:tc>
      </w:tr>
      <w:tr w:rsidR="00FA7F69" w:rsidRPr="008E4B4D" w14:paraId="4FFB4B65" w14:textId="77777777" w:rsidTr="000B5F53">
        <w:tc>
          <w:tcPr>
            <w:tcW w:w="9031" w:type="dxa"/>
          </w:tcPr>
          <w:p w14:paraId="27A9B598" w14:textId="77777777" w:rsidR="00FA7F69" w:rsidRPr="008E4B4D" w:rsidRDefault="00FA7F69" w:rsidP="008E4B4D">
            <w:pPr>
              <w:widowControl w:val="0"/>
              <w:spacing w:after="140" w:line="280" w:lineRule="exact"/>
              <w:jc w:val="both"/>
              <w:rPr>
                <w:rFonts w:ascii="Arial" w:hAnsi="Arial" w:cs="Arial"/>
                <w:bCs/>
                <w:lang w:val="en-GB"/>
              </w:rPr>
            </w:pPr>
            <w:r w:rsidRPr="008E4B4D">
              <w:rPr>
                <w:rFonts w:ascii="Arial" w:hAnsi="Arial" w:cs="Arial"/>
                <w:bCs/>
                <w:lang w:val="en-GB"/>
              </w:rPr>
              <w:t>Date of the correspondence vote ballot: ______________</w:t>
            </w:r>
          </w:p>
          <w:p w14:paraId="294C105D" w14:textId="77777777" w:rsidR="008E4B4D" w:rsidRDefault="008E4B4D" w:rsidP="008E4B4D">
            <w:pPr>
              <w:widowControl w:val="0"/>
              <w:spacing w:after="140" w:line="280" w:lineRule="exact"/>
              <w:jc w:val="both"/>
              <w:rPr>
                <w:rFonts w:ascii="Arial" w:hAnsi="Arial" w:cs="Arial"/>
                <w:bCs/>
                <w:lang w:val="en-GB"/>
              </w:rPr>
            </w:pPr>
          </w:p>
          <w:p w14:paraId="44536FF8" w14:textId="640EDD48" w:rsidR="00FA7F69" w:rsidRPr="008E4B4D" w:rsidRDefault="00FA7F69" w:rsidP="008E4B4D">
            <w:pPr>
              <w:widowControl w:val="0"/>
              <w:spacing w:after="140" w:line="280" w:lineRule="exact"/>
              <w:jc w:val="both"/>
              <w:rPr>
                <w:rFonts w:ascii="Arial" w:hAnsi="Arial" w:cs="Arial"/>
                <w:b/>
                <w:lang w:val="en-GB"/>
              </w:rPr>
            </w:pPr>
            <w:r w:rsidRPr="008E4B4D">
              <w:rPr>
                <w:rFonts w:ascii="Arial" w:hAnsi="Arial" w:cs="Arial"/>
                <w:bCs/>
                <w:lang w:val="en-GB"/>
              </w:rPr>
              <w:t>Signature:</w:t>
            </w:r>
            <w:r w:rsidRPr="008E4B4D">
              <w:rPr>
                <w:rFonts w:ascii="Arial" w:hAnsi="Arial" w:cs="Arial"/>
                <w:b/>
                <w:lang w:val="en-GB"/>
              </w:rPr>
              <w:t xml:space="preserve"> </w:t>
            </w:r>
            <w:r w:rsidRPr="008E4B4D">
              <w:rPr>
                <w:rFonts w:ascii="Arial" w:hAnsi="Arial" w:cs="Arial"/>
                <w:bCs/>
                <w:lang w:val="en-GB"/>
              </w:rPr>
              <w:t>_______________________________</w:t>
            </w:r>
          </w:p>
        </w:tc>
      </w:tr>
    </w:tbl>
    <w:p w14:paraId="7855A33E" w14:textId="77777777" w:rsidR="005B04F0" w:rsidRPr="008E4B4D" w:rsidRDefault="005B04F0" w:rsidP="008E4B4D">
      <w:pPr>
        <w:spacing w:after="140" w:line="280" w:lineRule="exact"/>
        <w:rPr>
          <w:rFonts w:ascii="Arial" w:hAnsi="Arial" w:cs="Arial"/>
          <w:lang w:val="en-GB"/>
        </w:rPr>
      </w:pPr>
    </w:p>
    <w:sectPr w:rsidR="005B04F0" w:rsidRPr="008E4B4D" w:rsidSect="00974D9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FD147" w14:textId="77777777" w:rsidR="009D6273" w:rsidRDefault="009D6273" w:rsidP="008046BD">
      <w:r>
        <w:separator/>
      </w:r>
    </w:p>
  </w:endnote>
  <w:endnote w:type="continuationSeparator" w:id="0">
    <w:p w14:paraId="22819E9C" w14:textId="77777777" w:rsidR="009D6273" w:rsidRDefault="009D6273"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16E3B" w14:textId="77777777" w:rsidR="009D6273" w:rsidRDefault="009D6273" w:rsidP="008046BD">
      <w:r>
        <w:separator/>
      </w:r>
    </w:p>
  </w:footnote>
  <w:footnote w:type="continuationSeparator" w:id="0">
    <w:p w14:paraId="73C4D3A6" w14:textId="77777777" w:rsidR="009D6273" w:rsidRDefault="009D6273"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6B31F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8865672" o:spid="_x0000_i1025" type="#_x0000_t75" style="width:6.1pt;height:6.1pt;visibility:visible;mso-wrap-style:square">
            <v:imagedata r:id="rId1" o:title=""/>
          </v:shape>
        </w:pict>
      </mc:Choice>
      <mc:Fallback>
        <w:drawing>
          <wp:inline distT="0" distB="0" distL="0" distR="0" wp14:anchorId="61C07DC4" wp14:editId="30A5B2FA">
            <wp:extent cx="77470" cy="77470"/>
            <wp:effectExtent l="0" t="0" r="0" b="0"/>
            <wp:docPr id="1058865672" name="Picture 105886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70" cy="77470"/>
                    </a:xfrm>
                    <a:prstGeom prst="rect">
                      <a:avLst/>
                    </a:prstGeom>
                    <a:noFill/>
                    <a:ln>
                      <a:noFill/>
                    </a:ln>
                  </pic:spPr>
                </pic:pic>
              </a:graphicData>
            </a:graphic>
          </wp:inline>
        </w:drawing>
      </mc:Fallback>
    </mc:AlternateConten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F6724C"/>
    <w:multiLevelType w:val="hybridMultilevel"/>
    <w:tmpl w:val="593E31A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2D223F"/>
    <w:multiLevelType w:val="hybridMultilevel"/>
    <w:tmpl w:val="EB6E9F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6"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8"/>
  </w:num>
  <w:num w:numId="2" w16cid:durableId="730349068">
    <w:abstractNumId w:val="7"/>
  </w:num>
  <w:num w:numId="3" w16cid:durableId="1628856948">
    <w:abstractNumId w:val="1"/>
  </w:num>
  <w:num w:numId="4" w16cid:durableId="1663973147">
    <w:abstractNumId w:val="16"/>
  </w:num>
  <w:num w:numId="5" w16cid:durableId="86080499">
    <w:abstractNumId w:val="4"/>
  </w:num>
  <w:num w:numId="6" w16cid:durableId="1150634735">
    <w:abstractNumId w:val="23"/>
  </w:num>
  <w:num w:numId="7" w16cid:durableId="1928348742">
    <w:abstractNumId w:val="3"/>
  </w:num>
  <w:num w:numId="8" w16cid:durableId="1328898856">
    <w:abstractNumId w:val="22"/>
  </w:num>
  <w:num w:numId="9" w16cid:durableId="1172377153">
    <w:abstractNumId w:val="6"/>
  </w:num>
  <w:num w:numId="10" w16cid:durableId="694036198">
    <w:abstractNumId w:val="10"/>
  </w:num>
  <w:num w:numId="11" w16cid:durableId="76634264">
    <w:abstractNumId w:val="9"/>
  </w:num>
  <w:num w:numId="12" w16cid:durableId="1175728122">
    <w:abstractNumId w:val="12"/>
  </w:num>
  <w:num w:numId="13" w16cid:durableId="389698260">
    <w:abstractNumId w:val="25"/>
  </w:num>
  <w:num w:numId="14" w16cid:durableId="642199708">
    <w:abstractNumId w:val="2"/>
  </w:num>
  <w:num w:numId="15" w16cid:durableId="1881287059">
    <w:abstractNumId w:val="15"/>
  </w:num>
  <w:num w:numId="16" w16cid:durableId="1712345500">
    <w:abstractNumId w:val="0"/>
  </w:num>
  <w:num w:numId="17" w16cid:durableId="1738236346">
    <w:abstractNumId w:val="20"/>
  </w:num>
  <w:num w:numId="18" w16cid:durableId="1343358252">
    <w:abstractNumId w:val="5"/>
  </w:num>
  <w:num w:numId="19" w16cid:durableId="1802336158">
    <w:abstractNumId w:val="14"/>
  </w:num>
  <w:num w:numId="20" w16cid:durableId="966935912">
    <w:abstractNumId w:val="24"/>
  </w:num>
  <w:num w:numId="21" w16cid:durableId="893614843">
    <w:abstractNumId w:val="19"/>
  </w:num>
  <w:num w:numId="22" w16cid:durableId="1468622327">
    <w:abstractNumId w:val="26"/>
  </w:num>
  <w:num w:numId="23" w16cid:durableId="1996950096">
    <w:abstractNumId w:val="13"/>
  </w:num>
  <w:num w:numId="24" w16cid:durableId="109083339">
    <w:abstractNumId w:val="8"/>
  </w:num>
  <w:num w:numId="25" w16cid:durableId="1224758269">
    <w:abstractNumId w:val="21"/>
  </w:num>
  <w:num w:numId="26" w16cid:durableId="1169784224">
    <w:abstractNumId w:val="11"/>
  </w:num>
  <w:num w:numId="27" w16cid:durableId="407172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55971"/>
    <w:rsid w:val="00062462"/>
    <w:rsid w:val="000B5F53"/>
    <w:rsid w:val="000D5CC6"/>
    <w:rsid w:val="000E155C"/>
    <w:rsid w:val="0013021B"/>
    <w:rsid w:val="0015612A"/>
    <w:rsid w:val="00171B5E"/>
    <w:rsid w:val="0017237A"/>
    <w:rsid w:val="001F4485"/>
    <w:rsid w:val="0021002B"/>
    <w:rsid w:val="00230E01"/>
    <w:rsid w:val="002342A6"/>
    <w:rsid w:val="00284905"/>
    <w:rsid w:val="002B2598"/>
    <w:rsid w:val="002C0AA2"/>
    <w:rsid w:val="002C2998"/>
    <w:rsid w:val="002C66D1"/>
    <w:rsid w:val="002F42F3"/>
    <w:rsid w:val="00300FFD"/>
    <w:rsid w:val="00306B5F"/>
    <w:rsid w:val="00312D74"/>
    <w:rsid w:val="00335EBE"/>
    <w:rsid w:val="00340E96"/>
    <w:rsid w:val="0035278C"/>
    <w:rsid w:val="0036652B"/>
    <w:rsid w:val="00370149"/>
    <w:rsid w:val="00473772"/>
    <w:rsid w:val="00483041"/>
    <w:rsid w:val="004B266E"/>
    <w:rsid w:val="004E6BCB"/>
    <w:rsid w:val="0050292E"/>
    <w:rsid w:val="00516783"/>
    <w:rsid w:val="00586B78"/>
    <w:rsid w:val="00597D92"/>
    <w:rsid w:val="005A08E1"/>
    <w:rsid w:val="005B04F0"/>
    <w:rsid w:val="00603345"/>
    <w:rsid w:val="006252B2"/>
    <w:rsid w:val="00664A79"/>
    <w:rsid w:val="006E4C2B"/>
    <w:rsid w:val="00714065"/>
    <w:rsid w:val="0072665B"/>
    <w:rsid w:val="00735BD8"/>
    <w:rsid w:val="00736FA4"/>
    <w:rsid w:val="0075416F"/>
    <w:rsid w:val="00766081"/>
    <w:rsid w:val="00785179"/>
    <w:rsid w:val="00790EB5"/>
    <w:rsid w:val="007A51C7"/>
    <w:rsid w:val="007B03EE"/>
    <w:rsid w:val="007C5E63"/>
    <w:rsid w:val="007D4420"/>
    <w:rsid w:val="007E60BF"/>
    <w:rsid w:val="008046BD"/>
    <w:rsid w:val="00821553"/>
    <w:rsid w:val="00837376"/>
    <w:rsid w:val="00846458"/>
    <w:rsid w:val="008D10AC"/>
    <w:rsid w:val="008D3874"/>
    <w:rsid w:val="008E4B4D"/>
    <w:rsid w:val="008F183B"/>
    <w:rsid w:val="0091559D"/>
    <w:rsid w:val="00934D96"/>
    <w:rsid w:val="00974D9E"/>
    <w:rsid w:val="009D6273"/>
    <w:rsid w:val="009F2865"/>
    <w:rsid w:val="00A21D86"/>
    <w:rsid w:val="00A24B3F"/>
    <w:rsid w:val="00A25074"/>
    <w:rsid w:val="00A70511"/>
    <w:rsid w:val="00AA1922"/>
    <w:rsid w:val="00AC5B8E"/>
    <w:rsid w:val="00AD1C3C"/>
    <w:rsid w:val="00B00C9B"/>
    <w:rsid w:val="00B27B44"/>
    <w:rsid w:val="00BC26DD"/>
    <w:rsid w:val="00BD088A"/>
    <w:rsid w:val="00BD6B2E"/>
    <w:rsid w:val="00BE224A"/>
    <w:rsid w:val="00BE4ED5"/>
    <w:rsid w:val="00C738BC"/>
    <w:rsid w:val="00CA34A7"/>
    <w:rsid w:val="00CE1440"/>
    <w:rsid w:val="00D222C6"/>
    <w:rsid w:val="00D75627"/>
    <w:rsid w:val="00D82179"/>
    <w:rsid w:val="00D84E23"/>
    <w:rsid w:val="00D93CBF"/>
    <w:rsid w:val="00DA4248"/>
    <w:rsid w:val="00DA5315"/>
    <w:rsid w:val="00DB5B44"/>
    <w:rsid w:val="00DD3387"/>
    <w:rsid w:val="00DE64B3"/>
    <w:rsid w:val="00DE754F"/>
    <w:rsid w:val="00E00A12"/>
    <w:rsid w:val="00E24F9F"/>
    <w:rsid w:val="00E30916"/>
    <w:rsid w:val="00E41EAF"/>
    <w:rsid w:val="00E7172C"/>
    <w:rsid w:val="00ED2968"/>
    <w:rsid w:val="00EE240C"/>
    <w:rsid w:val="00EF358B"/>
    <w:rsid w:val="00F572A1"/>
    <w:rsid w:val="00F96DFA"/>
    <w:rsid w:val="00FA39BF"/>
    <w:rsid w:val="00FA7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Pages>
  <Words>1375</Words>
  <Characters>7843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49</cp:revision>
  <dcterms:created xsi:type="dcterms:W3CDTF">2024-03-12T16:53:00Z</dcterms:created>
  <dcterms:modified xsi:type="dcterms:W3CDTF">2025-03-28T08:31:00Z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