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E3FF" w14:textId="77777777" w:rsidR="00D3518E" w:rsidRPr="006C3FC1" w:rsidRDefault="00D3518E" w:rsidP="00230AC6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bookmarkStart w:id="0" w:name="_Hlk98952778"/>
      <w:r w:rsidRPr="006C3FC1">
        <w:rPr>
          <w:rFonts w:ascii="Arial" w:hAnsi="Arial" w:cs="Arial"/>
          <w:b/>
          <w:lang w:val="en-GB"/>
        </w:rPr>
        <w:t>STATEMENT OF THE INDEPENDENT CANDIDATE TO THE POSITION OF MEMBER OF THE BOARD OF DIRECTORS IN</w:t>
      </w:r>
    </w:p>
    <w:p w14:paraId="687A7857" w14:textId="77777777" w:rsidR="00D3518E" w:rsidRPr="006C3FC1" w:rsidRDefault="00D3518E" w:rsidP="00230AC6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6C3FC1">
        <w:rPr>
          <w:rFonts w:ascii="Arial" w:hAnsi="Arial" w:cs="Arial"/>
          <w:b/>
          <w:lang w:val="en-GB"/>
        </w:rPr>
        <w:t>ONE UNITED PROPERTIES S.A.</w:t>
      </w:r>
      <w:bookmarkEnd w:id="0"/>
    </w:p>
    <w:p w14:paraId="3D677F1E" w14:textId="77777777" w:rsidR="00D3518E" w:rsidRPr="006C3FC1" w:rsidRDefault="00D3518E" w:rsidP="001F60B5">
      <w:pPr>
        <w:spacing w:before="120" w:after="120" w:line="280" w:lineRule="exact"/>
        <w:jc w:val="center"/>
        <w:rPr>
          <w:rFonts w:ascii="Arial" w:hAnsi="Arial" w:cs="Arial"/>
          <w:lang w:val="en-GB"/>
        </w:rPr>
      </w:pPr>
    </w:p>
    <w:p w14:paraId="46846FC0" w14:textId="02456979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 xml:space="preserve">The undersigned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name of the shareholder, natural person</w:t>
      </w:r>
      <w:r w:rsidRPr="006C3FC1">
        <w:rPr>
          <w:rFonts w:ascii="Arial" w:hAnsi="Arial" w:cs="Arial"/>
          <w:bCs/>
          <w:lang w:val="en-GB"/>
        </w:rPr>
        <w:t xml:space="preserve">], identified through </w:t>
      </w:r>
      <w:r w:rsidR="006C3FC1" w:rsidRPr="006C3FC1">
        <w:rPr>
          <w:rFonts w:ascii="Arial" w:hAnsi="Arial" w:cs="Arial"/>
          <w:bCs/>
          <w:lang w:val="en-GB"/>
        </w:rPr>
        <w:t>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identity document</w:t>
      </w:r>
      <w:r w:rsidRPr="006C3FC1">
        <w:rPr>
          <w:rFonts w:ascii="Arial" w:hAnsi="Arial" w:cs="Arial"/>
          <w:bCs/>
          <w:lang w:val="en-GB"/>
        </w:rPr>
        <w:t xml:space="preserve">], series </w:t>
      </w:r>
      <w:r w:rsidR="006C3FC1" w:rsidRPr="006C3FC1">
        <w:rPr>
          <w:rFonts w:ascii="Arial" w:hAnsi="Arial" w:cs="Arial"/>
          <w:bCs/>
          <w:lang w:val="en-GB"/>
        </w:rPr>
        <w:t>______</w:t>
      </w:r>
      <w:r w:rsidRPr="006C3FC1">
        <w:rPr>
          <w:rFonts w:ascii="Arial" w:hAnsi="Arial" w:cs="Arial"/>
          <w:bCs/>
          <w:lang w:val="en-GB"/>
        </w:rPr>
        <w:t>, number</w:t>
      </w:r>
      <w:r w:rsidR="006C3FC1">
        <w:rPr>
          <w:rFonts w:ascii="Arial" w:hAnsi="Arial" w:cs="Arial"/>
          <w:bCs/>
          <w:lang w:val="en-GB"/>
        </w:rPr>
        <w:t xml:space="preserve"> </w:t>
      </w:r>
      <w:r w:rsidR="006C3FC1" w:rsidRPr="006C3FC1">
        <w:rPr>
          <w:rFonts w:ascii="Arial" w:hAnsi="Arial" w:cs="Arial"/>
          <w:bCs/>
          <w:lang w:val="en-GB"/>
        </w:rPr>
        <w:t>____________</w:t>
      </w:r>
      <w:r w:rsidRPr="006C3FC1">
        <w:rPr>
          <w:rFonts w:ascii="Arial" w:hAnsi="Arial" w:cs="Arial"/>
          <w:bCs/>
          <w:lang w:val="en-GB"/>
        </w:rPr>
        <w:t xml:space="preserve">, issued by </w:t>
      </w:r>
      <w:r w:rsidR="006C3FC1" w:rsidRPr="006C3FC1">
        <w:rPr>
          <w:rFonts w:ascii="Arial" w:hAnsi="Arial" w:cs="Arial"/>
          <w:bCs/>
          <w:lang w:val="en-GB"/>
        </w:rPr>
        <w:t>________________________________</w:t>
      </w:r>
      <w:r w:rsidRPr="006C3FC1">
        <w:rPr>
          <w:rFonts w:ascii="Arial" w:hAnsi="Arial" w:cs="Arial"/>
          <w:bCs/>
          <w:lang w:val="en-GB"/>
        </w:rPr>
        <w:t xml:space="preserve">, at date 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 xml:space="preserve">, </w:t>
      </w:r>
      <w:r w:rsidR="006C3FC1" w:rsidRPr="006C3FC1">
        <w:rPr>
          <w:rFonts w:ascii="Arial" w:hAnsi="Arial" w:cs="Arial"/>
          <w:bCs/>
          <w:lang w:val="en-GB"/>
        </w:rPr>
        <w:t>domiciled</w:t>
      </w:r>
      <w:r w:rsidRPr="006C3FC1">
        <w:rPr>
          <w:rFonts w:ascii="Arial" w:hAnsi="Arial" w:cs="Arial"/>
          <w:bCs/>
          <w:lang w:val="en-GB"/>
        </w:rPr>
        <w:t xml:space="preserve"> at  ___________________________________________________________________, personal code </w:t>
      </w:r>
      <w:r w:rsidR="006C3FC1" w:rsidRPr="006C3FC1">
        <w:rPr>
          <w:rFonts w:ascii="Arial" w:hAnsi="Arial" w:cs="Arial"/>
          <w:bCs/>
          <w:lang w:val="en-GB"/>
        </w:rPr>
        <w:t>____________________________</w:t>
      </w:r>
      <w:r w:rsidRPr="006C3FC1">
        <w:rPr>
          <w:rFonts w:ascii="Arial" w:hAnsi="Arial" w:cs="Arial"/>
          <w:bCs/>
          <w:lang w:val="en-GB"/>
        </w:rPr>
        <w:t xml:space="preserve">  </w:t>
      </w:r>
    </w:p>
    <w:p w14:paraId="61BFE806" w14:textId="77777777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or</w:t>
      </w:r>
    </w:p>
    <w:p w14:paraId="1A350EC4" w14:textId="0A6E1F9B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 xml:space="preserve">The company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name of the shareholder legal entity</w:t>
      </w:r>
      <w:r w:rsidRPr="006C3FC1">
        <w:rPr>
          <w:rFonts w:ascii="Arial" w:hAnsi="Arial" w:cs="Arial"/>
          <w:bCs/>
          <w:lang w:val="en-GB"/>
        </w:rPr>
        <w:t xml:space="preserve">], headquartered at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_________________________________________________________</w:t>
      </w:r>
      <w:r w:rsidRPr="006C3FC1">
        <w:rPr>
          <w:rFonts w:ascii="Arial" w:hAnsi="Arial" w:cs="Arial"/>
          <w:bCs/>
          <w:lang w:val="en-GB"/>
        </w:rPr>
        <w:t>, registered with the Trade Registry under the number J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>, EUID: ROONRC.J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 xml:space="preserve">, having the Sole Registration Code </w:t>
      </w:r>
      <w:r w:rsidR="006C3FC1" w:rsidRPr="006C3FC1">
        <w:rPr>
          <w:rFonts w:ascii="Arial" w:hAnsi="Arial" w:cs="Arial"/>
          <w:bCs/>
          <w:lang w:val="en-GB"/>
        </w:rPr>
        <w:t>__________________</w:t>
      </w:r>
      <w:r w:rsidRPr="006C3FC1">
        <w:rPr>
          <w:rFonts w:ascii="Arial" w:hAnsi="Arial" w:cs="Arial"/>
          <w:bCs/>
          <w:lang w:val="en-GB"/>
        </w:rPr>
        <w:t xml:space="preserve">, legally represented by </w:t>
      </w:r>
      <w:r w:rsidR="006C3FC1" w:rsidRPr="006C3FC1">
        <w:rPr>
          <w:rFonts w:ascii="Arial" w:hAnsi="Arial" w:cs="Arial"/>
          <w:bCs/>
          <w:lang w:val="en-GB"/>
        </w:rPr>
        <w:t>_______________________________________</w:t>
      </w:r>
      <w:r w:rsidRPr="006C3FC1">
        <w:rPr>
          <w:rFonts w:ascii="Arial" w:hAnsi="Arial" w:cs="Arial"/>
          <w:bCs/>
          <w:lang w:val="en-GB"/>
        </w:rPr>
        <w:t>, in [</w:t>
      </w:r>
      <w:r w:rsidRPr="006C3FC1">
        <w:rPr>
          <w:rFonts w:ascii="Arial" w:hAnsi="Arial" w:cs="Arial"/>
          <w:bCs/>
          <w:highlight w:val="lightGray"/>
          <w:lang w:val="en-GB"/>
        </w:rPr>
        <w:t>his/her/its</w:t>
      </w:r>
      <w:r w:rsidRPr="006C3FC1">
        <w:rPr>
          <w:rFonts w:ascii="Arial" w:hAnsi="Arial" w:cs="Arial"/>
          <w:bCs/>
          <w:lang w:val="en-GB"/>
        </w:rPr>
        <w:t xml:space="preserve">] capacity as </w:t>
      </w:r>
      <w:r w:rsidR="006C3FC1" w:rsidRPr="006C3FC1">
        <w:rPr>
          <w:rFonts w:ascii="Arial" w:hAnsi="Arial" w:cs="Arial"/>
          <w:bCs/>
          <w:lang w:val="en-GB"/>
        </w:rPr>
        <w:t>________________</w:t>
      </w:r>
      <w:r w:rsidRPr="006C3FC1">
        <w:rPr>
          <w:rFonts w:ascii="Arial" w:hAnsi="Arial" w:cs="Arial"/>
          <w:bCs/>
          <w:lang w:val="en-GB"/>
        </w:rPr>
        <w:t>,</w:t>
      </w:r>
    </w:p>
    <w:p w14:paraId="00842DDA" w14:textId="2FAD8535" w:rsidR="00D3518E" w:rsidRPr="006C3FC1" w:rsidRDefault="00831A78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</w:t>
      </w:r>
      <w:r w:rsidRPr="00831A78">
        <w:rPr>
          <w:rFonts w:ascii="Arial" w:hAnsi="Arial" w:cs="Arial"/>
          <w:lang w:val="en-GB"/>
        </w:rPr>
        <w:t>eing nominated as candidate for the position of independent member of the Board of Directors</w:t>
      </w:r>
      <w:r>
        <w:rPr>
          <w:rFonts w:ascii="Arial" w:hAnsi="Arial" w:cs="Arial"/>
          <w:lang w:val="en-GB"/>
        </w:rPr>
        <w:t xml:space="preserve"> of</w:t>
      </w:r>
      <w:r w:rsidRPr="00831A78">
        <w:rPr>
          <w:rFonts w:ascii="Arial" w:hAnsi="Arial" w:cs="Arial"/>
          <w:lang w:val="en-GB"/>
        </w:rPr>
        <w:t xml:space="preserve"> </w:t>
      </w:r>
      <w:r w:rsidR="00D3518E" w:rsidRPr="006C3FC1">
        <w:rPr>
          <w:rFonts w:ascii="Arial" w:hAnsi="Arial" w:cs="Arial"/>
          <w:b/>
          <w:lang w:val="en-GB"/>
        </w:rPr>
        <w:t>ONE UNITED</w:t>
      </w:r>
      <w:r w:rsidR="00D3518E" w:rsidRPr="006C3FC1">
        <w:rPr>
          <w:rFonts w:ascii="Arial" w:hAnsi="Arial" w:cs="Arial"/>
          <w:lang w:val="en-GB"/>
        </w:rPr>
        <w:t xml:space="preserve"> </w:t>
      </w:r>
      <w:r w:rsidR="00D3518E" w:rsidRPr="006C3FC1">
        <w:rPr>
          <w:rFonts w:ascii="Arial" w:hAnsi="Arial" w:cs="Arial"/>
          <w:b/>
          <w:lang w:val="en-GB"/>
        </w:rPr>
        <w:t xml:space="preserve">PROPERTIES S.A., </w:t>
      </w:r>
      <w:r w:rsidR="00D3518E" w:rsidRPr="006C3FC1">
        <w:rPr>
          <w:rFonts w:ascii="Arial" w:hAnsi="Arial" w:cs="Arial"/>
          <w:lang w:val="en-GB"/>
        </w:rPr>
        <w:t xml:space="preserve">having its headquarters in Bucharest, 20 Maxim Gorki Street, District 1, registered with the Bucharest Trade Registry under no. J40/21705/2007, having Sole Registration Code 22767862, European Unique Identifier (EUID): ROONRC.J40/21705/2007, having subscribed and fully paid-up share capital of RON </w:t>
      </w:r>
      <w:r w:rsidR="00031111" w:rsidRPr="00031111">
        <w:rPr>
          <w:rFonts w:ascii="Arial" w:hAnsi="Arial" w:cs="Arial"/>
          <w:lang w:val="en-GB"/>
        </w:rPr>
        <w:t>1</w:t>
      </w:r>
      <w:r w:rsidR="00031111">
        <w:rPr>
          <w:rFonts w:ascii="Arial" w:hAnsi="Arial" w:cs="Arial"/>
          <w:lang w:val="en-GB"/>
        </w:rPr>
        <w:t>,</w:t>
      </w:r>
      <w:r w:rsidR="00031111" w:rsidRPr="00031111">
        <w:rPr>
          <w:rFonts w:ascii="Arial" w:hAnsi="Arial" w:cs="Arial"/>
          <w:lang w:val="en-GB"/>
        </w:rPr>
        <w:t>105</w:t>
      </w:r>
      <w:r w:rsidR="00031111">
        <w:rPr>
          <w:rFonts w:ascii="Arial" w:hAnsi="Arial" w:cs="Arial"/>
          <w:lang w:val="en-GB"/>
        </w:rPr>
        <w:t>,</w:t>
      </w:r>
      <w:r w:rsidR="00031111" w:rsidRPr="00031111">
        <w:rPr>
          <w:rFonts w:ascii="Arial" w:hAnsi="Arial" w:cs="Arial"/>
          <w:lang w:val="en-GB"/>
        </w:rPr>
        <w:t>000</w:t>
      </w:r>
      <w:r w:rsidR="00031111">
        <w:rPr>
          <w:rFonts w:ascii="Arial" w:hAnsi="Arial" w:cs="Arial"/>
          <w:lang w:val="en-GB"/>
        </w:rPr>
        <w:t>,</w:t>
      </w:r>
      <w:r w:rsidR="00031111" w:rsidRPr="00031111">
        <w:rPr>
          <w:rFonts w:ascii="Arial" w:hAnsi="Arial" w:cs="Arial"/>
          <w:lang w:val="en-GB"/>
        </w:rPr>
        <w:t xml:space="preserve">000 </w:t>
      </w:r>
      <w:r w:rsidR="00D3518E" w:rsidRPr="006C3FC1">
        <w:rPr>
          <w:rFonts w:ascii="Arial" w:hAnsi="Arial" w:cs="Arial"/>
          <w:lang w:val="en-GB"/>
        </w:rPr>
        <w:t>(“</w:t>
      </w:r>
      <w:r w:rsidR="00D3518E" w:rsidRPr="006C3FC1">
        <w:rPr>
          <w:rFonts w:ascii="Arial" w:hAnsi="Arial" w:cs="Arial"/>
          <w:b/>
          <w:lang w:val="en-GB"/>
        </w:rPr>
        <w:t>OUP</w:t>
      </w:r>
      <w:r w:rsidR="00D3518E" w:rsidRPr="006C3FC1">
        <w:rPr>
          <w:rFonts w:ascii="Arial" w:hAnsi="Arial" w:cs="Arial"/>
          <w:lang w:val="en-GB"/>
        </w:rPr>
        <w:t>” or the “</w:t>
      </w:r>
      <w:r w:rsidR="00D3518E" w:rsidRPr="006C3FC1">
        <w:rPr>
          <w:rFonts w:ascii="Arial" w:hAnsi="Arial" w:cs="Arial"/>
          <w:b/>
          <w:lang w:val="en-GB"/>
        </w:rPr>
        <w:t>Company</w:t>
      </w:r>
      <w:r w:rsidR="00D3518E" w:rsidRPr="006C3FC1">
        <w:rPr>
          <w:rFonts w:ascii="Arial" w:hAnsi="Arial" w:cs="Arial"/>
          <w:lang w:val="en-GB"/>
        </w:rPr>
        <w:t>”),</w:t>
      </w:r>
    </w:p>
    <w:p w14:paraId="69DFC3F5" w14:textId="77777777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/>
          <w:bCs/>
          <w:lang w:val="en-GB"/>
        </w:rPr>
      </w:pPr>
      <w:r w:rsidRPr="006C3FC1">
        <w:rPr>
          <w:rFonts w:ascii="Arial" w:hAnsi="Arial" w:cs="Arial"/>
          <w:lang w:val="en-GB"/>
        </w:rPr>
        <w:t>In accordance with the Companies Law no. 31/1990, as subsequently amended and supplemented (the “</w:t>
      </w:r>
      <w:r w:rsidRPr="006C3FC1">
        <w:rPr>
          <w:rFonts w:ascii="Arial" w:hAnsi="Arial" w:cs="Arial"/>
          <w:b/>
          <w:bCs/>
          <w:lang w:val="en-GB"/>
        </w:rPr>
        <w:t>Companies Law</w:t>
      </w:r>
      <w:r w:rsidRPr="006C3FC1">
        <w:rPr>
          <w:rFonts w:ascii="Arial" w:hAnsi="Arial" w:cs="Arial"/>
          <w:lang w:val="en-GB"/>
        </w:rPr>
        <w:t>”) and the provisions of the Bucharest Stock Exchange Corporate Governance Code (the “</w:t>
      </w:r>
      <w:r w:rsidRPr="006C3FC1">
        <w:rPr>
          <w:rFonts w:ascii="Arial" w:hAnsi="Arial" w:cs="Arial"/>
          <w:b/>
          <w:bCs/>
          <w:lang w:val="en-GB"/>
        </w:rPr>
        <w:t>Corporate Governance Code</w:t>
      </w:r>
      <w:r w:rsidRPr="006C3FC1">
        <w:rPr>
          <w:rFonts w:ascii="Arial" w:hAnsi="Arial" w:cs="Arial"/>
          <w:lang w:val="en-GB"/>
        </w:rPr>
        <w:t>”),</w:t>
      </w:r>
    </w:p>
    <w:p w14:paraId="486D7DF3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/>
          <w:bCs/>
          <w:lang w:val="en-GB"/>
        </w:rPr>
      </w:pPr>
      <w:r w:rsidRPr="006C3FC1">
        <w:rPr>
          <w:rFonts w:ascii="Arial" w:hAnsi="Arial" w:cs="Arial"/>
          <w:b/>
          <w:bCs/>
          <w:lang w:val="en-GB"/>
        </w:rPr>
        <w:t>I hereby declare the following aspects:</w:t>
      </w:r>
    </w:p>
    <w:p w14:paraId="2B85A074" w14:textId="3713A855" w:rsidR="00D3518E" w:rsidRPr="006C3FC1" w:rsidRDefault="00D3518E" w:rsidP="006C3FC1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>I meet the independence criteria provided in article 138</w:t>
      </w:r>
      <w:r w:rsidRPr="006C3FC1">
        <w:rPr>
          <w:rFonts w:ascii="Arial" w:hAnsi="Arial" w:cs="Arial"/>
          <w:bCs/>
          <w:vertAlign w:val="superscript"/>
          <w:lang w:val="en-GB"/>
        </w:rPr>
        <w:t>2</w:t>
      </w:r>
      <w:r w:rsidRPr="006C3FC1">
        <w:rPr>
          <w:rFonts w:ascii="Arial" w:hAnsi="Arial" w:cs="Arial"/>
          <w:bCs/>
          <w:lang w:val="en-GB"/>
        </w:rPr>
        <w:t xml:space="preserve"> of the Companies Law as well as those in Section A.</w:t>
      </w:r>
      <w:r w:rsidR="006C3FC1">
        <w:rPr>
          <w:rFonts w:ascii="Arial" w:hAnsi="Arial" w:cs="Arial"/>
          <w:bCs/>
          <w:lang w:val="en-GB"/>
        </w:rPr>
        <w:t>2 and Appendix A</w:t>
      </w:r>
      <w:r w:rsidRPr="006C3FC1">
        <w:rPr>
          <w:rFonts w:ascii="Arial" w:hAnsi="Arial" w:cs="Arial"/>
          <w:bCs/>
          <w:lang w:val="en-GB"/>
        </w:rPr>
        <w:t xml:space="preserve"> of the Corporate Governance Code, as follows:</w:t>
      </w:r>
    </w:p>
    <w:p w14:paraId="40695F6D" w14:textId="32743853" w:rsidR="00D3518E" w:rsidRDefault="00D3518E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 xml:space="preserve">I am not </w:t>
      </w:r>
      <w:r w:rsidR="00700203" w:rsidRPr="00700203">
        <w:rPr>
          <w:rFonts w:ascii="Arial" w:hAnsi="Arial" w:cs="Arial"/>
          <w:lang w:val="en-GB"/>
        </w:rPr>
        <w:t>an executive manager of the Company or of a company controlled</w:t>
      </w:r>
      <w:r w:rsidR="00700203">
        <w:rPr>
          <w:rStyle w:val="FootnoteReference"/>
          <w:rFonts w:ascii="Arial" w:hAnsi="Arial" w:cs="Arial"/>
          <w:lang w:val="en-GB"/>
        </w:rPr>
        <w:footnoteReference w:id="1"/>
      </w:r>
      <w:r w:rsidR="00700203" w:rsidRPr="00700203">
        <w:rPr>
          <w:rFonts w:ascii="Arial" w:hAnsi="Arial" w:cs="Arial"/>
          <w:lang w:val="en-GB"/>
        </w:rPr>
        <w:t xml:space="preserve"> by it and </w:t>
      </w:r>
      <w:r w:rsidR="00700203">
        <w:rPr>
          <w:rFonts w:ascii="Arial" w:hAnsi="Arial" w:cs="Arial"/>
          <w:lang w:val="en-GB"/>
        </w:rPr>
        <w:t>I have not been</w:t>
      </w:r>
      <w:r w:rsidR="00700203" w:rsidRPr="00700203">
        <w:rPr>
          <w:rFonts w:ascii="Arial" w:hAnsi="Arial" w:cs="Arial"/>
          <w:lang w:val="en-GB"/>
        </w:rPr>
        <w:t xml:space="preserve"> in such position in the previous five (5) years</w:t>
      </w:r>
      <w:r w:rsidRPr="006C3FC1">
        <w:rPr>
          <w:rFonts w:ascii="Arial" w:hAnsi="Arial" w:cs="Arial"/>
          <w:lang w:val="en-GB"/>
        </w:rPr>
        <w:t>;</w:t>
      </w:r>
    </w:p>
    <w:p w14:paraId="65B3CBBF" w14:textId="70792438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I am not</w:t>
      </w:r>
      <w:r w:rsidRPr="00700203">
        <w:rPr>
          <w:rFonts w:ascii="Arial" w:hAnsi="Arial" w:cs="Arial"/>
          <w:lang w:val="en-GB"/>
        </w:rPr>
        <w:t xml:space="preserve"> an employee of the Company or of a company controlled by it </w:t>
      </w:r>
      <w:r>
        <w:rPr>
          <w:rFonts w:ascii="Arial" w:hAnsi="Arial" w:cs="Arial"/>
          <w:lang w:val="en-GB"/>
        </w:rPr>
        <w:t xml:space="preserve">and I have not been </w:t>
      </w:r>
      <w:r w:rsidRPr="00700203">
        <w:rPr>
          <w:rFonts w:ascii="Arial" w:hAnsi="Arial" w:cs="Arial"/>
          <w:lang w:val="en-GB"/>
        </w:rPr>
        <w:t>in such position in the previous five (5) years</w:t>
      </w:r>
      <w:r>
        <w:rPr>
          <w:rFonts w:ascii="Arial" w:hAnsi="Arial" w:cs="Arial"/>
          <w:lang w:val="en-GB"/>
        </w:rPr>
        <w:t>;</w:t>
      </w:r>
    </w:p>
    <w:p w14:paraId="39C980AC" w14:textId="4912ACBF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do </w:t>
      </w:r>
      <w:r w:rsidRPr="00700203">
        <w:rPr>
          <w:rFonts w:ascii="Arial" w:hAnsi="Arial" w:cs="Arial"/>
          <w:lang w:val="en-GB"/>
        </w:rPr>
        <w:t xml:space="preserve">not receive, </w:t>
      </w:r>
      <w:r>
        <w:rPr>
          <w:rFonts w:ascii="Arial" w:hAnsi="Arial" w:cs="Arial"/>
          <w:lang w:val="en-GB"/>
        </w:rPr>
        <w:t>and I have not</w:t>
      </w:r>
      <w:r w:rsidRPr="00700203">
        <w:rPr>
          <w:rFonts w:ascii="Arial" w:hAnsi="Arial" w:cs="Arial"/>
          <w:lang w:val="en-GB"/>
        </w:rPr>
        <w:t xml:space="preserve"> received from the Company or from a company controlled by it additional remuneration or other advantages, apart from those corresponding to the quality of non-executive director</w:t>
      </w:r>
      <w:r>
        <w:rPr>
          <w:rFonts w:ascii="Arial" w:hAnsi="Arial" w:cs="Arial"/>
          <w:lang w:val="en-GB"/>
        </w:rPr>
        <w:t>;</w:t>
      </w:r>
    </w:p>
    <w:p w14:paraId="019E7AA3" w14:textId="38C2E3C0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 xml:space="preserve">not a significant shareholder of the Company, </w:t>
      </w:r>
      <w:r>
        <w:rPr>
          <w:rFonts w:ascii="Arial" w:hAnsi="Arial" w:cs="Arial"/>
          <w:lang w:val="en-GB"/>
        </w:rPr>
        <w:t>and I do not</w:t>
      </w:r>
      <w:r w:rsidRPr="00700203">
        <w:rPr>
          <w:rFonts w:ascii="Arial" w:hAnsi="Arial" w:cs="Arial"/>
          <w:lang w:val="en-GB"/>
        </w:rPr>
        <w:t xml:space="preserve"> represent, </w:t>
      </w:r>
      <w:r>
        <w:rPr>
          <w:rFonts w:ascii="Arial" w:hAnsi="Arial" w:cs="Arial"/>
          <w:lang w:val="en-GB"/>
        </w:rPr>
        <w:t xml:space="preserve">and I </w:t>
      </w:r>
      <w:r w:rsidRPr="00700203">
        <w:rPr>
          <w:rFonts w:ascii="Arial" w:hAnsi="Arial" w:cs="Arial"/>
          <w:lang w:val="en-GB"/>
        </w:rPr>
        <w:t xml:space="preserve"> 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represented in any way a significant shareholder of the Company during the previous year. Same</w:t>
      </w:r>
      <w:r>
        <w:rPr>
          <w:rFonts w:ascii="Arial" w:hAnsi="Arial" w:cs="Arial"/>
          <w:lang w:val="en-GB"/>
        </w:rPr>
        <w:t xml:space="preserve"> representation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applies</w:t>
      </w:r>
      <w:r w:rsidRPr="00700203">
        <w:rPr>
          <w:rFonts w:ascii="Arial" w:hAnsi="Arial" w:cs="Arial"/>
          <w:lang w:val="en-GB"/>
        </w:rPr>
        <w:t xml:space="preserve"> for a controlling shareholder of the significant shareholder of the Company</w:t>
      </w:r>
      <w:r>
        <w:rPr>
          <w:rFonts w:ascii="Arial" w:hAnsi="Arial" w:cs="Arial"/>
          <w:lang w:val="en-GB"/>
        </w:rPr>
        <w:t>;</w:t>
      </w:r>
    </w:p>
    <w:p w14:paraId="6216CD7A" w14:textId="68AF1793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do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</w:t>
      </w:r>
      <w:r w:rsidRPr="00700203">
        <w:rPr>
          <w:rFonts w:ascii="Arial" w:hAnsi="Arial" w:cs="Arial"/>
          <w:lang w:val="en-GB"/>
        </w:rPr>
        <w:t xml:space="preserve">have, </w:t>
      </w:r>
      <w:r>
        <w:rPr>
          <w:rFonts w:ascii="Arial" w:hAnsi="Arial" w:cs="Arial"/>
          <w:lang w:val="en-GB"/>
        </w:rPr>
        <w:t xml:space="preserve">and I </w:t>
      </w:r>
      <w:r w:rsidRPr="00700203">
        <w:rPr>
          <w:rFonts w:ascii="Arial" w:hAnsi="Arial" w:cs="Arial"/>
          <w:lang w:val="en-GB"/>
        </w:rPr>
        <w:t>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had in the previous year business relations with the </w:t>
      </w:r>
      <w:r>
        <w:rPr>
          <w:rFonts w:ascii="Arial" w:hAnsi="Arial" w:cs="Arial"/>
          <w:lang w:val="en-GB"/>
        </w:rPr>
        <w:t>C</w:t>
      </w:r>
      <w:r w:rsidRPr="00700203">
        <w:rPr>
          <w:rFonts w:ascii="Arial" w:hAnsi="Arial" w:cs="Arial"/>
          <w:lang w:val="en-GB"/>
        </w:rPr>
        <w:t xml:space="preserve">ompany or with a company controlled by it, either directly or as a partner, shareholder, director, executive manager or employee of a company having such relations with the company, </w:t>
      </w:r>
      <w:r>
        <w:rPr>
          <w:rFonts w:ascii="Arial" w:hAnsi="Arial" w:cs="Arial"/>
          <w:lang w:val="en-GB"/>
        </w:rPr>
        <w:t>and which</w:t>
      </w:r>
      <w:r w:rsidRPr="00700203">
        <w:rPr>
          <w:rFonts w:ascii="Arial" w:hAnsi="Arial" w:cs="Arial"/>
          <w:lang w:val="en-GB"/>
        </w:rPr>
        <w:t xml:space="preserve">, by their substantial character, are likely to affect </w:t>
      </w:r>
      <w:r>
        <w:rPr>
          <w:rFonts w:ascii="Arial" w:hAnsi="Arial" w:cs="Arial"/>
          <w:lang w:val="en-GB"/>
        </w:rPr>
        <w:t>my</w:t>
      </w:r>
      <w:r w:rsidRPr="00700203">
        <w:rPr>
          <w:rFonts w:ascii="Arial" w:hAnsi="Arial" w:cs="Arial"/>
          <w:lang w:val="en-GB"/>
        </w:rPr>
        <w:t xml:space="preserve"> objectivity</w:t>
      </w:r>
      <w:r>
        <w:rPr>
          <w:rFonts w:ascii="Arial" w:hAnsi="Arial" w:cs="Arial"/>
          <w:lang w:val="en-GB"/>
        </w:rPr>
        <w:t>;</w:t>
      </w:r>
    </w:p>
    <w:p w14:paraId="06C684A8" w14:textId="0ED9AE96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and I</w:t>
      </w:r>
      <w:r w:rsidRPr="00700203">
        <w:rPr>
          <w:rFonts w:ascii="Arial" w:hAnsi="Arial" w:cs="Arial"/>
          <w:lang w:val="en-GB"/>
        </w:rPr>
        <w:t xml:space="preserve"> 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been in the last three (3) years, partner or employee of the current or former external auditor of the Company, or a company controlled by it</w:t>
      </w:r>
      <w:r>
        <w:rPr>
          <w:rFonts w:ascii="Arial" w:hAnsi="Arial" w:cs="Arial"/>
          <w:lang w:val="en-GB"/>
        </w:rPr>
        <w:t>;</w:t>
      </w:r>
    </w:p>
    <w:p w14:paraId="7FC19307" w14:textId="7273F875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an</w:t>
      </w:r>
      <w:r w:rsidRPr="00700203">
        <w:rPr>
          <w:rFonts w:ascii="Arial" w:hAnsi="Arial" w:cs="Arial"/>
          <w:lang w:val="en-GB"/>
        </w:rPr>
        <w:t xml:space="preserve"> executive manager in another company in which an executive manager of the Company is a nonexecutive director</w:t>
      </w:r>
      <w:r>
        <w:rPr>
          <w:rFonts w:ascii="Arial" w:hAnsi="Arial" w:cs="Arial"/>
          <w:lang w:val="en-GB"/>
        </w:rPr>
        <w:t>;</w:t>
      </w:r>
    </w:p>
    <w:p w14:paraId="01920620" w14:textId="16B5B625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</w:t>
      </w:r>
      <w:r w:rsidRPr="00700203">
        <w:rPr>
          <w:rFonts w:ascii="Arial" w:hAnsi="Arial" w:cs="Arial"/>
          <w:lang w:val="en-GB"/>
        </w:rPr>
        <w:t>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been a non-executive director of the Company for more than </w:t>
      </w:r>
      <w:r>
        <w:rPr>
          <w:rFonts w:ascii="Arial" w:hAnsi="Arial" w:cs="Arial"/>
          <w:lang w:val="en-GB"/>
        </w:rPr>
        <w:t>three (</w:t>
      </w:r>
      <w:r w:rsidRPr="00700203">
        <w:rPr>
          <w:rFonts w:ascii="Arial" w:hAnsi="Arial" w:cs="Arial"/>
          <w:lang w:val="en-GB"/>
        </w:rPr>
        <w:t>3</w:t>
      </w:r>
      <w:r>
        <w:rPr>
          <w:rFonts w:ascii="Arial" w:hAnsi="Arial" w:cs="Arial"/>
          <w:lang w:val="en-GB"/>
        </w:rPr>
        <w:t>)</w:t>
      </w:r>
      <w:r w:rsidRPr="00700203">
        <w:rPr>
          <w:rFonts w:ascii="Arial" w:hAnsi="Arial" w:cs="Arial"/>
          <w:lang w:val="en-GB"/>
        </w:rPr>
        <w:t xml:space="preserve"> mandates</w:t>
      </w:r>
      <w:r>
        <w:rPr>
          <w:rFonts w:ascii="Arial" w:hAnsi="Arial" w:cs="Arial"/>
          <w:lang w:val="en-GB"/>
        </w:rPr>
        <w:t xml:space="preserve"> (representing mandates granted by the general meeting of shareholders)</w:t>
      </w:r>
      <w:r w:rsidRPr="00700203">
        <w:rPr>
          <w:rFonts w:ascii="Arial" w:hAnsi="Arial" w:cs="Arial"/>
          <w:lang w:val="en-GB"/>
        </w:rPr>
        <w:t>, but in no circumstances more than 12 years</w:t>
      </w:r>
      <w:r>
        <w:rPr>
          <w:rFonts w:ascii="Arial" w:hAnsi="Arial" w:cs="Arial"/>
          <w:lang w:val="en-GB"/>
        </w:rPr>
        <w:t>;</w:t>
      </w:r>
    </w:p>
    <w:p w14:paraId="6EF413AD" w14:textId="2C18F9E6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do not</w:t>
      </w:r>
      <w:r w:rsidRPr="00700203">
        <w:rPr>
          <w:rFonts w:ascii="Arial" w:hAnsi="Arial" w:cs="Arial"/>
          <w:lang w:val="en-GB"/>
        </w:rPr>
        <w:t xml:space="preserve"> have family relations with a person in one of the situations referred to in letters a) and d)</w:t>
      </w:r>
      <w:r>
        <w:rPr>
          <w:rFonts w:ascii="Arial" w:hAnsi="Arial" w:cs="Arial"/>
          <w:lang w:val="en-GB"/>
        </w:rPr>
        <w:t xml:space="preserve"> above; and</w:t>
      </w:r>
    </w:p>
    <w:p w14:paraId="33F5B08E" w14:textId="77777777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do not</w:t>
      </w:r>
      <w:r w:rsidRPr="00700203">
        <w:rPr>
          <w:rFonts w:ascii="Arial" w:hAnsi="Arial" w:cs="Arial"/>
          <w:lang w:val="en-GB"/>
        </w:rPr>
        <w:t xml:space="preserve"> have family relations with a person who: </w:t>
      </w:r>
    </w:p>
    <w:p w14:paraId="68197CEA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 xml:space="preserve">is or has been in the last five (5) years non-executive Board </w:t>
      </w:r>
      <w:r>
        <w:rPr>
          <w:rFonts w:ascii="Arial" w:hAnsi="Arial" w:cs="Arial"/>
          <w:lang w:val="en-GB"/>
        </w:rPr>
        <w:t xml:space="preserve">of Directors </w:t>
      </w:r>
      <w:r w:rsidRPr="00700203">
        <w:rPr>
          <w:rFonts w:ascii="Arial" w:hAnsi="Arial" w:cs="Arial"/>
          <w:lang w:val="en-GB"/>
        </w:rPr>
        <w:t>director or employee of the Company</w:t>
      </w:r>
      <w:r>
        <w:rPr>
          <w:rFonts w:ascii="Arial" w:hAnsi="Arial" w:cs="Arial"/>
          <w:lang w:val="en-GB"/>
        </w:rPr>
        <w:t>;</w:t>
      </w:r>
    </w:p>
    <w:p w14:paraId="6532B438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has or has had within the last year a significant business relationship with the Company, either directly or as a partner, shareholder, director or employee of an entity having such a relationship</w:t>
      </w:r>
      <w:r>
        <w:rPr>
          <w:rFonts w:ascii="Arial" w:hAnsi="Arial" w:cs="Arial"/>
          <w:lang w:val="en-GB"/>
        </w:rPr>
        <w:t>;</w:t>
      </w:r>
    </w:p>
    <w:p w14:paraId="0081761E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is or has been in the last three (3) years external auditor (or employee of the external auditor) of the Company</w:t>
      </w:r>
      <w:r>
        <w:rPr>
          <w:rFonts w:ascii="Arial" w:hAnsi="Arial" w:cs="Arial"/>
          <w:lang w:val="en-GB"/>
        </w:rPr>
        <w:t>;</w:t>
      </w:r>
    </w:p>
    <w:p w14:paraId="53959279" w14:textId="21EC478B" w:rsidR="00700203" w:rsidRP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is member of executive management in a company where the Company’s executives serve as board directors.</w:t>
      </w:r>
    </w:p>
    <w:p w14:paraId="47F14AC4" w14:textId="77777777" w:rsidR="00700203" w:rsidRPr="006C3FC1" w:rsidRDefault="00700203" w:rsidP="00700203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</w:p>
    <w:p w14:paraId="74BAC3D7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>[</w:t>
      </w:r>
      <w:r w:rsidRPr="006C3FC1">
        <w:rPr>
          <w:rFonts w:ascii="Arial" w:hAnsi="Arial" w:cs="Arial"/>
          <w:bCs/>
          <w:highlight w:val="lightGray"/>
          <w:lang w:val="en-GB"/>
        </w:rPr>
        <w:t>Independent candidate, natural person</w:t>
      </w:r>
      <w:r w:rsidRPr="006C3FC1">
        <w:rPr>
          <w:rFonts w:ascii="Arial" w:hAnsi="Arial" w:cs="Arial"/>
          <w:bCs/>
          <w:lang w:val="en-GB"/>
        </w:rPr>
        <w:t>] / [</w:t>
      </w:r>
      <w:r w:rsidRPr="006C3FC1">
        <w:rPr>
          <w:rFonts w:ascii="Arial" w:hAnsi="Arial" w:cs="Arial"/>
          <w:bCs/>
          <w:highlight w:val="lightGray"/>
          <w:lang w:val="en-GB"/>
        </w:rPr>
        <w:t>Independent candidate, legal entity</w:t>
      </w:r>
      <w:r w:rsidRPr="006C3FC1">
        <w:rPr>
          <w:rFonts w:ascii="Arial" w:hAnsi="Arial" w:cs="Arial"/>
          <w:bCs/>
          <w:lang w:val="en-GB"/>
        </w:rPr>
        <w:t>]</w:t>
      </w:r>
    </w:p>
    <w:p w14:paraId="3BF817DA" w14:textId="11639CBC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>[</w:t>
      </w:r>
      <w:r w:rsidRPr="006C3FC1">
        <w:rPr>
          <w:rFonts w:ascii="Arial" w:hAnsi="Arial" w:cs="Arial"/>
          <w:bCs/>
          <w:highlight w:val="lightGray"/>
          <w:lang w:val="en-GB"/>
        </w:rPr>
        <w:t xml:space="preserve">Represented by: </w:t>
      </w:r>
      <w:r w:rsidR="00700203" w:rsidRPr="00700203">
        <w:rPr>
          <w:rFonts w:ascii="Arial" w:hAnsi="Arial" w:cs="Arial"/>
          <w:bCs/>
          <w:lang w:val="en-GB"/>
        </w:rPr>
        <w:t>_____________________________________</w:t>
      </w:r>
      <w:r w:rsidRPr="006C3FC1">
        <w:rPr>
          <w:rFonts w:ascii="Arial" w:hAnsi="Arial" w:cs="Arial"/>
          <w:bCs/>
          <w:highlight w:val="lightGray"/>
          <w:lang w:val="en-GB"/>
        </w:rPr>
        <w:t>]</w:t>
      </w:r>
    </w:p>
    <w:p w14:paraId="37B7CCB4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Date: ______________</w:t>
      </w:r>
    </w:p>
    <w:p w14:paraId="1DE3EF19" w14:textId="77777777" w:rsidR="00700203" w:rsidRDefault="00700203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</w:p>
    <w:p w14:paraId="2134EC4F" w14:textId="3580810F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Signature: _______________________________</w:t>
      </w:r>
    </w:p>
    <w:p w14:paraId="7855A33E" w14:textId="77777777" w:rsidR="005B04F0" w:rsidRPr="006C3FC1" w:rsidRDefault="005B04F0" w:rsidP="008046BD">
      <w:pPr>
        <w:rPr>
          <w:rFonts w:ascii="Arial" w:hAnsi="Arial" w:cs="Arial"/>
          <w:lang w:val="en-GB"/>
        </w:rPr>
      </w:pPr>
    </w:p>
    <w:sectPr w:rsidR="005B04F0" w:rsidRPr="006C3FC1" w:rsidSect="00974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53D96" w14:textId="77777777" w:rsidR="008D0DB1" w:rsidRDefault="008D0DB1" w:rsidP="008046BD">
      <w:r>
        <w:separator/>
      </w:r>
    </w:p>
  </w:endnote>
  <w:endnote w:type="continuationSeparator" w:id="0">
    <w:p w14:paraId="676FD76B" w14:textId="77777777" w:rsidR="008D0DB1" w:rsidRDefault="008D0DB1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84A4" w14:textId="77777777" w:rsidR="006E4C2B" w:rsidRDefault="006E4C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Sediul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</w:p>
                        <w:p w14:paraId="4E0666C8" w14:textId="4AFD0865" w:rsidR="00B00C9B" w:rsidRPr="00EE240C" w:rsidRDefault="00B00C9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J40/21705/2007; (EUID) ROONRC.J40/21705/2007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Sediul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</w:p>
                  <w:p w14:paraId="4E0666C8" w14:textId="4AFD0865" w:rsidR="00B00C9B" w:rsidRPr="00EE240C" w:rsidRDefault="00B00C9B">
                    <w:pPr>
                      <w:rPr>
                        <w:b/>
                        <w:bCs/>
                      </w:rPr>
                    </w:pP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J40/21705/2007; (EUID) ROONRC.J40/21705/2007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r w:rsidR="00736FA4">
      <w:rPr>
        <w:rFonts w:ascii="Century Gothic Pro" w:hAnsi="Century Gothic Pro"/>
        <w:color w:val="29274D"/>
        <w:sz w:val="12"/>
        <w:szCs w:val="12"/>
      </w:rPr>
      <w:t>, Rom</w:t>
    </w:r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6013" w14:textId="77777777" w:rsidR="006E4C2B" w:rsidRDefault="006E4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0D002" w14:textId="77777777" w:rsidR="008D0DB1" w:rsidRDefault="008D0DB1" w:rsidP="008046BD">
      <w:r>
        <w:separator/>
      </w:r>
    </w:p>
  </w:footnote>
  <w:footnote w:type="continuationSeparator" w:id="0">
    <w:p w14:paraId="33F18213" w14:textId="77777777" w:rsidR="008D0DB1" w:rsidRDefault="008D0DB1" w:rsidP="008046BD">
      <w:r>
        <w:continuationSeparator/>
      </w:r>
    </w:p>
  </w:footnote>
  <w:footnote w:id="1">
    <w:p w14:paraId="4C602B49" w14:textId="6FB611B5" w:rsidR="00700203" w:rsidRPr="00700203" w:rsidRDefault="00700203" w:rsidP="00700203">
      <w:pPr>
        <w:pStyle w:val="FootnoteText"/>
        <w:jc w:val="both"/>
        <w:rPr>
          <w:rFonts w:ascii="Arial" w:hAnsi="Arial" w:cs="Arial"/>
        </w:rPr>
      </w:pPr>
      <w:r w:rsidRPr="00700203">
        <w:rPr>
          <w:rStyle w:val="FootnoteReference"/>
          <w:rFonts w:ascii="Arial" w:hAnsi="Arial" w:cs="Arial"/>
        </w:rPr>
        <w:footnoteRef/>
      </w:r>
      <w:r w:rsidRPr="00700203">
        <w:rPr>
          <w:rFonts w:ascii="Arial" w:hAnsi="Arial" w:cs="Arial"/>
        </w:rPr>
        <w:t xml:space="preserve"> For the purposes of this </w:t>
      </w:r>
      <w:r>
        <w:rPr>
          <w:rFonts w:ascii="Arial" w:hAnsi="Arial" w:cs="Arial"/>
        </w:rPr>
        <w:t>statement</w:t>
      </w:r>
      <w:r w:rsidRPr="00700203">
        <w:rPr>
          <w:rFonts w:ascii="Arial" w:hAnsi="Arial" w:cs="Arial"/>
        </w:rPr>
        <w:t>, the term "controlled" is understood as "controlled undertaking" according to Law 24/2017, Article 2, par (1): "controlled undertaking – means any legal person:  a) in which a natural person or legal entity has a majority of the voting rights; or  b) of which a natural person or legal entity has the right to appoint or remove a majority of the members of the administrative, management or supervisory body and is at the same time a shareholder in, or an associate of, the undertaking in question; or  c) of which a natural person or legal entity is a shareholder or associate and alone controls a majority of the shareholders‟ or associates‟ voting rights, respectively, pursuant to an agreement entered into with other shareholders or associates of the undertaking in question; or d) over which a natural person or legal entity has the power to exercise, or actually exercises, dominant influence or control”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61299103" o:spid="_x0000_i1025" type="#_x0000_t75" style="width:6pt;height:6pt;visibility:visible;mso-wrap-style:square" o:bullet="t">
        <v:imagedata r:id="rId1" o:title=""/>
      </v:shape>
    </w:pict>
  </w:numPicBullet>
  <w:abstractNum w:abstractNumId="0" w15:restartNumberingAfterBreak="0">
    <w:nsid w:val="03C41D4E"/>
    <w:multiLevelType w:val="hybridMultilevel"/>
    <w:tmpl w:val="D91A69C2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" w15:restartNumberingAfterBreak="0">
    <w:nsid w:val="0611765B"/>
    <w:multiLevelType w:val="hybridMultilevel"/>
    <w:tmpl w:val="82A8FEB6"/>
    <w:lvl w:ilvl="0" w:tplc="F9108EAC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658E5"/>
    <w:multiLevelType w:val="hybridMultilevel"/>
    <w:tmpl w:val="BF92FE30"/>
    <w:lvl w:ilvl="0" w:tplc="07C8DB1E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1230"/>
    <w:multiLevelType w:val="hybridMultilevel"/>
    <w:tmpl w:val="F5623D54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109567F5"/>
    <w:multiLevelType w:val="hybridMultilevel"/>
    <w:tmpl w:val="B8D0A5FE"/>
    <w:lvl w:ilvl="0" w:tplc="6F381BC8">
      <w:start w:val="2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67407"/>
    <w:multiLevelType w:val="hybridMultilevel"/>
    <w:tmpl w:val="F31AE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8EE"/>
    <w:multiLevelType w:val="hybridMultilevel"/>
    <w:tmpl w:val="16006E6C"/>
    <w:lvl w:ilvl="0" w:tplc="7D5A6BC6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512D7"/>
    <w:multiLevelType w:val="hybridMultilevel"/>
    <w:tmpl w:val="0748C188"/>
    <w:lvl w:ilvl="0" w:tplc="A73A1028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16106"/>
    <w:multiLevelType w:val="hybridMultilevel"/>
    <w:tmpl w:val="73BA3AF2"/>
    <w:lvl w:ilvl="0" w:tplc="AF12BDE6">
      <w:start w:val="1"/>
      <w:numFmt w:val="decimal"/>
      <w:lvlText w:val="%1."/>
      <w:lvlJc w:val="left"/>
      <w:pPr>
        <w:ind w:left="720" w:hanging="432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66CE4"/>
    <w:multiLevelType w:val="hybridMultilevel"/>
    <w:tmpl w:val="7760FC24"/>
    <w:lvl w:ilvl="0" w:tplc="28E8AB26">
      <w:start w:val="6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F43B0"/>
    <w:multiLevelType w:val="hybridMultilevel"/>
    <w:tmpl w:val="F28EDCEE"/>
    <w:lvl w:ilvl="0" w:tplc="9620DB00">
      <w:start w:val="5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83AA4"/>
    <w:multiLevelType w:val="hybridMultilevel"/>
    <w:tmpl w:val="ED42BAC4"/>
    <w:lvl w:ilvl="0" w:tplc="7D78DA10">
      <w:start w:val="7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F58DB"/>
    <w:multiLevelType w:val="hybridMultilevel"/>
    <w:tmpl w:val="6A943AFE"/>
    <w:lvl w:ilvl="0" w:tplc="A4C0D8B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903DF"/>
    <w:multiLevelType w:val="hybridMultilevel"/>
    <w:tmpl w:val="5720C3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351CB"/>
    <w:multiLevelType w:val="hybridMultilevel"/>
    <w:tmpl w:val="2B56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96892"/>
    <w:multiLevelType w:val="hybridMultilevel"/>
    <w:tmpl w:val="BF92FE30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97E8F"/>
    <w:multiLevelType w:val="hybridMultilevel"/>
    <w:tmpl w:val="AB9863DE"/>
    <w:lvl w:ilvl="0" w:tplc="B6C2C634">
      <w:start w:val="1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49B14DF"/>
    <w:multiLevelType w:val="hybridMultilevel"/>
    <w:tmpl w:val="557AAB86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B3A83"/>
    <w:multiLevelType w:val="hybridMultilevel"/>
    <w:tmpl w:val="CFA0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47AB4"/>
    <w:multiLevelType w:val="hybridMultilevel"/>
    <w:tmpl w:val="6A221294"/>
    <w:lvl w:ilvl="0" w:tplc="B74C6FCE">
      <w:start w:val="3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AB7B65"/>
    <w:multiLevelType w:val="hybridMultilevel"/>
    <w:tmpl w:val="1534EB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C06D60"/>
    <w:multiLevelType w:val="hybridMultilevel"/>
    <w:tmpl w:val="B99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B4A59"/>
    <w:multiLevelType w:val="hybridMultilevel"/>
    <w:tmpl w:val="F042C8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71BED"/>
    <w:multiLevelType w:val="hybridMultilevel"/>
    <w:tmpl w:val="1354D4EE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num w:numId="1" w16cid:durableId="1910336232">
    <w:abstractNumId w:val="17"/>
  </w:num>
  <w:num w:numId="2" w16cid:durableId="730349068">
    <w:abstractNumId w:val="8"/>
  </w:num>
  <w:num w:numId="3" w16cid:durableId="1628856948">
    <w:abstractNumId w:val="2"/>
  </w:num>
  <w:num w:numId="4" w16cid:durableId="1663973147">
    <w:abstractNumId w:val="16"/>
  </w:num>
  <w:num w:numId="5" w16cid:durableId="86080499">
    <w:abstractNumId w:val="5"/>
  </w:num>
  <w:num w:numId="6" w16cid:durableId="1150634735">
    <w:abstractNumId w:val="23"/>
  </w:num>
  <w:num w:numId="7" w16cid:durableId="1928348742">
    <w:abstractNumId w:val="4"/>
  </w:num>
  <w:num w:numId="8" w16cid:durableId="1328898856">
    <w:abstractNumId w:val="20"/>
  </w:num>
  <w:num w:numId="9" w16cid:durableId="1172377153">
    <w:abstractNumId w:val="7"/>
  </w:num>
  <w:num w:numId="10" w16cid:durableId="694036198">
    <w:abstractNumId w:val="10"/>
  </w:num>
  <w:num w:numId="11" w16cid:durableId="76634264">
    <w:abstractNumId w:val="9"/>
  </w:num>
  <w:num w:numId="12" w16cid:durableId="1175728122">
    <w:abstractNumId w:val="11"/>
  </w:num>
  <w:num w:numId="13" w16cid:durableId="389698260">
    <w:abstractNumId w:val="24"/>
  </w:num>
  <w:num w:numId="14" w16cid:durableId="642199708">
    <w:abstractNumId w:val="3"/>
  </w:num>
  <w:num w:numId="15" w16cid:durableId="1881287059">
    <w:abstractNumId w:val="15"/>
  </w:num>
  <w:num w:numId="16" w16cid:durableId="1712345500">
    <w:abstractNumId w:val="0"/>
  </w:num>
  <w:num w:numId="17" w16cid:durableId="1738236346">
    <w:abstractNumId w:val="18"/>
  </w:num>
  <w:num w:numId="18" w16cid:durableId="1343358252">
    <w:abstractNumId w:val="6"/>
  </w:num>
  <w:num w:numId="19" w16cid:durableId="1802336158">
    <w:abstractNumId w:val="14"/>
  </w:num>
  <w:num w:numId="20" w16cid:durableId="490215728">
    <w:abstractNumId w:val="21"/>
  </w:num>
  <w:num w:numId="21" w16cid:durableId="1152059020">
    <w:abstractNumId w:val="19"/>
  </w:num>
  <w:num w:numId="22" w16cid:durableId="644286246">
    <w:abstractNumId w:val="24"/>
  </w:num>
  <w:num w:numId="23" w16cid:durableId="8901954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40513261">
    <w:abstractNumId w:val="3"/>
  </w:num>
  <w:num w:numId="25" w16cid:durableId="1914771940">
    <w:abstractNumId w:val="22"/>
  </w:num>
  <w:num w:numId="26" w16cid:durableId="547958943">
    <w:abstractNumId w:val="1"/>
  </w:num>
  <w:num w:numId="27" w16cid:durableId="301614430">
    <w:abstractNumId w:val="13"/>
  </w:num>
  <w:num w:numId="28" w16cid:durableId="18396866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0202D"/>
    <w:rsid w:val="00022F9F"/>
    <w:rsid w:val="00023DC6"/>
    <w:rsid w:val="000243A7"/>
    <w:rsid w:val="00031111"/>
    <w:rsid w:val="00047BC5"/>
    <w:rsid w:val="00055971"/>
    <w:rsid w:val="00062462"/>
    <w:rsid w:val="000763D9"/>
    <w:rsid w:val="000D5CC6"/>
    <w:rsid w:val="000E155C"/>
    <w:rsid w:val="00101949"/>
    <w:rsid w:val="00147E97"/>
    <w:rsid w:val="00171B5E"/>
    <w:rsid w:val="0017237A"/>
    <w:rsid w:val="0019502B"/>
    <w:rsid w:val="001F4485"/>
    <w:rsid w:val="001F60B5"/>
    <w:rsid w:val="0021002B"/>
    <w:rsid w:val="00230AC6"/>
    <w:rsid w:val="002342A6"/>
    <w:rsid w:val="0024150E"/>
    <w:rsid w:val="0025473E"/>
    <w:rsid w:val="00274EB8"/>
    <w:rsid w:val="00284905"/>
    <w:rsid w:val="002B2598"/>
    <w:rsid w:val="002C0AA2"/>
    <w:rsid w:val="002C2998"/>
    <w:rsid w:val="002C66D1"/>
    <w:rsid w:val="002D2637"/>
    <w:rsid w:val="00300FFD"/>
    <w:rsid w:val="00306B5F"/>
    <w:rsid w:val="00312D74"/>
    <w:rsid w:val="00335EBE"/>
    <w:rsid w:val="00340E96"/>
    <w:rsid w:val="0035278C"/>
    <w:rsid w:val="0036652B"/>
    <w:rsid w:val="00370149"/>
    <w:rsid w:val="003702C8"/>
    <w:rsid w:val="003E1A7D"/>
    <w:rsid w:val="0045286F"/>
    <w:rsid w:val="00473772"/>
    <w:rsid w:val="004B266E"/>
    <w:rsid w:val="0050292E"/>
    <w:rsid w:val="00516783"/>
    <w:rsid w:val="00535490"/>
    <w:rsid w:val="00557CB9"/>
    <w:rsid w:val="005A08E1"/>
    <w:rsid w:val="005B04F0"/>
    <w:rsid w:val="005D29F8"/>
    <w:rsid w:val="005D2EF3"/>
    <w:rsid w:val="00603345"/>
    <w:rsid w:val="00664A79"/>
    <w:rsid w:val="0066723D"/>
    <w:rsid w:val="00683D1C"/>
    <w:rsid w:val="00691BFD"/>
    <w:rsid w:val="006C3FC1"/>
    <w:rsid w:val="006E01BD"/>
    <w:rsid w:val="006E4C2B"/>
    <w:rsid w:val="00700203"/>
    <w:rsid w:val="00714065"/>
    <w:rsid w:val="0072665B"/>
    <w:rsid w:val="00735BD8"/>
    <w:rsid w:val="00736FA4"/>
    <w:rsid w:val="0075416F"/>
    <w:rsid w:val="00766081"/>
    <w:rsid w:val="00785179"/>
    <w:rsid w:val="00790EB5"/>
    <w:rsid w:val="007A51C7"/>
    <w:rsid w:val="007A57DA"/>
    <w:rsid w:val="007C5E63"/>
    <w:rsid w:val="007D4420"/>
    <w:rsid w:val="008046BD"/>
    <w:rsid w:val="0081692A"/>
    <w:rsid w:val="00821553"/>
    <w:rsid w:val="00831A78"/>
    <w:rsid w:val="00837376"/>
    <w:rsid w:val="00846458"/>
    <w:rsid w:val="0085288E"/>
    <w:rsid w:val="008D0DB1"/>
    <w:rsid w:val="008D10AC"/>
    <w:rsid w:val="008D3874"/>
    <w:rsid w:val="008F183B"/>
    <w:rsid w:val="00974D9E"/>
    <w:rsid w:val="009F080F"/>
    <w:rsid w:val="009F2865"/>
    <w:rsid w:val="00A24B3F"/>
    <w:rsid w:val="00A25074"/>
    <w:rsid w:val="00A70511"/>
    <w:rsid w:val="00AA1922"/>
    <w:rsid w:val="00AC5B8E"/>
    <w:rsid w:val="00AD1C3C"/>
    <w:rsid w:val="00AF41C7"/>
    <w:rsid w:val="00B00C9B"/>
    <w:rsid w:val="00B27B44"/>
    <w:rsid w:val="00BC26DD"/>
    <w:rsid w:val="00BD6B2E"/>
    <w:rsid w:val="00BE224A"/>
    <w:rsid w:val="00BE4ED5"/>
    <w:rsid w:val="00C064D8"/>
    <w:rsid w:val="00C27477"/>
    <w:rsid w:val="00CA34A7"/>
    <w:rsid w:val="00CE1440"/>
    <w:rsid w:val="00CF0D0C"/>
    <w:rsid w:val="00D222C6"/>
    <w:rsid w:val="00D3518E"/>
    <w:rsid w:val="00D72B51"/>
    <w:rsid w:val="00D75627"/>
    <w:rsid w:val="00D84E23"/>
    <w:rsid w:val="00D93CBF"/>
    <w:rsid w:val="00DA4248"/>
    <w:rsid w:val="00DA5315"/>
    <w:rsid w:val="00DB5B44"/>
    <w:rsid w:val="00DD3387"/>
    <w:rsid w:val="00DE3E46"/>
    <w:rsid w:val="00DE64B3"/>
    <w:rsid w:val="00DE754F"/>
    <w:rsid w:val="00DF2098"/>
    <w:rsid w:val="00E00A12"/>
    <w:rsid w:val="00E079BA"/>
    <w:rsid w:val="00E24F9F"/>
    <w:rsid w:val="00E30916"/>
    <w:rsid w:val="00E41EAF"/>
    <w:rsid w:val="00E7172C"/>
    <w:rsid w:val="00EB2A8A"/>
    <w:rsid w:val="00ED2968"/>
    <w:rsid w:val="00EE240C"/>
    <w:rsid w:val="00EE2E80"/>
    <w:rsid w:val="00EF358B"/>
    <w:rsid w:val="00F0073A"/>
    <w:rsid w:val="00F43310"/>
    <w:rsid w:val="00F572A1"/>
    <w:rsid w:val="00F82FA5"/>
    <w:rsid w:val="00F96DFA"/>
    <w:rsid w:val="00FF069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72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37A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rsid w:val="0017237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2968"/>
  </w:style>
  <w:style w:type="character" w:styleId="CommentReference">
    <w:name w:val="annotation reference"/>
    <w:basedOn w:val="DefaultParagraphFont"/>
    <w:uiPriority w:val="99"/>
    <w:semiHidden/>
    <w:unhideWhenUsed/>
    <w:rsid w:val="007D4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44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42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763D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2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2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2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72</cp:revision>
  <dcterms:created xsi:type="dcterms:W3CDTF">2024-03-12T16:53:00Z</dcterms:created>
  <dcterms:modified xsi:type="dcterms:W3CDTF">2026-03-27T11:19:00Z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