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7A7857" w14:textId="5FD58DF1" w:rsidR="00D3518E" w:rsidRPr="00B2576A" w:rsidRDefault="00D3518E" w:rsidP="00230AC6">
      <w:pPr>
        <w:spacing w:before="120" w:after="120" w:line="280" w:lineRule="exact"/>
        <w:jc w:val="center"/>
        <w:rPr>
          <w:rFonts w:ascii="Arial" w:hAnsi="Arial" w:cs="Arial"/>
          <w:b/>
          <w:lang w:val="en-GB"/>
        </w:rPr>
      </w:pPr>
      <w:bookmarkStart w:id="0" w:name="_Hlk98952778"/>
      <w:r w:rsidRPr="00B2576A">
        <w:rPr>
          <w:rFonts w:ascii="Arial" w:hAnsi="Arial" w:cs="Arial"/>
          <w:b/>
          <w:lang w:val="en-GB"/>
        </w:rPr>
        <w:t xml:space="preserve">STATEMENT OF THE INDEPENDENT CANDIDATE TO THE POSITION OF MEMBER OF THE BOARD OF DIRECTORS </w:t>
      </w:r>
      <w:r w:rsidR="00B2576A" w:rsidRPr="00B2576A">
        <w:rPr>
          <w:rFonts w:ascii="Arial" w:hAnsi="Arial" w:cs="Arial"/>
          <w:b/>
          <w:lang w:val="en-GB"/>
        </w:rPr>
        <w:t xml:space="preserve">OF </w:t>
      </w:r>
      <w:r w:rsidRPr="00B2576A">
        <w:rPr>
          <w:rFonts w:ascii="Arial" w:hAnsi="Arial" w:cs="Arial"/>
          <w:b/>
          <w:lang w:val="en-GB"/>
        </w:rPr>
        <w:t>ONE UNITED PROPERTIES S.A.</w:t>
      </w:r>
      <w:bookmarkEnd w:id="0"/>
    </w:p>
    <w:p w14:paraId="3D677F1E" w14:textId="77777777" w:rsidR="00D3518E" w:rsidRPr="00B2576A" w:rsidRDefault="00D3518E" w:rsidP="001F60B5">
      <w:pPr>
        <w:spacing w:before="120" w:after="120" w:line="280" w:lineRule="exact"/>
        <w:jc w:val="center"/>
        <w:rPr>
          <w:rFonts w:ascii="Arial" w:hAnsi="Arial" w:cs="Arial"/>
          <w:lang w:val="en-GB"/>
        </w:rPr>
      </w:pPr>
    </w:p>
    <w:p w14:paraId="46846FC0" w14:textId="5C934FA5" w:rsidR="00D3518E" w:rsidRPr="00B2576A" w:rsidRDefault="00D3518E" w:rsidP="00AA1922">
      <w:pPr>
        <w:spacing w:before="120" w:after="120" w:line="280" w:lineRule="exact"/>
        <w:jc w:val="both"/>
        <w:rPr>
          <w:rFonts w:ascii="Arial" w:hAnsi="Arial" w:cs="Arial"/>
          <w:bCs/>
          <w:lang w:val="en-GB"/>
        </w:rPr>
      </w:pPr>
      <w:r w:rsidRPr="00B2576A">
        <w:rPr>
          <w:rFonts w:ascii="Arial" w:hAnsi="Arial" w:cs="Arial"/>
          <w:bCs/>
          <w:lang w:val="en-GB"/>
        </w:rPr>
        <w:t>The undersigned _____________________________ [</w:t>
      </w:r>
      <w:r w:rsidRPr="00B2576A">
        <w:rPr>
          <w:rFonts w:ascii="Arial" w:hAnsi="Arial" w:cs="Arial"/>
          <w:bCs/>
          <w:highlight w:val="lightGray"/>
          <w:lang w:val="en-GB"/>
        </w:rPr>
        <w:t>name of the shareholder, natural person</w:t>
      </w:r>
      <w:r w:rsidRPr="00B2576A">
        <w:rPr>
          <w:rFonts w:ascii="Arial" w:hAnsi="Arial" w:cs="Arial"/>
          <w:bCs/>
          <w:lang w:val="en-GB"/>
        </w:rPr>
        <w:t>], identified through _____ [</w:t>
      </w:r>
      <w:r w:rsidRPr="00B2576A">
        <w:rPr>
          <w:rFonts w:ascii="Arial" w:hAnsi="Arial" w:cs="Arial"/>
          <w:bCs/>
          <w:highlight w:val="lightGray"/>
          <w:lang w:val="en-GB"/>
        </w:rPr>
        <w:t>identity document</w:t>
      </w:r>
      <w:r w:rsidRPr="00B2576A">
        <w:rPr>
          <w:rFonts w:ascii="Arial" w:hAnsi="Arial" w:cs="Arial"/>
          <w:bCs/>
          <w:lang w:val="en-GB"/>
        </w:rPr>
        <w:t xml:space="preserve">], series _____, number__________, issued by _________________________, at date _________________, </w:t>
      </w:r>
      <w:r w:rsidR="00B2576A" w:rsidRPr="00B2576A">
        <w:rPr>
          <w:rFonts w:ascii="Arial" w:hAnsi="Arial" w:cs="Arial"/>
          <w:bCs/>
          <w:lang w:val="en-GB"/>
        </w:rPr>
        <w:t>domiciled</w:t>
      </w:r>
      <w:r w:rsidRPr="00B2576A">
        <w:rPr>
          <w:rFonts w:ascii="Arial" w:hAnsi="Arial" w:cs="Arial"/>
          <w:bCs/>
          <w:lang w:val="en-GB"/>
        </w:rPr>
        <w:t xml:space="preserve"> at  ________________________________________________________________________, personal code ____________________________  </w:t>
      </w:r>
    </w:p>
    <w:p w14:paraId="61BFE806" w14:textId="77777777" w:rsidR="00D3518E" w:rsidRPr="00B2576A" w:rsidRDefault="00D3518E" w:rsidP="00AA1922">
      <w:pPr>
        <w:spacing w:before="120" w:after="120" w:line="280" w:lineRule="exact"/>
        <w:jc w:val="both"/>
        <w:rPr>
          <w:rFonts w:ascii="Arial" w:hAnsi="Arial" w:cs="Arial"/>
          <w:lang w:val="en-GB"/>
        </w:rPr>
      </w:pPr>
      <w:r w:rsidRPr="00B2576A">
        <w:rPr>
          <w:rFonts w:ascii="Arial" w:hAnsi="Arial" w:cs="Arial"/>
          <w:lang w:val="en-GB"/>
        </w:rPr>
        <w:t>or</w:t>
      </w:r>
    </w:p>
    <w:p w14:paraId="1A350EC4" w14:textId="77777777" w:rsidR="00D3518E" w:rsidRPr="00B2576A" w:rsidRDefault="00D3518E" w:rsidP="00AA1922">
      <w:pPr>
        <w:spacing w:before="120" w:after="120" w:line="280" w:lineRule="exact"/>
        <w:jc w:val="both"/>
        <w:rPr>
          <w:rFonts w:ascii="Arial" w:hAnsi="Arial" w:cs="Arial"/>
          <w:bCs/>
          <w:lang w:val="en-GB"/>
        </w:rPr>
      </w:pPr>
      <w:r w:rsidRPr="00B2576A">
        <w:rPr>
          <w:rFonts w:ascii="Arial" w:hAnsi="Arial" w:cs="Arial"/>
          <w:bCs/>
          <w:lang w:val="en-GB"/>
        </w:rPr>
        <w:t>The company _______________________________ [</w:t>
      </w:r>
      <w:r w:rsidRPr="00B2576A">
        <w:rPr>
          <w:rFonts w:ascii="Arial" w:hAnsi="Arial" w:cs="Arial"/>
          <w:bCs/>
          <w:highlight w:val="lightGray"/>
          <w:lang w:val="en-GB"/>
        </w:rPr>
        <w:t>name of the shareholder legal entity</w:t>
      </w:r>
      <w:r w:rsidRPr="00B2576A">
        <w:rPr>
          <w:rFonts w:ascii="Arial" w:hAnsi="Arial" w:cs="Arial"/>
          <w:bCs/>
          <w:lang w:val="en-GB"/>
        </w:rPr>
        <w:t>], headquartered at __________________________________________________, registered with the Trade Registry under the number J ___/______/______, EUID: ROONRC.J ___/______/______, having the Sole Registration Code ______________, legally represented by _______________________________, in [</w:t>
      </w:r>
      <w:r w:rsidRPr="00B2576A">
        <w:rPr>
          <w:rFonts w:ascii="Arial" w:hAnsi="Arial" w:cs="Arial"/>
          <w:bCs/>
          <w:highlight w:val="lightGray"/>
          <w:lang w:val="en-GB"/>
        </w:rPr>
        <w:t>his/her/its</w:t>
      </w:r>
      <w:r w:rsidRPr="00B2576A">
        <w:rPr>
          <w:rFonts w:ascii="Arial" w:hAnsi="Arial" w:cs="Arial"/>
          <w:bCs/>
          <w:lang w:val="en-GB"/>
        </w:rPr>
        <w:t>] capacity as ______________,</w:t>
      </w:r>
    </w:p>
    <w:p w14:paraId="00842DDA" w14:textId="77777777" w:rsidR="00D3518E" w:rsidRPr="00B2576A" w:rsidRDefault="00D3518E" w:rsidP="00AA1922">
      <w:pPr>
        <w:spacing w:before="120" w:after="120" w:line="280" w:lineRule="exact"/>
        <w:jc w:val="both"/>
        <w:rPr>
          <w:rFonts w:ascii="Arial" w:hAnsi="Arial" w:cs="Arial"/>
          <w:lang w:val="en-GB"/>
        </w:rPr>
      </w:pPr>
      <w:r w:rsidRPr="00B2576A">
        <w:rPr>
          <w:rFonts w:ascii="Arial" w:hAnsi="Arial" w:cs="Arial"/>
          <w:lang w:val="en-GB"/>
        </w:rPr>
        <w:t xml:space="preserve">as shareholders of </w:t>
      </w:r>
      <w:r w:rsidRPr="00B2576A">
        <w:rPr>
          <w:rFonts w:ascii="Arial" w:hAnsi="Arial" w:cs="Arial"/>
          <w:b/>
          <w:lang w:val="en-GB"/>
        </w:rPr>
        <w:t>ONE UNITED</w:t>
      </w:r>
      <w:r w:rsidRPr="00B2576A">
        <w:rPr>
          <w:rFonts w:ascii="Arial" w:hAnsi="Arial" w:cs="Arial"/>
          <w:lang w:val="en-GB"/>
        </w:rPr>
        <w:t xml:space="preserve"> </w:t>
      </w:r>
      <w:r w:rsidRPr="00B2576A">
        <w:rPr>
          <w:rFonts w:ascii="Arial" w:hAnsi="Arial" w:cs="Arial"/>
          <w:b/>
          <w:lang w:val="en-GB"/>
        </w:rPr>
        <w:t xml:space="preserve">PROPERTIES S.A., </w:t>
      </w:r>
      <w:r w:rsidRPr="00B2576A">
        <w:rPr>
          <w:rFonts w:ascii="Arial" w:hAnsi="Arial" w:cs="Arial"/>
          <w:lang w:val="en-GB"/>
        </w:rPr>
        <w:t>having its headquarters in Bucharest, 20 Maxim Gorki Street, District 1, registered with the Bucharest Trade Registry under no. J40/21705/2007, having Sole Registration Code 22767862, European Unique Identifier (EUID): ROONRC.J40/21705/2007, having subscribed and fully paid-up share capital of RON 759,530,863 (“</w:t>
      </w:r>
      <w:r w:rsidRPr="00B2576A">
        <w:rPr>
          <w:rFonts w:ascii="Arial" w:hAnsi="Arial" w:cs="Arial"/>
          <w:b/>
          <w:lang w:val="en-GB"/>
        </w:rPr>
        <w:t>OUP</w:t>
      </w:r>
      <w:r w:rsidRPr="00B2576A">
        <w:rPr>
          <w:rFonts w:ascii="Arial" w:hAnsi="Arial" w:cs="Arial"/>
          <w:lang w:val="en-GB"/>
        </w:rPr>
        <w:t>” or the “</w:t>
      </w:r>
      <w:r w:rsidRPr="00B2576A">
        <w:rPr>
          <w:rFonts w:ascii="Arial" w:hAnsi="Arial" w:cs="Arial"/>
          <w:b/>
          <w:lang w:val="en-GB"/>
        </w:rPr>
        <w:t>Company</w:t>
      </w:r>
      <w:r w:rsidRPr="00B2576A">
        <w:rPr>
          <w:rFonts w:ascii="Arial" w:hAnsi="Arial" w:cs="Arial"/>
          <w:lang w:val="en-GB"/>
        </w:rPr>
        <w:t>”),</w:t>
      </w:r>
    </w:p>
    <w:p w14:paraId="69DFC3F5" w14:textId="77777777" w:rsidR="00D3518E" w:rsidRPr="00B2576A" w:rsidRDefault="00D3518E" w:rsidP="00AA1922">
      <w:pPr>
        <w:spacing w:before="120" w:after="120" w:line="280" w:lineRule="exact"/>
        <w:jc w:val="both"/>
        <w:rPr>
          <w:rFonts w:ascii="Arial" w:hAnsi="Arial" w:cs="Arial"/>
          <w:b/>
          <w:bCs/>
          <w:lang w:val="en-GB"/>
        </w:rPr>
      </w:pPr>
      <w:r w:rsidRPr="00B2576A">
        <w:rPr>
          <w:rFonts w:ascii="Arial" w:hAnsi="Arial" w:cs="Arial"/>
          <w:lang w:val="en-GB"/>
        </w:rPr>
        <w:t>In accordance with the Companies Law no. 31/1990, as subsequently amended and supplemented (the “</w:t>
      </w:r>
      <w:r w:rsidRPr="00B2576A">
        <w:rPr>
          <w:rFonts w:ascii="Arial" w:hAnsi="Arial" w:cs="Arial"/>
          <w:b/>
          <w:bCs/>
          <w:lang w:val="en-GB"/>
        </w:rPr>
        <w:t>Companies Law</w:t>
      </w:r>
      <w:r w:rsidRPr="00B2576A">
        <w:rPr>
          <w:rFonts w:ascii="Arial" w:hAnsi="Arial" w:cs="Arial"/>
          <w:lang w:val="en-GB"/>
        </w:rPr>
        <w:t>”) and the provisions of the Bucharest Stock Exchange Corporate Governance Code (the “</w:t>
      </w:r>
      <w:r w:rsidRPr="00B2576A">
        <w:rPr>
          <w:rFonts w:ascii="Arial" w:hAnsi="Arial" w:cs="Arial"/>
          <w:b/>
          <w:bCs/>
          <w:lang w:val="en-GB"/>
        </w:rPr>
        <w:t>Corporate Governance Code</w:t>
      </w:r>
      <w:r w:rsidRPr="00B2576A">
        <w:rPr>
          <w:rFonts w:ascii="Arial" w:hAnsi="Arial" w:cs="Arial"/>
          <w:lang w:val="en-GB"/>
        </w:rPr>
        <w:t>”),</w:t>
      </w:r>
    </w:p>
    <w:p w14:paraId="486D7DF3" w14:textId="77777777" w:rsidR="00D3518E" w:rsidRPr="00B2576A" w:rsidRDefault="00D3518E" w:rsidP="00230AC6">
      <w:pPr>
        <w:spacing w:before="120" w:after="120" w:line="280" w:lineRule="exact"/>
        <w:jc w:val="both"/>
        <w:rPr>
          <w:rFonts w:ascii="Arial" w:hAnsi="Arial" w:cs="Arial"/>
          <w:b/>
          <w:bCs/>
          <w:lang w:val="en-GB"/>
        </w:rPr>
      </w:pPr>
      <w:r w:rsidRPr="00B2576A">
        <w:rPr>
          <w:rFonts w:ascii="Arial" w:hAnsi="Arial" w:cs="Arial"/>
          <w:b/>
          <w:bCs/>
          <w:lang w:val="en-GB"/>
        </w:rPr>
        <w:t>I hereby declare the following aspects:</w:t>
      </w:r>
    </w:p>
    <w:p w14:paraId="2B85A074" w14:textId="77777777" w:rsidR="00D3518E" w:rsidRPr="00B2576A" w:rsidRDefault="00D3518E" w:rsidP="00230AC6">
      <w:pPr>
        <w:numPr>
          <w:ilvl w:val="0"/>
          <w:numId w:val="28"/>
        </w:numPr>
        <w:spacing w:before="120" w:after="120" w:line="280" w:lineRule="exact"/>
        <w:jc w:val="both"/>
        <w:rPr>
          <w:rFonts w:ascii="Arial" w:hAnsi="Arial" w:cs="Arial"/>
          <w:bCs/>
          <w:lang w:val="en-GB"/>
        </w:rPr>
      </w:pPr>
      <w:r w:rsidRPr="00B2576A">
        <w:rPr>
          <w:rFonts w:ascii="Arial" w:hAnsi="Arial" w:cs="Arial"/>
          <w:bCs/>
          <w:lang w:val="en-GB"/>
        </w:rPr>
        <w:t>I meet the independence criteria provided in article 138</w:t>
      </w:r>
      <w:r w:rsidRPr="00B2576A">
        <w:rPr>
          <w:rFonts w:ascii="Arial" w:hAnsi="Arial" w:cs="Arial"/>
          <w:bCs/>
          <w:vertAlign w:val="superscript"/>
          <w:lang w:val="en-GB"/>
        </w:rPr>
        <w:t>2</w:t>
      </w:r>
      <w:r w:rsidRPr="00B2576A">
        <w:rPr>
          <w:rFonts w:ascii="Arial" w:hAnsi="Arial" w:cs="Arial"/>
          <w:bCs/>
          <w:lang w:val="en-GB"/>
        </w:rPr>
        <w:t xml:space="preserve"> of the Companies Law as well as those in Section A.4 of the Corporate Governance Code, as follows:</w:t>
      </w:r>
    </w:p>
    <w:p w14:paraId="40695F6D" w14:textId="77777777" w:rsidR="00D3518E" w:rsidRPr="00B2576A" w:rsidRDefault="00D3518E" w:rsidP="00230AC6">
      <w:pPr>
        <w:numPr>
          <w:ilvl w:val="0"/>
          <w:numId w:val="27"/>
        </w:numPr>
        <w:spacing w:before="120" w:after="120" w:line="280" w:lineRule="exact"/>
        <w:jc w:val="both"/>
        <w:rPr>
          <w:rFonts w:ascii="Arial" w:hAnsi="Arial" w:cs="Arial"/>
          <w:lang w:val="en-GB"/>
        </w:rPr>
      </w:pPr>
      <w:r w:rsidRPr="00B2576A">
        <w:rPr>
          <w:rFonts w:ascii="Arial" w:hAnsi="Arial" w:cs="Arial"/>
          <w:lang w:val="en-GB"/>
        </w:rPr>
        <w:t>I am not the general manager / executive manager of the Company or of a company controlled by the former and I have not held such a position in the last five (5) years;</w:t>
      </w:r>
    </w:p>
    <w:p w14:paraId="257EB7E9" w14:textId="77777777" w:rsidR="00D3518E" w:rsidRPr="00B2576A" w:rsidRDefault="00D3518E" w:rsidP="00230AC6">
      <w:pPr>
        <w:numPr>
          <w:ilvl w:val="0"/>
          <w:numId w:val="27"/>
        </w:numPr>
        <w:spacing w:before="120" w:after="120" w:line="280" w:lineRule="exact"/>
        <w:jc w:val="both"/>
        <w:rPr>
          <w:rFonts w:ascii="Arial" w:hAnsi="Arial" w:cs="Arial"/>
          <w:lang w:val="en-GB"/>
        </w:rPr>
      </w:pPr>
      <w:r w:rsidRPr="00B2576A">
        <w:rPr>
          <w:rFonts w:ascii="Arial" w:hAnsi="Arial" w:cs="Arial"/>
          <w:lang w:val="en-GB"/>
        </w:rPr>
        <w:t>I am not an employee of the Company or of a company controlled by the former and I have not held such a position in the last five (5) years;</w:t>
      </w:r>
    </w:p>
    <w:p w14:paraId="09621AEC" w14:textId="77777777" w:rsidR="00D3518E" w:rsidRPr="00B2576A" w:rsidRDefault="00D3518E" w:rsidP="00230AC6">
      <w:pPr>
        <w:numPr>
          <w:ilvl w:val="0"/>
          <w:numId w:val="27"/>
        </w:numPr>
        <w:spacing w:before="120" w:after="120" w:line="280" w:lineRule="exact"/>
        <w:jc w:val="both"/>
        <w:rPr>
          <w:rFonts w:ascii="Arial" w:hAnsi="Arial" w:cs="Arial"/>
          <w:lang w:val="en-GB"/>
        </w:rPr>
      </w:pPr>
      <w:r w:rsidRPr="00B2576A">
        <w:rPr>
          <w:rFonts w:ascii="Arial" w:hAnsi="Arial" w:cs="Arial"/>
          <w:lang w:val="en-GB"/>
        </w:rPr>
        <w:t>I do not receive and I have not received additional remuneration or other benefits from the Company or from a company controlled by the former, other than those corresponding to the capacity of non-executive director;</w:t>
      </w:r>
    </w:p>
    <w:p w14:paraId="13AF88D5" w14:textId="77777777" w:rsidR="00D3518E" w:rsidRPr="00B2576A" w:rsidRDefault="00D3518E" w:rsidP="00230AC6">
      <w:pPr>
        <w:numPr>
          <w:ilvl w:val="0"/>
          <w:numId w:val="27"/>
        </w:numPr>
        <w:spacing w:before="120" w:after="120" w:line="280" w:lineRule="exact"/>
        <w:jc w:val="both"/>
        <w:rPr>
          <w:rFonts w:ascii="Arial" w:hAnsi="Arial" w:cs="Arial"/>
          <w:lang w:val="en-GB"/>
        </w:rPr>
      </w:pPr>
      <w:r w:rsidRPr="00B2576A">
        <w:rPr>
          <w:rFonts w:ascii="Arial" w:hAnsi="Arial" w:cs="Arial"/>
          <w:lang w:val="en-GB"/>
        </w:rPr>
        <w:t xml:space="preserve">I am not or have not been the employee of, or do not have or have not had during the previous year a contractual relationship with, a significant </w:t>
      </w:r>
      <w:r w:rsidRPr="00B2576A">
        <w:rPr>
          <w:rFonts w:ascii="Arial" w:hAnsi="Arial" w:cs="Arial"/>
          <w:lang w:val="en-GB"/>
        </w:rPr>
        <w:lastRenderedPageBreak/>
        <w:t>shareholder of the Company, shareholder that controls more than 10% of the voting rights, or with a company controlled by such shareholder;</w:t>
      </w:r>
    </w:p>
    <w:p w14:paraId="50211697" w14:textId="77777777" w:rsidR="00D3518E" w:rsidRPr="00B2576A" w:rsidRDefault="00D3518E" w:rsidP="00230AC6">
      <w:pPr>
        <w:numPr>
          <w:ilvl w:val="0"/>
          <w:numId w:val="27"/>
        </w:numPr>
        <w:spacing w:before="120" w:after="120" w:line="280" w:lineRule="exact"/>
        <w:jc w:val="both"/>
        <w:rPr>
          <w:rFonts w:ascii="Arial" w:hAnsi="Arial" w:cs="Arial"/>
          <w:lang w:val="en-GB"/>
        </w:rPr>
      </w:pPr>
      <w:r w:rsidRPr="00B2576A">
        <w:rPr>
          <w:rFonts w:ascii="Arial" w:hAnsi="Arial" w:cs="Arial"/>
          <w:lang w:val="en-GB"/>
        </w:rPr>
        <w:t>I do not have and have not had in the previous year a business or professional relationship with the Company or with a company controlled by the former, either directly or as a client, partner, shareholder, member of the board / director, general manager/executive manager or employee of a company if, by its substantial nature, such relationship may affect its objectivity;</w:t>
      </w:r>
    </w:p>
    <w:p w14:paraId="206C7613" w14:textId="77777777" w:rsidR="00D3518E" w:rsidRPr="00B2576A" w:rsidRDefault="00D3518E" w:rsidP="00230AC6">
      <w:pPr>
        <w:numPr>
          <w:ilvl w:val="0"/>
          <w:numId w:val="27"/>
        </w:numPr>
        <w:spacing w:before="120" w:after="120" w:line="280" w:lineRule="exact"/>
        <w:jc w:val="both"/>
        <w:rPr>
          <w:rFonts w:ascii="Arial" w:hAnsi="Arial" w:cs="Arial"/>
          <w:lang w:val="en-GB"/>
        </w:rPr>
      </w:pPr>
      <w:r w:rsidRPr="00B2576A">
        <w:rPr>
          <w:rFonts w:ascii="Arial" w:hAnsi="Arial" w:cs="Arial"/>
          <w:lang w:val="en-GB"/>
        </w:rPr>
        <w:t>I am not and have not been in the last three (3) years the external or internal auditor or employee partner or associate of the current external financial auditor or of the internal auditor of the Company or of a company controlled by the former;</w:t>
      </w:r>
    </w:p>
    <w:p w14:paraId="7BFA7ADC" w14:textId="77777777" w:rsidR="00D3518E" w:rsidRPr="00B2576A" w:rsidRDefault="00D3518E" w:rsidP="00230AC6">
      <w:pPr>
        <w:numPr>
          <w:ilvl w:val="0"/>
          <w:numId w:val="27"/>
        </w:numPr>
        <w:spacing w:before="120" w:after="120" w:line="280" w:lineRule="exact"/>
        <w:jc w:val="both"/>
        <w:rPr>
          <w:rFonts w:ascii="Arial" w:hAnsi="Arial" w:cs="Arial"/>
          <w:lang w:val="en-GB"/>
        </w:rPr>
      </w:pPr>
      <w:r w:rsidRPr="00B2576A">
        <w:rPr>
          <w:rFonts w:ascii="Arial" w:hAnsi="Arial" w:cs="Arial"/>
          <w:lang w:val="en-GB"/>
        </w:rPr>
        <w:t>I am not the general manager/ executive manager of a company where another general manager/ executive manager of the Company is a non-executive director;</w:t>
      </w:r>
    </w:p>
    <w:p w14:paraId="53484075" w14:textId="77777777" w:rsidR="00D3518E" w:rsidRPr="00B2576A" w:rsidRDefault="00D3518E" w:rsidP="00230AC6">
      <w:pPr>
        <w:numPr>
          <w:ilvl w:val="0"/>
          <w:numId w:val="27"/>
        </w:numPr>
        <w:spacing w:before="120" w:after="120" w:line="280" w:lineRule="exact"/>
        <w:jc w:val="both"/>
        <w:rPr>
          <w:rFonts w:ascii="Arial" w:hAnsi="Arial" w:cs="Arial"/>
          <w:lang w:val="en-GB"/>
        </w:rPr>
      </w:pPr>
      <w:r w:rsidRPr="00B2576A">
        <w:rPr>
          <w:rFonts w:ascii="Arial" w:hAnsi="Arial" w:cs="Arial"/>
          <w:lang w:val="en-GB"/>
        </w:rPr>
        <w:t>I have not been a non-executive director of the Company for more than twelve (12) years; and</w:t>
      </w:r>
    </w:p>
    <w:p w14:paraId="15DDB022" w14:textId="77777777" w:rsidR="00D3518E" w:rsidRPr="00B2576A" w:rsidRDefault="00D3518E" w:rsidP="00AA1922">
      <w:pPr>
        <w:numPr>
          <w:ilvl w:val="0"/>
          <w:numId w:val="27"/>
        </w:numPr>
        <w:spacing w:before="120" w:after="120" w:line="280" w:lineRule="exact"/>
        <w:jc w:val="both"/>
        <w:rPr>
          <w:rFonts w:ascii="Arial" w:hAnsi="Arial" w:cs="Arial"/>
          <w:lang w:val="en-GB"/>
        </w:rPr>
      </w:pPr>
      <w:r w:rsidRPr="00B2576A">
        <w:rPr>
          <w:rFonts w:ascii="Arial" w:hAnsi="Arial" w:cs="Arial"/>
          <w:lang w:val="en-GB"/>
        </w:rPr>
        <w:t>I do not have family ties with a person in the situations listed in points a) and d).</w:t>
      </w:r>
    </w:p>
    <w:p w14:paraId="74BAC3D7" w14:textId="77777777" w:rsidR="00D3518E" w:rsidRPr="00B2576A" w:rsidRDefault="00D3518E" w:rsidP="00230AC6">
      <w:pPr>
        <w:spacing w:before="120" w:after="120" w:line="280" w:lineRule="exact"/>
        <w:jc w:val="both"/>
        <w:rPr>
          <w:rFonts w:ascii="Arial" w:hAnsi="Arial" w:cs="Arial"/>
          <w:bCs/>
          <w:lang w:val="en-GB"/>
        </w:rPr>
      </w:pPr>
      <w:r w:rsidRPr="00B2576A">
        <w:rPr>
          <w:rFonts w:ascii="Arial" w:hAnsi="Arial" w:cs="Arial"/>
          <w:bCs/>
          <w:lang w:val="en-GB"/>
        </w:rPr>
        <w:t>[</w:t>
      </w:r>
      <w:r w:rsidRPr="00B2576A">
        <w:rPr>
          <w:rFonts w:ascii="Arial" w:hAnsi="Arial" w:cs="Arial"/>
          <w:bCs/>
          <w:highlight w:val="lightGray"/>
          <w:lang w:val="en-GB"/>
        </w:rPr>
        <w:t>Independent candidate, natural person</w:t>
      </w:r>
      <w:r w:rsidRPr="00B2576A">
        <w:rPr>
          <w:rFonts w:ascii="Arial" w:hAnsi="Arial" w:cs="Arial"/>
          <w:bCs/>
          <w:lang w:val="en-GB"/>
        </w:rPr>
        <w:t>] / [</w:t>
      </w:r>
      <w:r w:rsidRPr="00B2576A">
        <w:rPr>
          <w:rFonts w:ascii="Arial" w:hAnsi="Arial" w:cs="Arial"/>
          <w:bCs/>
          <w:highlight w:val="lightGray"/>
          <w:lang w:val="en-GB"/>
        </w:rPr>
        <w:t>Independent candidate, legal entity</w:t>
      </w:r>
      <w:r w:rsidRPr="00B2576A">
        <w:rPr>
          <w:rFonts w:ascii="Arial" w:hAnsi="Arial" w:cs="Arial"/>
          <w:bCs/>
          <w:lang w:val="en-GB"/>
        </w:rPr>
        <w:t>]</w:t>
      </w:r>
    </w:p>
    <w:p w14:paraId="3BF817DA" w14:textId="77777777" w:rsidR="00D3518E" w:rsidRPr="00B2576A" w:rsidRDefault="00D3518E" w:rsidP="00230AC6">
      <w:pPr>
        <w:spacing w:before="120" w:after="120" w:line="280" w:lineRule="exact"/>
        <w:jc w:val="both"/>
        <w:rPr>
          <w:rFonts w:ascii="Arial" w:hAnsi="Arial" w:cs="Arial"/>
          <w:bCs/>
          <w:lang w:val="en-GB"/>
        </w:rPr>
      </w:pPr>
      <w:r w:rsidRPr="00B2576A">
        <w:rPr>
          <w:rFonts w:ascii="Arial" w:hAnsi="Arial" w:cs="Arial"/>
          <w:bCs/>
          <w:lang w:val="en-GB"/>
        </w:rPr>
        <w:t>[</w:t>
      </w:r>
      <w:r w:rsidRPr="00B2576A">
        <w:rPr>
          <w:rFonts w:ascii="Arial" w:hAnsi="Arial" w:cs="Arial"/>
          <w:bCs/>
          <w:highlight w:val="lightGray"/>
          <w:lang w:val="en-GB"/>
        </w:rPr>
        <w:t>Represented by: ______________]</w:t>
      </w:r>
    </w:p>
    <w:p w14:paraId="37B7CCB4" w14:textId="77777777" w:rsidR="00D3518E" w:rsidRPr="00B2576A" w:rsidRDefault="00D3518E" w:rsidP="00230AC6">
      <w:pPr>
        <w:spacing w:before="120" w:after="120" w:line="280" w:lineRule="exact"/>
        <w:jc w:val="both"/>
        <w:rPr>
          <w:rFonts w:ascii="Arial" w:hAnsi="Arial" w:cs="Arial"/>
          <w:lang w:val="en-GB"/>
        </w:rPr>
      </w:pPr>
      <w:r w:rsidRPr="00B2576A">
        <w:rPr>
          <w:rFonts w:ascii="Arial" w:hAnsi="Arial" w:cs="Arial"/>
          <w:lang w:val="en-GB"/>
        </w:rPr>
        <w:t>Date: ______________</w:t>
      </w:r>
    </w:p>
    <w:p w14:paraId="2134EC4F" w14:textId="77777777" w:rsidR="00D3518E" w:rsidRPr="00B2576A" w:rsidRDefault="00D3518E" w:rsidP="00AA1922">
      <w:pPr>
        <w:spacing w:before="120" w:after="120" w:line="280" w:lineRule="exact"/>
        <w:jc w:val="both"/>
        <w:rPr>
          <w:rFonts w:ascii="Arial" w:hAnsi="Arial" w:cs="Arial"/>
          <w:lang w:val="en-GB"/>
        </w:rPr>
      </w:pPr>
      <w:r w:rsidRPr="00B2576A">
        <w:rPr>
          <w:rFonts w:ascii="Arial" w:hAnsi="Arial" w:cs="Arial"/>
          <w:lang w:val="en-GB"/>
        </w:rPr>
        <w:t>Signature: _______________________________</w:t>
      </w:r>
    </w:p>
    <w:p w14:paraId="7855A33E" w14:textId="77777777" w:rsidR="005B04F0" w:rsidRPr="00B2576A" w:rsidRDefault="005B04F0" w:rsidP="008046BD">
      <w:pPr>
        <w:rPr>
          <w:rFonts w:ascii="Arial" w:hAnsi="Arial" w:cs="Arial"/>
          <w:lang w:val="en-GB"/>
        </w:rPr>
      </w:pPr>
    </w:p>
    <w:sectPr w:rsidR="005B04F0" w:rsidRPr="00B2576A" w:rsidSect="00CD114F">
      <w:headerReference w:type="even" r:id="rId8"/>
      <w:headerReference w:type="default" r:id="rId9"/>
      <w:footerReference w:type="even" r:id="rId10"/>
      <w:footerReference w:type="default" r:id="rId11"/>
      <w:headerReference w:type="first" r:id="rId12"/>
      <w:footerReference w:type="first" r:id="rId13"/>
      <w:pgSz w:w="11906" w:h="16838"/>
      <w:pgMar w:top="2770" w:right="1440" w:bottom="1440" w:left="1440" w:header="0" w:footer="45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B86BFE" w14:textId="77777777" w:rsidR="00CD114F" w:rsidRDefault="00CD114F" w:rsidP="008046BD">
      <w:r>
        <w:separator/>
      </w:r>
    </w:p>
  </w:endnote>
  <w:endnote w:type="continuationSeparator" w:id="0">
    <w:p w14:paraId="09BA8562" w14:textId="77777777" w:rsidR="00CD114F" w:rsidRDefault="00CD114F" w:rsidP="008046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Body CS)">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entury Gothic Pro">
    <w:altName w:val="Calibri"/>
    <w:panose1 w:val="00000000000000000000"/>
    <w:charset w:val="00"/>
    <w:family w:val="swiss"/>
    <w:notTrueType/>
    <w:pitch w:val="variable"/>
    <w:sig w:usb0="A00000AF" w:usb1="5000205A"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B284A4" w14:textId="77777777" w:rsidR="006E4C2B" w:rsidRDefault="006E4C2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CC7B31" w14:textId="210CB2BE" w:rsidR="00EE240C" w:rsidRDefault="00E30916">
    <w:pPr>
      <w:pStyle w:val="Footer"/>
      <w:rPr>
        <w:b/>
        <w:bCs/>
        <w:color w:val="29274D"/>
        <w:sz w:val="12"/>
        <w:szCs w:val="12"/>
      </w:rPr>
    </w:pPr>
    <w:r>
      <w:rPr>
        <w:b/>
        <w:bCs/>
        <w:noProof/>
        <w:color w:val="29274D"/>
        <w:sz w:val="12"/>
        <w:szCs w:val="12"/>
      </w:rPr>
      <mc:AlternateContent>
        <mc:Choice Requires="wps">
          <w:drawing>
            <wp:anchor distT="0" distB="0" distL="114300" distR="114300" simplePos="0" relativeHeight="251661312" behindDoc="0" locked="0" layoutInCell="1" allowOverlap="1" wp14:anchorId="7EC39751" wp14:editId="2C115E15">
              <wp:simplePos x="0" y="0"/>
              <wp:positionH relativeFrom="column">
                <wp:posOffset>2576195</wp:posOffset>
              </wp:positionH>
              <wp:positionV relativeFrom="paragraph">
                <wp:posOffset>47625</wp:posOffset>
              </wp:positionV>
              <wp:extent cx="834390" cy="341630"/>
              <wp:effectExtent l="0" t="0" r="0" b="0"/>
              <wp:wrapNone/>
              <wp:docPr id="1516416436"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2E3DABFC" w14:textId="0479A7E8"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office@one.ro</w:t>
                          </w:r>
                        </w:p>
                        <w:p w14:paraId="0EFBA0F7" w14:textId="77777777" w:rsidR="00736FA4" w:rsidRDefault="00736F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EC39751" id="_x0000_t202" coordsize="21600,21600" o:spt="202" path="m,l,21600r21600,l21600,xe">
              <v:stroke joinstyle="miter"/>
              <v:path gradientshapeok="t" o:connecttype="rect"/>
            </v:shapetype>
            <v:shape id="Text Box 3" o:spid="_x0000_s1026" type="#_x0000_t202" style="position:absolute;margin-left:202.85pt;margin-top:3.75pt;width:65.7pt;height:26.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" filled="f" stroked="f" strokeweight=".5pt">
              <v:textbox>
                <w:txbxContent>
                  <w:p w14:paraId="2E3DABFC" w14:textId="0479A7E8"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office@one.ro</w:t>
                    </w:r>
                  </w:p>
                  <w:p w14:paraId="0EFBA0F7" w14:textId="77777777" w:rsidR="00736FA4" w:rsidRDefault="00736FA4"/>
                </w:txbxContent>
              </v:textbox>
            </v:shape>
          </w:pict>
        </mc:Fallback>
      </mc:AlternateContent>
    </w:r>
    <w:r>
      <w:rPr>
        <w:b/>
        <w:bCs/>
        <w:noProof/>
        <w:color w:val="29274D"/>
        <w:sz w:val="12"/>
        <w:szCs w:val="12"/>
      </w:rPr>
      <mc:AlternateContent>
        <mc:Choice Requires="wps">
          <w:drawing>
            <wp:anchor distT="0" distB="0" distL="114300" distR="114300" simplePos="0" relativeHeight="251659264" behindDoc="0" locked="0" layoutInCell="1" allowOverlap="1" wp14:anchorId="57A51A19" wp14:editId="13868E64">
              <wp:simplePos x="0" y="0"/>
              <wp:positionH relativeFrom="column">
                <wp:posOffset>1511300</wp:posOffset>
              </wp:positionH>
              <wp:positionV relativeFrom="paragraph">
                <wp:posOffset>47625</wp:posOffset>
              </wp:positionV>
              <wp:extent cx="834390" cy="341630"/>
              <wp:effectExtent l="0" t="0" r="0" b="0"/>
              <wp:wrapNone/>
              <wp:docPr id="1594901883"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39D19A9E" w14:textId="14A75D33"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+4031</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225</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1000</w:t>
                          </w:r>
                        </w:p>
                        <w:p w14:paraId="53B8637E" w14:textId="77777777" w:rsidR="00736FA4" w:rsidRDefault="00736F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7A51A19" id="_x0000_s1027" type="#_x0000_t202" style="position:absolute;margin-left:119pt;margin-top:3.75pt;width:65.7pt;height:26.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" filled="f" stroked="f" strokeweight=".5pt">
              <v:textbox>
                <w:txbxContent>
                  <w:p w14:paraId="39D19A9E" w14:textId="14A75D33"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+4031</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225</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1000</w:t>
                    </w:r>
                  </w:p>
                  <w:p w14:paraId="53B8637E" w14:textId="77777777" w:rsidR="00736FA4" w:rsidRDefault="00736FA4"/>
                </w:txbxContent>
              </v:textbox>
            </v:shape>
          </w:pict>
        </mc:Fallback>
      </mc:AlternateContent>
    </w:r>
    <w:r>
      <w:rPr>
        <w:b/>
        <w:bCs/>
        <w:noProof/>
        <w:color w:val="29274D"/>
        <w:sz w:val="12"/>
        <w:szCs w:val="12"/>
      </w:rPr>
      <mc:AlternateContent>
        <mc:Choice Requires="wps">
          <w:drawing>
            <wp:anchor distT="0" distB="0" distL="114300" distR="114300" simplePos="0" relativeHeight="251663360" behindDoc="0" locked="0" layoutInCell="1" allowOverlap="1" wp14:anchorId="584C6E58" wp14:editId="6A532A31">
              <wp:simplePos x="0" y="0"/>
              <wp:positionH relativeFrom="column">
                <wp:posOffset>3494405</wp:posOffset>
              </wp:positionH>
              <wp:positionV relativeFrom="paragraph">
                <wp:posOffset>48162</wp:posOffset>
              </wp:positionV>
              <wp:extent cx="834390" cy="341630"/>
              <wp:effectExtent l="0" t="0" r="0" b="0"/>
              <wp:wrapNone/>
              <wp:docPr id="119148131"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2E8805B8" w14:textId="562F4991" w:rsidR="00736FA4" w:rsidRDefault="00736FA4">
                          <w:r>
                            <w:rPr>
                              <w:rFonts w:ascii="Century Gothic Pro" w:hAnsi="Century Gothic Pro"/>
                              <w:color w:val="29274D"/>
                              <w:sz w:val="12"/>
                              <w:szCs w:val="12"/>
                            </w:rPr>
                            <w:t>www.one.ro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84C6E58" id="_x0000_s1028" type="#_x0000_t202" style="position:absolute;margin-left:275.15pt;margin-top:3.8pt;width:65.7pt;height:26.9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" filled="f" stroked="f" strokeweight=".5pt">
              <v:textbox>
                <w:txbxContent>
                  <w:p w14:paraId="2E8805B8" w14:textId="562F4991" w:rsidR="00736FA4" w:rsidRDefault="00736FA4">
                    <w:r>
                      <w:rPr>
                        <w:rFonts w:ascii="Century Gothic Pro" w:hAnsi="Century Gothic Pro"/>
                        <w:color w:val="29274D"/>
                        <w:sz w:val="12"/>
                        <w:szCs w:val="12"/>
                      </w:rPr>
                      <w:t>www.one.ro</w:t>
                    </w:r>
                  </w:p>
                </w:txbxContent>
              </v:textbox>
            </v:shape>
          </w:pict>
        </mc:Fallback>
      </mc:AlternateContent>
    </w:r>
    <w:r w:rsidR="00B00C9B">
      <w:rPr>
        <w:b/>
        <w:bCs/>
        <w:noProof/>
        <w:color w:val="29274D"/>
        <w:sz w:val="12"/>
        <w:szCs w:val="12"/>
      </w:rPr>
      <mc:AlternateContent>
        <mc:Choice Requires="wps">
          <w:drawing>
            <wp:anchor distT="0" distB="0" distL="114300" distR="114300" simplePos="0" relativeHeight="251665408" behindDoc="0" locked="0" layoutInCell="1" allowOverlap="1" wp14:anchorId="0FB6684E" wp14:editId="0D22C013">
              <wp:simplePos x="0" y="0"/>
              <wp:positionH relativeFrom="column">
                <wp:posOffset>4141372</wp:posOffset>
              </wp:positionH>
              <wp:positionV relativeFrom="paragraph">
                <wp:posOffset>42545</wp:posOffset>
              </wp:positionV>
              <wp:extent cx="2396980" cy="697042"/>
              <wp:effectExtent l="0" t="0" r="0" b="0"/>
              <wp:wrapNone/>
              <wp:docPr id="1018497450" name="Text Box 3"/>
              <wp:cNvGraphicFramePr/>
              <a:graphic xmlns:a="http://schemas.openxmlformats.org/drawingml/2006/main">
                <a:graphicData uri="http://schemas.microsoft.com/office/word/2010/wordprocessingShape">
                  <wps:wsp>
                    <wps:cNvSpPr txBox="1"/>
                    <wps:spPr>
                      <a:xfrm>
                        <a:off x="0" y="0"/>
                        <a:ext cx="2396980" cy="697042"/>
                      </a:xfrm>
                      <a:prstGeom prst="rect">
                        <a:avLst/>
                      </a:prstGeom>
                      <a:noFill/>
                      <a:ln w="6350">
                        <a:noFill/>
                      </a:ln>
                    </wps:spPr>
                    <wps:txbx>
                      <w:txbxContent>
                        <w:p w14:paraId="055EB741" w14:textId="5D001118" w:rsidR="00EE240C" w:rsidRDefault="00EE240C">
                          <w:pPr>
                            <w:rPr>
                              <w:rFonts w:ascii="Century Gothic Pro" w:hAnsi="Century Gothic Pro"/>
                              <w:b/>
                              <w:bCs/>
                              <w:color w:val="29274D"/>
                              <w:sz w:val="12"/>
                              <w:szCs w:val="12"/>
                            </w:rPr>
                          </w:pPr>
                          <w:r w:rsidRPr="00EE240C">
                            <w:rPr>
                              <w:rFonts w:ascii="Century Gothic Pro" w:hAnsi="Century Gothic Pro"/>
                              <w:b/>
                              <w:bCs/>
                              <w:color w:val="29274D"/>
                              <w:sz w:val="12"/>
                              <w:szCs w:val="12"/>
                            </w:rPr>
                            <w:t>ONE United Properties S.A.</w:t>
                          </w:r>
                        </w:p>
                        <w:p w14:paraId="109AB40E" w14:textId="77777777" w:rsidR="00B00C9B" w:rsidRDefault="00B00C9B">
                          <w:pPr>
                            <w:rPr>
                              <w:rFonts w:ascii="Century Gothic Pro" w:hAnsi="Century Gothic Pro"/>
                              <w:b/>
                              <w:bCs/>
                              <w:color w:val="29274D"/>
                              <w:sz w:val="12"/>
                              <w:szCs w:val="12"/>
                            </w:rPr>
                          </w:pPr>
                        </w:p>
                        <w:p w14:paraId="3DF1CE5E" w14:textId="183E7A3D" w:rsidR="00B00C9B" w:rsidRDefault="00B00C9B">
                          <w:pPr>
                            <w:rPr>
                              <w:rFonts w:ascii="Century Gothic Pro" w:hAnsi="Century Gothic Pro"/>
                              <w:color w:val="29274D"/>
                              <w:sz w:val="12"/>
                              <w:szCs w:val="12"/>
                            </w:rPr>
                          </w:pPr>
                          <w:proofErr w:type="spellStart"/>
                          <w:r>
                            <w:rPr>
                              <w:rFonts w:ascii="Century Gothic Pro" w:hAnsi="Century Gothic Pro"/>
                              <w:b/>
                              <w:bCs/>
                              <w:color w:val="29274D"/>
                              <w:sz w:val="12"/>
                              <w:szCs w:val="12"/>
                            </w:rPr>
                            <w:t>Sediul</w:t>
                          </w:r>
                          <w:proofErr w:type="spellEnd"/>
                          <w:r>
                            <w:rPr>
                              <w:rFonts w:ascii="Century Gothic Pro" w:hAnsi="Century Gothic Pro"/>
                              <w:b/>
                              <w:bCs/>
                              <w:color w:val="29274D"/>
                              <w:sz w:val="12"/>
                              <w:szCs w:val="12"/>
                            </w:rPr>
                            <w:t xml:space="preserve"> social: </w:t>
                          </w:r>
                          <w:r w:rsidRPr="00B00C9B">
                            <w:rPr>
                              <w:rFonts w:ascii="Century Gothic Pro" w:hAnsi="Century Gothic Pro"/>
                              <w:color w:val="29274D"/>
                              <w:sz w:val="12"/>
                              <w:szCs w:val="12"/>
                            </w:rPr>
                            <w:t>Str. Maxim Gorki</w:t>
                          </w:r>
                          <w:r>
                            <w:rPr>
                              <w:rFonts w:ascii="Century Gothic Pro" w:hAnsi="Century Gothic Pro"/>
                              <w:color w:val="29274D"/>
                              <w:sz w:val="12"/>
                              <w:szCs w:val="12"/>
                            </w:rPr>
                            <w:t xml:space="preserve"> 20,</w:t>
                          </w:r>
                          <w:r w:rsidRPr="00B00C9B">
                            <w:rPr>
                              <w:rFonts w:ascii="Century Gothic Pro" w:hAnsi="Century Gothic Pro"/>
                              <w:color w:val="29274D"/>
                              <w:sz w:val="12"/>
                              <w:szCs w:val="12"/>
                            </w:rPr>
                            <w:t xml:space="preserve"> </w:t>
                          </w:r>
                          <w:r>
                            <w:rPr>
                              <w:rFonts w:ascii="Century Gothic Pro" w:hAnsi="Century Gothic Pro"/>
                              <w:color w:val="29274D"/>
                              <w:sz w:val="12"/>
                              <w:szCs w:val="12"/>
                            </w:rPr>
                            <w:t xml:space="preserve">Sector 1, 011952, </w:t>
                          </w:r>
                          <w:proofErr w:type="spellStart"/>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proofErr w:type="spellEnd"/>
                        </w:p>
                        <w:p w14:paraId="4E0666C8" w14:textId="4AFD0865" w:rsidR="00B00C9B" w:rsidRPr="00EE240C" w:rsidRDefault="00B00C9B">
                          <w:pPr>
                            <w:rPr>
                              <w:b/>
                              <w:bCs/>
                            </w:rPr>
                          </w:pPr>
                          <w:r>
                            <w:rPr>
                              <w:rFonts w:ascii="Century Gothic Pro" w:hAnsi="Century Gothic Pro"/>
                              <w:color w:val="29274D"/>
                              <w:sz w:val="12"/>
                              <w:szCs w:val="12"/>
                            </w:rPr>
                            <w:t>J40/21705/2007; (EUID) ROONRC.J40/21705/2007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B6684E" id="_x0000_s1029" type="#_x0000_t202" style="position:absolute;margin-left:326.1pt;margin-top:3.35pt;width:188.75pt;height:54.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" filled="f" stroked="f" strokeweight=".5pt">
              <v:textbox>
                <w:txbxContent>
                  <w:p w14:paraId="055EB741" w14:textId="5D001118" w:rsidR="00EE240C" w:rsidRDefault="00EE240C">
                    <w:pPr>
                      <w:rPr>
                        <w:rFonts w:ascii="Century Gothic Pro" w:hAnsi="Century Gothic Pro"/>
                        <w:b/>
                        <w:bCs/>
                        <w:color w:val="29274D"/>
                        <w:sz w:val="12"/>
                        <w:szCs w:val="12"/>
                      </w:rPr>
                    </w:pPr>
                    <w:r w:rsidRPr="00EE240C">
                      <w:rPr>
                        <w:rFonts w:ascii="Century Gothic Pro" w:hAnsi="Century Gothic Pro"/>
                        <w:b/>
                        <w:bCs/>
                        <w:color w:val="29274D"/>
                        <w:sz w:val="12"/>
                        <w:szCs w:val="12"/>
                      </w:rPr>
                      <w:t>ONE United Properties S.A.</w:t>
                    </w:r>
                  </w:p>
                  <w:p w14:paraId="109AB40E" w14:textId="77777777" w:rsidR="00B00C9B" w:rsidRDefault="00B00C9B">
                    <w:pPr>
                      <w:rPr>
                        <w:rFonts w:ascii="Century Gothic Pro" w:hAnsi="Century Gothic Pro"/>
                        <w:b/>
                        <w:bCs/>
                        <w:color w:val="29274D"/>
                        <w:sz w:val="12"/>
                        <w:szCs w:val="12"/>
                      </w:rPr>
                    </w:pPr>
                  </w:p>
                  <w:p w14:paraId="3DF1CE5E" w14:textId="183E7A3D" w:rsidR="00B00C9B" w:rsidRDefault="00B00C9B">
                    <w:pPr>
                      <w:rPr>
                        <w:rFonts w:ascii="Century Gothic Pro" w:hAnsi="Century Gothic Pro"/>
                        <w:color w:val="29274D"/>
                        <w:sz w:val="12"/>
                        <w:szCs w:val="12"/>
                      </w:rPr>
                    </w:pPr>
                    <w:proofErr w:type="spellStart"/>
                    <w:r>
                      <w:rPr>
                        <w:rFonts w:ascii="Century Gothic Pro" w:hAnsi="Century Gothic Pro"/>
                        <w:b/>
                        <w:bCs/>
                        <w:color w:val="29274D"/>
                        <w:sz w:val="12"/>
                        <w:szCs w:val="12"/>
                      </w:rPr>
                      <w:t>Sediul</w:t>
                    </w:r>
                    <w:proofErr w:type="spellEnd"/>
                    <w:r>
                      <w:rPr>
                        <w:rFonts w:ascii="Century Gothic Pro" w:hAnsi="Century Gothic Pro"/>
                        <w:b/>
                        <w:bCs/>
                        <w:color w:val="29274D"/>
                        <w:sz w:val="12"/>
                        <w:szCs w:val="12"/>
                      </w:rPr>
                      <w:t xml:space="preserve"> social: </w:t>
                    </w:r>
                    <w:r w:rsidRPr="00B00C9B">
                      <w:rPr>
                        <w:rFonts w:ascii="Century Gothic Pro" w:hAnsi="Century Gothic Pro"/>
                        <w:color w:val="29274D"/>
                        <w:sz w:val="12"/>
                        <w:szCs w:val="12"/>
                      </w:rPr>
                      <w:t>Str. Maxim Gorki</w:t>
                    </w:r>
                    <w:r>
                      <w:rPr>
                        <w:rFonts w:ascii="Century Gothic Pro" w:hAnsi="Century Gothic Pro"/>
                        <w:color w:val="29274D"/>
                        <w:sz w:val="12"/>
                        <w:szCs w:val="12"/>
                      </w:rPr>
                      <w:t xml:space="preserve"> 20,</w:t>
                    </w:r>
                    <w:r w:rsidRPr="00B00C9B">
                      <w:rPr>
                        <w:rFonts w:ascii="Century Gothic Pro" w:hAnsi="Century Gothic Pro"/>
                        <w:color w:val="29274D"/>
                        <w:sz w:val="12"/>
                        <w:szCs w:val="12"/>
                      </w:rPr>
                      <w:t xml:space="preserve"> </w:t>
                    </w:r>
                    <w:r>
                      <w:rPr>
                        <w:rFonts w:ascii="Century Gothic Pro" w:hAnsi="Century Gothic Pro"/>
                        <w:color w:val="29274D"/>
                        <w:sz w:val="12"/>
                        <w:szCs w:val="12"/>
                      </w:rPr>
                      <w:t xml:space="preserve">Sector 1, 011952, </w:t>
                    </w:r>
                    <w:proofErr w:type="spellStart"/>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proofErr w:type="spellEnd"/>
                  </w:p>
                  <w:p w14:paraId="4E0666C8" w14:textId="4AFD0865" w:rsidR="00B00C9B" w:rsidRPr="00EE240C" w:rsidRDefault="00B00C9B">
                    <w:pPr>
                      <w:rPr>
                        <w:b/>
                        <w:bCs/>
                      </w:rPr>
                    </w:pPr>
                    <w:r>
                      <w:rPr>
                        <w:rFonts w:ascii="Century Gothic Pro" w:hAnsi="Century Gothic Pro"/>
                        <w:color w:val="29274D"/>
                        <w:sz w:val="12"/>
                        <w:szCs w:val="12"/>
                      </w:rPr>
                      <w:t>J40/21705/2007; (EUID) ROONRC.J40/21705/2007</w:t>
                    </w:r>
                  </w:p>
                </w:txbxContent>
              </v:textbox>
            </v:shape>
          </w:pict>
        </mc:Fallback>
      </mc:AlternateContent>
    </w:r>
  </w:p>
  <w:p w14:paraId="74F21929" w14:textId="633B2C2B" w:rsidR="00284905" w:rsidRDefault="00284905">
    <w:pPr>
      <w:pStyle w:val="Footer"/>
      <w:rPr>
        <w:b/>
        <w:bCs/>
        <w:color w:val="29274D"/>
        <w:sz w:val="12"/>
        <w:szCs w:val="12"/>
      </w:rPr>
    </w:pPr>
    <w:r w:rsidRPr="00284905">
      <w:rPr>
        <w:b/>
        <w:bCs/>
        <w:color w:val="29274D"/>
        <w:sz w:val="12"/>
        <w:szCs w:val="12"/>
      </w:rPr>
      <w:t>ONE TOWER</w:t>
    </w:r>
    <w:r w:rsidR="00E30916">
      <w:rPr>
        <w:b/>
        <w:bCs/>
        <w:color w:val="29274D"/>
        <w:sz w:val="12"/>
        <w:szCs w:val="12"/>
      </w:rPr>
      <w:t xml:space="preserve">                                                  </w:t>
    </w:r>
    <w:r w:rsidR="00E30916">
      <w:rPr>
        <w:b/>
        <w:bCs/>
        <w:noProof/>
        <w:color w:val="29274D"/>
        <w:sz w:val="12"/>
        <w:szCs w:val="12"/>
      </w:rPr>
      <w:drawing>
        <wp:inline distT="0" distB="0" distL="0" distR="0" wp14:anchorId="2DD4D297" wp14:editId="5BDE2860">
          <wp:extent cx="81280" cy="81280"/>
          <wp:effectExtent l="0" t="0" r="0" b="0"/>
          <wp:docPr id="44608695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086958" name="Picture 446086958"/>
                  <pic:cNvPicPr/>
                </pic:nvPicPr>
                <pic:blipFill>
                  <a:blip r:embed="rId1">
                    <a:extLst>
                      <a:ext uri="{28A0092B-C50C-407E-A947-70E740481C1C}">
                        <a14:useLocalDpi xmlns:a14="http://schemas.microsoft.com/office/drawing/2010/main" val="0"/>
                      </a:ext>
                    </a:extLst>
                  </a:blip>
                  <a:stretch>
                    <a:fillRect/>
                  </a:stretch>
                </pic:blipFill>
                <pic:spPr>
                  <a:xfrm>
                    <a:off x="0" y="0"/>
                    <a:ext cx="81280" cy="81280"/>
                  </a:xfrm>
                  <a:prstGeom prst="rect">
                    <a:avLst/>
                  </a:prstGeom>
                </pic:spPr>
              </pic:pic>
            </a:graphicData>
          </a:graphic>
        </wp:inline>
      </w:drawing>
    </w:r>
    <w:r w:rsidR="00E30916">
      <w:rPr>
        <w:b/>
        <w:bCs/>
        <w:color w:val="29274D"/>
        <w:sz w:val="12"/>
        <w:szCs w:val="12"/>
      </w:rPr>
      <w:t xml:space="preserve">                                            </w:t>
    </w:r>
    <w:r w:rsidR="00E30916">
      <w:rPr>
        <w:b/>
        <w:bCs/>
        <w:noProof/>
        <w:color w:val="29274D"/>
        <w:sz w:val="12"/>
        <w:szCs w:val="12"/>
      </w:rPr>
      <w:drawing>
        <wp:inline distT="0" distB="0" distL="0" distR="0" wp14:anchorId="22C14D99" wp14:editId="5FD6CEE7">
          <wp:extent cx="113792" cy="81280"/>
          <wp:effectExtent l="0" t="0" r="0" b="0"/>
          <wp:docPr id="65328349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283495" name="Picture 653283495"/>
                  <pic:cNvPicPr/>
                </pic:nvPicPr>
                <pic:blipFill>
                  <a:blip r:embed="rId2">
                    <a:extLst>
                      <a:ext uri="{28A0092B-C50C-407E-A947-70E740481C1C}">
                        <a14:useLocalDpi xmlns:a14="http://schemas.microsoft.com/office/drawing/2010/main" val="0"/>
                      </a:ext>
                    </a:extLst>
                  </a:blip>
                  <a:stretch>
                    <a:fillRect/>
                  </a:stretch>
                </pic:blipFill>
                <pic:spPr>
                  <a:xfrm>
                    <a:off x="0" y="0"/>
                    <a:ext cx="113792" cy="81280"/>
                  </a:xfrm>
                  <a:prstGeom prst="rect">
                    <a:avLst/>
                  </a:prstGeom>
                </pic:spPr>
              </pic:pic>
            </a:graphicData>
          </a:graphic>
        </wp:inline>
      </w:drawing>
    </w:r>
    <w:r w:rsidR="00E30916">
      <w:rPr>
        <w:b/>
        <w:bCs/>
        <w:color w:val="29274D"/>
        <w:sz w:val="12"/>
        <w:szCs w:val="12"/>
      </w:rPr>
      <w:t xml:space="preserve">                                       </w:t>
    </w:r>
    <w:r w:rsidR="00E30916">
      <w:rPr>
        <w:b/>
        <w:bCs/>
        <w:noProof/>
        <w:color w:val="29274D"/>
        <w:sz w:val="12"/>
        <w:szCs w:val="12"/>
      </w:rPr>
      <w:drawing>
        <wp:inline distT="0" distB="0" distL="0" distR="0" wp14:anchorId="7987E904" wp14:editId="0D8A6494">
          <wp:extent cx="88900" cy="88900"/>
          <wp:effectExtent l="0" t="0" r="0" b="0"/>
          <wp:docPr id="20593229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322920" name="Picture 2059322920"/>
                  <pic:cNvPicPr/>
                </pic:nvPicPr>
                <pic:blipFill>
                  <a:blip r:embed="rId3">
                    <a:extLst>
                      <a:ext uri="{28A0092B-C50C-407E-A947-70E740481C1C}">
                        <a14:useLocalDpi xmlns:a14="http://schemas.microsoft.com/office/drawing/2010/main" val="0"/>
                      </a:ext>
                    </a:extLst>
                  </a:blip>
                  <a:stretch>
                    <a:fillRect/>
                  </a:stretch>
                </pic:blipFill>
                <pic:spPr>
                  <a:xfrm>
                    <a:off x="0" y="0"/>
                    <a:ext cx="88900" cy="88900"/>
                  </a:xfrm>
                  <a:prstGeom prst="rect">
                    <a:avLst/>
                  </a:prstGeom>
                </pic:spPr>
              </pic:pic>
            </a:graphicData>
          </a:graphic>
        </wp:inline>
      </w:drawing>
    </w:r>
  </w:p>
  <w:p w14:paraId="5DB4F6E2" w14:textId="165A0B8E" w:rsidR="00284905" w:rsidRDefault="00284905">
    <w:pPr>
      <w:pStyle w:val="Footer"/>
      <w:rPr>
        <w:b/>
        <w:bCs/>
        <w:color w:val="29274D"/>
        <w:sz w:val="12"/>
        <w:szCs w:val="12"/>
      </w:rPr>
    </w:pPr>
  </w:p>
  <w:p w14:paraId="5C2A1277" w14:textId="160318F9" w:rsidR="00284905" w:rsidRDefault="00284905">
    <w:pPr>
      <w:pStyle w:val="Footer"/>
      <w:rPr>
        <w:rFonts w:ascii="Century Gothic Pro" w:hAnsi="Century Gothic Pro"/>
        <w:color w:val="29274D"/>
        <w:sz w:val="12"/>
        <w:szCs w:val="12"/>
      </w:rPr>
    </w:pPr>
    <w:r w:rsidRPr="00284905">
      <w:rPr>
        <w:rFonts w:ascii="Century Gothic Pro" w:hAnsi="Century Gothic Pro"/>
        <w:color w:val="29274D"/>
        <w:sz w:val="12"/>
        <w:szCs w:val="12"/>
      </w:rPr>
      <w:t xml:space="preserve">Et. 16, </w:t>
    </w:r>
    <w:proofErr w:type="spellStart"/>
    <w:r w:rsidRPr="00284905">
      <w:rPr>
        <w:rFonts w:ascii="Century Gothic Pro" w:hAnsi="Century Gothic Pro"/>
        <w:color w:val="29274D"/>
        <w:sz w:val="12"/>
        <w:szCs w:val="12"/>
      </w:rPr>
      <w:t>Calea</w:t>
    </w:r>
    <w:proofErr w:type="spellEnd"/>
    <w:r w:rsidRPr="00284905">
      <w:rPr>
        <w:rFonts w:ascii="Century Gothic Pro" w:hAnsi="Century Gothic Pro"/>
        <w:color w:val="29274D"/>
        <w:sz w:val="12"/>
        <w:szCs w:val="12"/>
      </w:rPr>
      <w:t xml:space="preserve"> </w:t>
    </w:r>
    <w:proofErr w:type="spellStart"/>
    <w:r w:rsidRPr="00284905">
      <w:rPr>
        <w:rFonts w:ascii="Century Gothic Pro" w:hAnsi="Century Gothic Pro"/>
        <w:color w:val="29274D"/>
        <w:sz w:val="12"/>
        <w:szCs w:val="12"/>
      </w:rPr>
      <w:t>Floreasca</w:t>
    </w:r>
    <w:proofErr w:type="spellEnd"/>
    <w:r w:rsidRPr="00284905">
      <w:rPr>
        <w:rFonts w:ascii="Century Gothic Pro" w:hAnsi="Century Gothic Pro"/>
        <w:color w:val="29274D"/>
        <w:sz w:val="12"/>
        <w:szCs w:val="12"/>
      </w:rPr>
      <w:t xml:space="preserve"> 165, </w:t>
    </w:r>
    <w:r>
      <w:rPr>
        <w:rFonts w:ascii="Century Gothic Pro" w:hAnsi="Century Gothic Pro"/>
        <w:color w:val="29274D"/>
        <w:sz w:val="12"/>
        <w:szCs w:val="12"/>
      </w:rPr>
      <w:t>Sector 1,</w:t>
    </w:r>
    <w:r w:rsidR="00736FA4">
      <w:rPr>
        <w:rFonts w:ascii="Century Gothic Pro" w:hAnsi="Century Gothic Pro"/>
        <w:color w:val="29274D"/>
        <w:sz w:val="12"/>
        <w:szCs w:val="12"/>
      </w:rPr>
      <w:t xml:space="preserve">      </w:t>
    </w:r>
  </w:p>
  <w:p w14:paraId="43E54452" w14:textId="2B075A3E" w:rsidR="00284905" w:rsidRPr="00736FA4" w:rsidRDefault="00284905">
    <w:pPr>
      <w:pStyle w:val="Footer"/>
      <w:rPr>
        <w:rFonts w:ascii="Century Gothic Pro" w:hAnsi="Century Gothic Pro"/>
        <w:color w:val="29274D"/>
        <w:sz w:val="12"/>
        <w:szCs w:val="12"/>
      </w:rPr>
    </w:pPr>
    <w:r>
      <w:rPr>
        <w:rFonts w:ascii="Century Gothic Pro" w:hAnsi="Century Gothic Pro"/>
        <w:color w:val="29274D"/>
        <w:sz w:val="12"/>
        <w:szCs w:val="12"/>
      </w:rPr>
      <w:t>014459</w:t>
    </w:r>
    <w:r w:rsidR="00736FA4">
      <w:rPr>
        <w:rFonts w:ascii="Century Gothic Pro" w:hAnsi="Century Gothic Pro"/>
        <w:color w:val="29274D"/>
        <w:sz w:val="12"/>
        <w:szCs w:val="12"/>
      </w:rPr>
      <w:t xml:space="preserve">, </w:t>
    </w:r>
    <w:proofErr w:type="spellStart"/>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proofErr w:type="spellEnd"/>
    <w:r w:rsidR="00736FA4">
      <w:rPr>
        <w:rFonts w:ascii="Century Gothic Pro" w:hAnsi="Century Gothic Pro"/>
        <w:color w:val="29274D"/>
        <w:sz w:val="12"/>
        <w:szCs w:val="12"/>
      </w:rPr>
      <w:t>, Rom</w:t>
    </w:r>
    <w:proofErr w:type="spellStart"/>
    <w:r w:rsidR="00736FA4">
      <w:rPr>
        <w:rFonts w:ascii="Century Gothic Pro" w:hAnsi="Century Gothic Pro"/>
        <w:color w:val="29274D"/>
        <w:sz w:val="12"/>
        <w:szCs w:val="12"/>
        <w:lang w:val="ro-RO"/>
      </w:rPr>
      <w:t>ânia</w:t>
    </w:r>
    <w:proofErr w:type="spellEnd"/>
  </w:p>
  <w:p w14:paraId="6924DD76" w14:textId="77777777" w:rsidR="00284905" w:rsidRPr="00284905" w:rsidRDefault="00284905">
    <w:pPr>
      <w:pStyle w:val="Footer"/>
      <w:rPr>
        <w:b/>
        <w:bCs/>
        <w:sz w:val="12"/>
        <w:szCs w:val="1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36013" w14:textId="77777777" w:rsidR="006E4C2B" w:rsidRDefault="006E4C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50A0EA" w14:textId="77777777" w:rsidR="00CD114F" w:rsidRDefault="00CD114F" w:rsidP="008046BD">
      <w:r>
        <w:separator/>
      </w:r>
    </w:p>
  </w:footnote>
  <w:footnote w:type="continuationSeparator" w:id="0">
    <w:p w14:paraId="6A523FF2" w14:textId="77777777" w:rsidR="00CD114F" w:rsidRDefault="00CD114F" w:rsidP="008046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09243" w14:textId="248E736D" w:rsidR="00D93CBF" w:rsidRDefault="00000000">
    <w:pPr>
      <w:pStyle w:val="Header"/>
    </w:pPr>
    <w:r>
      <w:rPr>
        <w:noProof/>
      </w:rPr>
      <w:pict w14:anchorId="07EED1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5" o:spid="_x0000_s1027" type="#_x0000_t75" alt="" style="position:absolute;margin-left:0;margin-top:0;width:445.75pt;height:630.55pt;z-index:-251644928;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D3D23" w14:textId="6D96D1E3" w:rsidR="008046BD" w:rsidRDefault="00000000" w:rsidP="008046BD">
    <w:pPr>
      <w:pStyle w:val="Header"/>
      <w:ind w:left="-1440"/>
    </w:pPr>
    <w:r>
      <w:rPr>
        <w:noProof/>
      </w:rPr>
      <w:pict w14:anchorId="4DFEE1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6" o:spid="_x0000_s1026" type="#_x0000_t75" alt="" style="position:absolute;left:0;text-align:left;margin-left:0;margin-top:0;width:445.75pt;height:630.55pt;z-index:-251641856;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r w:rsidR="008046BD">
      <w:rPr>
        <w:noProof/>
      </w:rPr>
      <w:drawing>
        <wp:anchor distT="0" distB="0" distL="114300" distR="114300" simplePos="0" relativeHeight="251675648" behindDoc="1" locked="0" layoutInCell="1" allowOverlap="1" wp14:anchorId="3DCBC998" wp14:editId="4D93D2E0">
          <wp:simplePos x="0" y="0"/>
          <wp:positionH relativeFrom="column">
            <wp:posOffset>-914400</wp:posOffset>
          </wp:positionH>
          <wp:positionV relativeFrom="paragraph">
            <wp:posOffset>0</wp:posOffset>
          </wp:positionV>
          <wp:extent cx="7583805" cy="10719435"/>
          <wp:effectExtent l="0" t="0" r="0" b="0"/>
          <wp:wrapNone/>
          <wp:docPr id="1729506763" name="Picture 1729506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506763" name="Picture 1729506763"/>
                  <pic:cNvPicPr/>
                </pic:nvPicPr>
                <pic:blipFill>
                  <a:blip r:embed="rId2">
                    <a:extLst>
                      <a:ext uri="{28A0092B-C50C-407E-A947-70E740481C1C}">
                        <a14:useLocalDpi xmlns:a14="http://schemas.microsoft.com/office/drawing/2010/main" val="0"/>
                      </a:ext>
                    </a:extLst>
                  </a:blip>
                  <a:stretch>
                    <a:fillRect/>
                  </a:stretch>
                </pic:blipFill>
                <pic:spPr>
                  <a:xfrm>
                    <a:off x="0" y="0"/>
                    <a:ext cx="7583805" cy="1071943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9571F6" w14:textId="08EA8EC0" w:rsidR="00D93CBF" w:rsidRDefault="00000000">
    <w:pPr>
      <w:pStyle w:val="Header"/>
    </w:pPr>
    <w:r>
      <w:rPr>
        <w:noProof/>
      </w:rPr>
      <w:pict w14:anchorId="29731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4" o:spid="_x0000_s1025" type="#_x0000_t75" alt="" style="position:absolute;margin-left:0;margin-top:0;width:445.75pt;height:630.55pt;z-index:-251648000;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6pt;height:6pt;visibility:visible;mso-wrap-style:square" o:bullet="t">
        <v:imagedata r:id="rId1" o:title=""/>
      </v:shape>
    </w:pict>
  </w:numPicBullet>
  <w:abstractNum w:abstractNumId="0" w15:restartNumberingAfterBreak="0">
    <w:nsid w:val="03C41D4E"/>
    <w:multiLevelType w:val="hybridMultilevel"/>
    <w:tmpl w:val="D91A69C2"/>
    <w:lvl w:ilvl="0" w:tplc="04090001">
      <w:start w:val="1"/>
      <w:numFmt w:val="bullet"/>
      <w:lvlText w:val=""/>
      <w:lvlJc w:val="left"/>
      <w:pPr>
        <w:ind w:left="1225" w:hanging="360"/>
      </w:pPr>
      <w:rPr>
        <w:rFonts w:ascii="Symbol" w:hAnsi="Symbol" w:hint="default"/>
      </w:rPr>
    </w:lvl>
    <w:lvl w:ilvl="1" w:tplc="04090003" w:tentative="1">
      <w:start w:val="1"/>
      <w:numFmt w:val="bullet"/>
      <w:lvlText w:val="o"/>
      <w:lvlJc w:val="left"/>
      <w:pPr>
        <w:ind w:left="1945" w:hanging="360"/>
      </w:pPr>
      <w:rPr>
        <w:rFonts w:ascii="Courier New" w:hAnsi="Courier New" w:cs="Courier New" w:hint="default"/>
      </w:rPr>
    </w:lvl>
    <w:lvl w:ilvl="2" w:tplc="04090005" w:tentative="1">
      <w:start w:val="1"/>
      <w:numFmt w:val="bullet"/>
      <w:lvlText w:val=""/>
      <w:lvlJc w:val="left"/>
      <w:pPr>
        <w:ind w:left="2665" w:hanging="360"/>
      </w:pPr>
      <w:rPr>
        <w:rFonts w:ascii="Wingdings" w:hAnsi="Wingdings" w:hint="default"/>
      </w:rPr>
    </w:lvl>
    <w:lvl w:ilvl="3" w:tplc="04090001" w:tentative="1">
      <w:start w:val="1"/>
      <w:numFmt w:val="bullet"/>
      <w:lvlText w:val=""/>
      <w:lvlJc w:val="left"/>
      <w:pPr>
        <w:ind w:left="3385" w:hanging="360"/>
      </w:pPr>
      <w:rPr>
        <w:rFonts w:ascii="Symbol" w:hAnsi="Symbol" w:hint="default"/>
      </w:rPr>
    </w:lvl>
    <w:lvl w:ilvl="4" w:tplc="04090003" w:tentative="1">
      <w:start w:val="1"/>
      <w:numFmt w:val="bullet"/>
      <w:lvlText w:val="o"/>
      <w:lvlJc w:val="left"/>
      <w:pPr>
        <w:ind w:left="4105" w:hanging="360"/>
      </w:pPr>
      <w:rPr>
        <w:rFonts w:ascii="Courier New" w:hAnsi="Courier New" w:cs="Courier New" w:hint="default"/>
      </w:rPr>
    </w:lvl>
    <w:lvl w:ilvl="5" w:tplc="04090005" w:tentative="1">
      <w:start w:val="1"/>
      <w:numFmt w:val="bullet"/>
      <w:lvlText w:val=""/>
      <w:lvlJc w:val="left"/>
      <w:pPr>
        <w:ind w:left="4825" w:hanging="360"/>
      </w:pPr>
      <w:rPr>
        <w:rFonts w:ascii="Wingdings" w:hAnsi="Wingdings" w:hint="default"/>
      </w:rPr>
    </w:lvl>
    <w:lvl w:ilvl="6" w:tplc="04090001" w:tentative="1">
      <w:start w:val="1"/>
      <w:numFmt w:val="bullet"/>
      <w:lvlText w:val=""/>
      <w:lvlJc w:val="left"/>
      <w:pPr>
        <w:ind w:left="5545" w:hanging="360"/>
      </w:pPr>
      <w:rPr>
        <w:rFonts w:ascii="Symbol" w:hAnsi="Symbol" w:hint="default"/>
      </w:rPr>
    </w:lvl>
    <w:lvl w:ilvl="7" w:tplc="04090003" w:tentative="1">
      <w:start w:val="1"/>
      <w:numFmt w:val="bullet"/>
      <w:lvlText w:val="o"/>
      <w:lvlJc w:val="left"/>
      <w:pPr>
        <w:ind w:left="6265" w:hanging="360"/>
      </w:pPr>
      <w:rPr>
        <w:rFonts w:ascii="Courier New" w:hAnsi="Courier New" w:cs="Courier New" w:hint="default"/>
      </w:rPr>
    </w:lvl>
    <w:lvl w:ilvl="8" w:tplc="04090005" w:tentative="1">
      <w:start w:val="1"/>
      <w:numFmt w:val="bullet"/>
      <w:lvlText w:val=""/>
      <w:lvlJc w:val="left"/>
      <w:pPr>
        <w:ind w:left="6985" w:hanging="360"/>
      </w:pPr>
      <w:rPr>
        <w:rFonts w:ascii="Wingdings" w:hAnsi="Wingdings" w:hint="default"/>
      </w:rPr>
    </w:lvl>
  </w:abstractNum>
  <w:abstractNum w:abstractNumId="1" w15:restartNumberingAfterBreak="0">
    <w:nsid w:val="0611765B"/>
    <w:multiLevelType w:val="hybridMultilevel"/>
    <w:tmpl w:val="82A8FEB6"/>
    <w:lvl w:ilvl="0" w:tplc="F9108EAC">
      <w:start w:val="1"/>
      <w:numFmt w:val="lowerRoman"/>
      <w:lvlText w:val="(%1)"/>
      <w:lvlJc w:val="left"/>
      <w:pPr>
        <w:ind w:left="720" w:hanging="360"/>
      </w:pPr>
      <w:rPr>
        <w:rFonts w:hint="default"/>
        <w:b w:val="0"/>
        <w:bCs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8658E5"/>
    <w:multiLevelType w:val="hybridMultilevel"/>
    <w:tmpl w:val="BF92FE30"/>
    <w:lvl w:ilvl="0" w:tplc="07C8DB1E">
      <w:start w:val="1"/>
      <w:numFmt w:val="decimal"/>
      <w:lvlText w:val="%1."/>
      <w:lvlJc w:val="left"/>
      <w:pPr>
        <w:ind w:left="720" w:hanging="432"/>
      </w:pPr>
      <w:rPr>
        <w:rFonts w:hint="default"/>
        <w:b w:val="0"/>
        <w:bCs w:val="0"/>
        <w:lang w:val="ro-R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D71230"/>
    <w:multiLevelType w:val="hybridMultilevel"/>
    <w:tmpl w:val="F5623D54"/>
    <w:lvl w:ilvl="0" w:tplc="04090001">
      <w:start w:val="1"/>
      <w:numFmt w:val="bullet"/>
      <w:lvlText w:val=""/>
      <w:lvlJc w:val="left"/>
      <w:pPr>
        <w:ind w:left="1179" w:hanging="360"/>
      </w:pPr>
      <w:rPr>
        <w:rFonts w:ascii="Symbol" w:hAnsi="Symbol" w:hint="default"/>
      </w:rPr>
    </w:lvl>
    <w:lvl w:ilvl="1" w:tplc="04090003" w:tentative="1">
      <w:start w:val="1"/>
      <w:numFmt w:val="bullet"/>
      <w:lvlText w:val="o"/>
      <w:lvlJc w:val="left"/>
      <w:pPr>
        <w:ind w:left="1899" w:hanging="360"/>
      </w:pPr>
      <w:rPr>
        <w:rFonts w:ascii="Courier New" w:hAnsi="Courier New" w:cs="Courier New" w:hint="default"/>
      </w:rPr>
    </w:lvl>
    <w:lvl w:ilvl="2" w:tplc="04090005" w:tentative="1">
      <w:start w:val="1"/>
      <w:numFmt w:val="bullet"/>
      <w:lvlText w:val=""/>
      <w:lvlJc w:val="left"/>
      <w:pPr>
        <w:ind w:left="2619" w:hanging="360"/>
      </w:pPr>
      <w:rPr>
        <w:rFonts w:ascii="Wingdings" w:hAnsi="Wingdings" w:hint="default"/>
      </w:rPr>
    </w:lvl>
    <w:lvl w:ilvl="3" w:tplc="04090001" w:tentative="1">
      <w:start w:val="1"/>
      <w:numFmt w:val="bullet"/>
      <w:lvlText w:val=""/>
      <w:lvlJc w:val="left"/>
      <w:pPr>
        <w:ind w:left="3339" w:hanging="360"/>
      </w:pPr>
      <w:rPr>
        <w:rFonts w:ascii="Symbol" w:hAnsi="Symbol" w:hint="default"/>
      </w:rPr>
    </w:lvl>
    <w:lvl w:ilvl="4" w:tplc="04090003" w:tentative="1">
      <w:start w:val="1"/>
      <w:numFmt w:val="bullet"/>
      <w:lvlText w:val="o"/>
      <w:lvlJc w:val="left"/>
      <w:pPr>
        <w:ind w:left="4059" w:hanging="360"/>
      </w:pPr>
      <w:rPr>
        <w:rFonts w:ascii="Courier New" w:hAnsi="Courier New" w:cs="Courier New" w:hint="default"/>
      </w:rPr>
    </w:lvl>
    <w:lvl w:ilvl="5" w:tplc="04090005" w:tentative="1">
      <w:start w:val="1"/>
      <w:numFmt w:val="bullet"/>
      <w:lvlText w:val=""/>
      <w:lvlJc w:val="left"/>
      <w:pPr>
        <w:ind w:left="4779" w:hanging="360"/>
      </w:pPr>
      <w:rPr>
        <w:rFonts w:ascii="Wingdings" w:hAnsi="Wingdings" w:hint="default"/>
      </w:rPr>
    </w:lvl>
    <w:lvl w:ilvl="6" w:tplc="04090001" w:tentative="1">
      <w:start w:val="1"/>
      <w:numFmt w:val="bullet"/>
      <w:lvlText w:val=""/>
      <w:lvlJc w:val="left"/>
      <w:pPr>
        <w:ind w:left="5499" w:hanging="360"/>
      </w:pPr>
      <w:rPr>
        <w:rFonts w:ascii="Symbol" w:hAnsi="Symbol" w:hint="default"/>
      </w:rPr>
    </w:lvl>
    <w:lvl w:ilvl="7" w:tplc="04090003" w:tentative="1">
      <w:start w:val="1"/>
      <w:numFmt w:val="bullet"/>
      <w:lvlText w:val="o"/>
      <w:lvlJc w:val="left"/>
      <w:pPr>
        <w:ind w:left="6219" w:hanging="360"/>
      </w:pPr>
      <w:rPr>
        <w:rFonts w:ascii="Courier New" w:hAnsi="Courier New" w:cs="Courier New" w:hint="default"/>
      </w:rPr>
    </w:lvl>
    <w:lvl w:ilvl="8" w:tplc="04090005" w:tentative="1">
      <w:start w:val="1"/>
      <w:numFmt w:val="bullet"/>
      <w:lvlText w:val=""/>
      <w:lvlJc w:val="left"/>
      <w:pPr>
        <w:ind w:left="6939" w:hanging="360"/>
      </w:pPr>
      <w:rPr>
        <w:rFonts w:ascii="Wingdings" w:hAnsi="Wingdings" w:hint="default"/>
      </w:rPr>
    </w:lvl>
  </w:abstractNum>
  <w:abstractNum w:abstractNumId="4" w15:restartNumberingAfterBreak="0">
    <w:nsid w:val="109567F5"/>
    <w:multiLevelType w:val="hybridMultilevel"/>
    <w:tmpl w:val="B8D0A5FE"/>
    <w:lvl w:ilvl="0" w:tplc="6F381BC8">
      <w:start w:val="2"/>
      <w:numFmt w:val="lowerLetter"/>
      <w:lvlText w:val="%1)"/>
      <w:lvlJc w:val="center"/>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667407"/>
    <w:multiLevelType w:val="hybridMultilevel"/>
    <w:tmpl w:val="F31AED7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0118EE"/>
    <w:multiLevelType w:val="hybridMultilevel"/>
    <w:tmpl w:val="16006E6C"/>
    <w:lvl w:ilvl="0" w:tplc="7D5A6BC6">
      <w:start w:val="1"/>
      <w:numFmt w:val="lowerLetter"/>
      <w:lvlText w:val="%1)"/>
      <w:lvlJc w:val="left"/>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F512D7"/>
    <w:multiLevelType w:val="hybridMultilevel"/>
    <w:tmpl w:val="0748C188"/>
    <w:lvl w:ilvl="0" w:tplc="A73A1028">
      <w:start w:val="4"/>
      <w:numFmt w:val="low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6E16106"/>
    <w:multiLevelType w:val="hybridMultilevel"/>
    <w:tmpl w:val="73BA3AF2"/>
    <w:lvl w:ilvl="0" w:tplc="AF12BDE6">
      <w:start w:val="1"/>
      <w:numFmt w:val="decimal"/>
      <w:lvlText w:val="%1."/>
      <w:lvlJc w:val="left"/>
      <w:pPr>
        <w:ind w:left="720" w:hanging="432"/>
      </w:pPr>
      <w:rPr>
        <w:rFonts w:hint="default"/>
        <w:b/>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E666CE4"/>
    <w:multiLevelType w:val="hybridMultilevel"/>
    <w:tmpl w:val="7760FC24"/>
    <w:lvl w:ilvl="0" w:tplc="28E8AB26">
      <w:start w:val="6"/>
      <w:numFmt w:val="low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2AF43B0"/>
    <w:multiLevelType w:val="hybridMultilevel"/>
    <w:tmpl w:val="F28EDCEE"/>
    <w:lvl w:ilvl="0" w:tplc="9620DB00">
      <w:start w:val="5"/>
      <w:numFmt w:val="low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7383AA4"/>
    <w:multiLevelType w:val="hybridMultilevel"/>
    <w:tmpl w:val="ED42BAC4"/>
    <w:lvl w:ilvl="0" w:tplc="7D78DA10">
      <w:start w:val="7"/>
      <w:numFmt w:val="low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9FF58DB"/>
    <w:multiLevelType w:val="hybridMultilevel"/>
    <w:tmpl w:val="6A943AFE"/>
    <w:lvl w:ilvl="0" w:tplc="A4C0D8B4">
      <w:start w:val="1"/>
      <w:numFmt w:val="decimal"/>
      <w:lvlText w:val="%1."/>
      <w:lvlJc w:val="left"/>
      <w:pPr>
        <w:ind w:left="72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13903DF"/>
    <w:multiLevelType w:val="hybridMultilevel"/>
    <w:tmpl w:val="5720C31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25351CB"/>
    <w:multiLevelType w:val="hybridMultilevel"/>
    <w:tmpl w:val="2B56E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6D96892"/>
    <w:multiLevelType w:val="hybridMultilevel"/>
    <w:tmpl w:val="BF92FE30"/>
    <w:lvl w:ilvl="0" w:tplc="FFFFFFFF">
      <w:start w:val="1"/>
      <w:numFmt w:val="decimal"/>
      <w:lvlText w:val="%1."/>
      <w:lvlJc w:val="left"/>
      <w:pPr>
        <w:ind w:left="720" w:hanging="432"/>
      </w:pPr>
      <w:rPr>
        <w:rFonts w:hint="default"/>
        <w:b w:val="0"/>
        <w:bCs w:val="0"/>
        <w:lang w:val="ro-R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3F597E8F"/>
    <w:multiLevelType w:val="hybridMultilevel"/>
    <w:tmpl w:val="AB9863DE"/>
    <w:lvl w:ilvl="0" w:tplc="B6C2C634">
      <w:start w:val="1"/>
      <w:numFmt w:val="lowerLetter"/>
      <w:lvlText w:val="%1)"/>
      <w:lvlJc w:val="center"/>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111502D"/>
    <w:multiLevelType w:val="hybridMultilevel"/>
    <w:tmpl w:val="1368CA9A"/>
    <w:lvl w:ilvl="0" w:tplc="303A6BB2">
      <w:start w:val="1"/>
      <w:numFmt w:val="bullet"/>
      <w:lvlText w:val=""/>
      <w:lvlPicBulletId w:val="0"/>
      <w:lvlJc w:val="left"/>
      <w:pPr>
        <w:tabs>
          <w:tab w:val="num" w:pos="720"/>
        </w:tabs>
        <w:ind w:left="720" w:hanging="360"/>
      </w:pPr>
      <w:rPr>
        <w:rFonts w:ascii="Symbol" w:hAnsi="Symbol" w:hint="default"/>
      </w:rPr>
    </w:lvl>
    <w:lvl w:ilvl="1" w:tplc="2E0A9120" w:tentative="1">
      <w:start w:val="1"/>
      <w:numFmt w:val="bullet"/>
      <w:lvlText w:val=""/>
      <w:lvlJc w:val="left"/>
      <w:pPr>
        <w:tabs>
          <w:tab w:val="num" w:pos="1440"/>
        </w:tabs>
        <w:ind w:left="1440" w:hanging="360"/>
      </w:pPr>
      <w:rPr>
        <w:rFonts w:ascii="Symbol" w:hAnsi="Symbol" w:hint="default"/>
      </w:rPr>
    </w:lvl>
    <w:lvl w:ilvl="2" w:tplc="1492A4A6" w:tentative="1">
      <w:start w:val="1"/>
      <w:numFmt w:val="bullet"/>
      <w:lvlText w:val=""/>
      <w:lvlJc w:val="left"/>
      <w:pPr>
        <w:tabs>
          <w:tab w:val="num" w:pos="2160"/>
        </w:tabs>
        <w:ind w:left="2160" w:hanging="360"/>
      </w:pPr>
      <w:rPr>
        <w:rFonts w:ascii="Symbol" w:hAnsi="Symbol" w:hint="default"/>
      </w:rPr>
    </w:lvl>
    <w:lvl w:ilvl="3" w:tplc="E4A656C8" w:tentative="1">
      <w:start w:val="1"/>
      <w:numFmt w:val="bullet"/>
      <w:lvlText w:val=""/>
      <w:lvlJc w:val="left"/>
      <w:pPr>
        <w:tabs>
          <w:tab w:val="num" w:pos="2880"/>
        </w:tabs>
        <w:ind w:left="2880" w:hanging="360"/>
      </w:pPr>
      <w:rPr>
        <w:rFonts w:ascii="Symbol" w:hAnsi="Symbol" w:hint="default"/>
      </w:rPr>
    </w:lvl>
    <w:lvl w:ilvl="4" w:tplc="937A5758" w:tentative="1">
      <w:start w:val="1"/>
      <w:numFmt w:val="bullet"/>
      <w:lvlText w:val=""/>
      <w:lvlJc w:val="left"/>
      <w:pPr>
        <w:tabs>
          <w:tab w:val="num" w:pos="3600"/>
        </w:tabs>
        <w:ind w:left="3600" w:hanging="360"/>
      </w:pPr>
      <w:rPr>
        <w:rFonts w:ascii="Symbol" w:hAnsi="Symbol" w:hint="default"/>
      </w:rPr>
    </w:lvl>
    <w:lvl w:ilvl="5" w:tplc="624A2734" w:tentative="1">
      <w:start w:val="1"/>
      <w:numFmt w:val="bullet"/>
      <w:lvlText w:val=""/>
      <w:lvlJc w:val="left"/>
      <w:pPr>
        <w:tabs>
          <w:tab w:val="num" w:pos="4320"/>
        </w:tabs>
        <w:ind w:left="4320" w:hanging="360"/>
      </w:pPr>
      <w:rPr>
        <w:rFonts w:ascii="Symbol" w:hAnsi="Symbol" w:hint="default"/>
      </w:rPr>
    </w:lvl>
    <w:lvl w:ilvl="6" w:tplc="6FB03852" w:tentative="1">
      <w:start w:val="1"/>
      <w:numFmt w:val="bullet"/>
      <w:lvlText w:val=""/>
      <w:lvlJc w:val="left"/>
      <w:pPr>
        <w:tabs>
          <w:tab w:val="num" w:pos="5040"/>
        </w:tabs>
        <w:ind w:left="5040" w:hanging="360"/>
      </w:pPr>
      <w:rPr>
        <w:rFonts w:ascii="Symbol" w:hAnsi="Symbol" w:hint="default"/>
      </w:rPr>
    </w:lvl>
    <w:lvl w:ilvl="7" w:tplc="1790314E" w:tentative="1">
      <w:start w:val="1"/>
      <w:numFmt w:val="bullet"/>
      <w:lvlText w:val=""/>
      <w:lvlJc w:val="left"/>
      <w:pPr>
        <w:tabs>
          <w:tab w:val="num" w:pos="5760"/>
        </w:tabs>
        <w:ind w:left="5760" w:hanging="360"/>
      </w:pPr>
      <w:rPr>
        <w:rFonts w:ascii="Symbol" w:hAnsi="Symbol" w:hint="default"/>
      </w:rPr>
    </w:lvl>
    <w:lvl w:ilvl="8" w:tplc="FEE2ACBA" w:tentative="1">
      <w:start w:val="1"/>
      <w:numFmt w:val="bullet"/>
      <w:lvlText w:val=""/>
      <w:lvlJc w:val="left"/>
      <w:pPr>
        <w:tabs>
          <w:tab w:val="num" w:pos="6480"/>
        </w:tabs>
        <w:ind w:left="6480" w:hanging="360"/>
      </w:pPr>
      <w:rPr>
        <w:rFonts w:ascii="Symbol" w:hAnsi="Symbol" w:hint="default"/>
      </w:rPr>
    </w:lvl>
  </w:abstractNum>
  <w:abstractNum w:abstractNumId="18" w15:restartNumberingAfterBreak="0">
    <w:nsid w:val="549B14DF"/>
    <w:multiLevelType w:val="hybridMultilevel"/>
    <w:tmpl w:val="557AAB86"/>
    <w:lvl w:ilvl="0" w:tplc="FFFFFFFF">
      <w:start w:val="1"/>
      <w:numFmt w:val="decimal"/>
      <w:lvlText w:val="%1."/>
      <w:lvlJc w:val="left"/>
      <w:pPr>
        <w:ind w:left="720" w:hanging="432"/>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5E4B3A83"/>
    <w:multiLevelType w:val="hybridMultilevel"/>
    <w:tmpl w:val="CFA0D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E647AB4"/>
    <w:multiLevelType w:val="hybridMultilevel"/>
    <w:tmpl w:val="6A221294"/>
    <w:lvl w:ilvl="0" w:tplc="B74C6FCE">
      <w:start w:val="3"/>
      <w:numFmt w:val="lowerLetter"/>
      <w:lvlText w:val="%1)"/>
      <w:lvlJc w:val="center"/>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FAB7B65"/>
    <w:multiLevelType w:val="hybridMultilevel"/>
    <w:tmpl w:val="1534EB1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60C06D60"/>
    <w:multiLevelType w:val="hybridMultilevel"/>
    <w:tmpl w:val="B9989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1DB4A59"/>
    <w:multiLevelType w:val="hybridMultilevel"/>
    <w:tmpl w:val="F042C81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5771BED"/>
    <w:multiLevelType w:val="hybridMultilevel"/>
    <w:tmpl w:val="1354D4EE"/>
    <w:lvl w:ilvl="0" w:tplc="04090001">
      <w:start w:val="1"/>
      <w:numFmt w:val="bullet"/>
      <w:lvlText w:val=""/>
      <w:lvlJc w:val="left"/>
      <w:pPr>
        <w:ind w:left="819" w:hanging="360"/>
      </w:pPr>
      <w:rPr>
        <w:rFonts w:ascii="Symbol" w:hAnsi="Symbol" w:hint="default"/>
      </w:rPr>
    </w:lvl>
    <w:lvl w:ilvl="1" w:tplc="04090003" w:tentative="1">
      <w:start w:val="1"/>
      <w:numFmt w:val="bullet"/>
      <w:lvlText w:val="o"/>
      <w:lvlJc w:val="left"/>
      <w:pPr>
        <w:ind w:left="1539" w:hanging="360"/>
      </w:pPr>
      <w:rPr>
        <w:rFonts w:ascii="Courier New" w:hAnsi="Courier New" w:cs="Courier New" w:hint="default"/>
      </w:rPr>
    </w:lvl>
    <w:lvl w:ilvl="2" w:tplc="04090005" w:tentative="1">
      <w:start w:val="1"/>
      <w:numFmt w:val="bullet"/>
      <w:lvlText w:val=""/>
      <w:lvlJc w:val="left"/>
      <w:pPr>
        <w:ind w:left="2259" w:hanging="360"/>
      </w:pPr>
      <w:rPr>
        <w:rFonts w:ascii="Wingdings" w:hAnsi="Wingdings" w:hint="default"/>
      </w:rPr>
    </w:lvl>
    <w:lvl w:ilvl="3" w:tplc="04090001" w:tentative="1">
      <w:start w:val="1"/>
      <w:numFmt w:val="bullet"/>
      <w:lvlText w:val=""/>
      <w:lvlJc w:val="left"/>
      <w:pPr>
        <w:ind w:left="2979" w:hanging="360"/>
      </w:pPr>
      <w:rPr>
        <w:rFonts w:ascii="Symbol" w:hAnsi="Symbol" w:hint="default"/>
      </w:rPr>
    </w:lvl>
    <w:lvl w:ilvl="4" w:tplc="04090003" w:tentative="1">
      <w:start w:val="1"/>
      <w:numFmt w:val="bullet"/>
      <w:lvlText w:val="o"/>
      <w:lvlJc w:val="left"/>
      <w:pPr>
        <w:ind w:left="3699" w:hanging="360"/>
      </w:pPr>
      <w:rPr>
        <w:rFonts w:ascii="Courier New" w:hAnsi="Courier New" w:cs="Courier New" w:hint="default"/>
      </w:rPr>
    </w:lvl>
    <w:lvl w:ilvl="5" w:tplc="04090005" w:tentative="1">
      <w:start w:val="1"/>
      <w:numFmt w:val="bullet"/>
      <w:lvlText w:val=""/>
      <w:lvlJc w:val="left"/>
      <w:pPr>
        <w:ind w:left="4419" w:hanging="360"/>
      </w:pPr>
      <w:rPr>
        <w:rFonts w:ascii="Wingdings" w:hAnsi="Wingdings" w:hint="default"/>
      </w:rPr>
    </w:lvl>
    <w:lvl w:ilvl="6" w:tplc="04090001" w:tentative="1">
      <w:start w:val="1"/>
      <w:numFmt w:val="bullet"/>
      <w:lvlText w:val=""/>
      <w:lvlJc w:val="left"/>
      <w:pPr>
        <w:ind w:left="5139" w:hanging="360"/>
      </w:pPr>
      <w:rPr>
        <w:rFonts w:ascii="Symbol" w:hAnsi="Symbol" w:hint="default"/>
      </w:rPr>
    </w:lvl>
    <w:lvl w:ilvl="7" w:tplc="04090003" w:tentative="1">
      <w:start w:val="1"/>
      <w:numFmt w:val="bullet"/>
      <w:lvlText w:val="o"/>
      <w:lvlJc w:val="left"/>
      <w:pPr>
        <w:ind w:left="5859" w:hanging="360"/>
      </w:pPr>
      <w:rPr>
        <w:rFonts w:ascii="Courier New" w:hAnsi="Courier New" w:cs="Courier New" w:hint="default"/>
      </w:rPr>
    </w:lvl>
    <w:lvl w:ilvl="8" w:tplc="04090005" w:tentative="1">
      <w:start w:val="1"/>
      <w:numFmt w:val="bullet"/>
      <w:lvlText w:val=""/>
      <w:lvlJc w:val="left"/>
      <w:pPr>
        <w:ind w:left="6579" w:hanging="360"/>
      </w:pPr>
      <w:rPr>
        <w:rFonts w:ascii="Wingdings" w:hAnsi="Wingdings" w:hint="default"/>
      </w:rPr>
    </w:lvl>
  </w:abstractNum>
  <w:num w:numId="1" w16cid:durableId="1910336232">
    <w:abstractNumId w:val="17"/>
  </w:num>
  <w:num w:numId="2" w16cid:durableId="730349068">
    <w:abstractNumId w:val="8"/>
  </w:num>
  <w:num w:numId="3" w16cid:durableId="1628856948">
    <w:abstractNumId w:val="2"/>
  </w:num>
  <w:num w:numId="4" w16cid:durableId="1663973147">
    <w:abstractNumId w:val="16"/>
  </w:num>
  <w:num w:numId="5" w16cid:durableId="86080499">
    <w:abstractNumId w:val="5"/>
  </w:num>
  <w:num w:numId="6" w16cid:durableId="1150634735">
    <w:abstractNumId w:val="23"/>
  </w:num>
  <w:num w:numId="7" w16cid:durableId="1928348742">
    <w:abstractNumId w:val="4"/>
  </w:num>
  <w:num w:numId="8" w16cid:durableId="1328898856">
    <w:abstractNumId w:val="20"/>
  </w:num>
  <w:num w:numId="9" w16cid:durableId="1172377153">
    <w:abstractNumId w:val="7"/>
  </w:num>
  <w:num w:numId="10" w16cid:durableId="694036198">
    <w:abstractNumId w:val="10"/>
  </w:num>
  <w:num w:numId="11" w16cid:durableId="76634264">
    <w:abstractNumId w:val="9"/>
  </w:num>
  <w:num w:numId="12" w16cid:durableId="1175728122">
    <w:abstractNumId w:val="11"/>
  </w:num>
  <w:num w:numId="13" w16cid:durableId="389698260">
    <w:abstractNumId w:val="24"/>
  </w:num>
  <w:num w:numId="14" w16cid:durableId="642199708">
    <w:abstractNumId w:val="3"/>
  </w:num>
  <w:num w:numId="15" w16cid:durableId="1881287059">
    <w:abstractNumId w:val="15"/>
  </w:num>
  <w:num w:numId="16" w16cid:durableId="1712345500">
    <w:abstractNumId w:val="0"/>
  </w:num>
  <w:num w:numId="17" w16cid:durableId="1738236346">
    <w:abstractNumId w:val="18"/>
  </w:num>
  <w:num w:numId="18" w16cid:durableId="1343358252">
    <w:abstractNumId w:val="6"/>
  </w:num>
  <w:num w:numId="19" w16cid:durableId="1802336158">
    <w:abstractNumId w:val="14"/>
  </w:num>
  <w:num w:numId="20" w16cid:durableId="490215728">
    <w:abstractNumId w:val="21"/>
  </w:num>
  <w:num w:numId="21" w16cid:durableId="1152059020">
    <w:abstractNumId w:val="19"/>
  </w:num>
  <w:num w:numId="22" w16cid:durableId="644286246">
    <w:abstractNumId w:val="24"/>
  </w:num>
  <w:num w:numId="23" w16cid:durableId="89019544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840513261">
    <w:abstractNumId w:val="3"/>
  </w:num>
  <w:num w:numId="25" w16cid:durableId="1914771940">
    <w:abstractNumId w:val="22"/>
  </w:num>
  <w:num w:numId="26" w16cid:durableId="547958943">
    <w:abstractNumId w:val="1"/>
  </w:num>
  <w:num w:numId="27" w16cid:durableId="301614430">
    <w:abstractNumId w:val="13"/>
  </w:num>
  <w:num w:numId="28" w16cid:durableId="183968666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oNotTrackFormatting/>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46BD"/>
    <w:rsid w:val="0000202D"/>
    <w:rsid w:val="00022F9F"/>
    <w:rsid w:val="00023DC6"/>
    <w:rsid w:val="000243A7"/>
    <w:rsid w:val="00047BC5"/>
    <w:rsid w:val="00055971"/>
    <w:rsid w:val="00062462"/>
    <w:rsid w:val="000763D9"/>
    <w:rsid w:val="000D5CC6"/>
    <w:rsid w:val="000E155C"/>
    <w:rsid w:val="00101949"/>
    <w:rsid w:val="00147E97"/>
    <w:rsid w:val="00171B5E"/>
    <w:rsid w:val="0017237A"/>
    <w:rsid w:val="0019502B"/>
    <w:rsid w:val="001F4485"/>
    <w:rsid w:val="001F60B5"/>
    <w:rsid w:val="0021002B"/>
    <w:rsid w:val="00230AC6"/>
    <w:rsid w:val="002342A6"/>
    <w:rsid w:val="0024150E"/>
    <w:rsid w:val="0025473E"/>
    <w:rsid w:val="00274EB8"/>
    <w:rsid w:val="00284905"/>
    <w:rsid w:val="002B2598"/>
    <w:rsid w:val="002C0AA2"/>
    <w:rsid w:val="002C2998"/>
    <w:rsid w:val="002C66D1"/>
    <w:rsid w:val="002D2637"/>
    <w:rsid w:val="00300FFD"/>
    <w:rsid w:val="00306B5F"/>
    <w:rsid w:val="00312D74"/>
    <w:rsid w:val="00335EBE"/>
    <w:rsid w:val="00340E96"/>
    <w:rsid w:val="0035278C"/>
    <w:rsid w:val="0036652B"/>
    <w:rsid w:val="00370149"/>
    <w:rsid w:val="003702C8"/>
    <w:rsid w:val="003E1A7D"/>
    <w:rsid w:val="0045286F"/>
    <w:rsid w:val="00473772"/>
    <w:rsid w:val="004B266E"/>
    <w:rsid w:val="0050292E"/>
    <w:rsid w:val="00516783"/>
    <w:rsid w:val="00535490"/>
    <w:rsid w:val="00557CB9"/>
    <w:rsid w:val="005A08E1"/>
    <w:rsid w:val="005B04F0"/>
    <w:rsid w:val="005D29F8"/>
    <w:rsid w:val="00603345"/>
    <w:rsid w:val="00664A79"/>
    <w:rsid w:val="0066723D"/>
    <w:rsid w:val="00683D1C"/>
    <w:rsid w:val="00691BFD"/>
    <w:rsid w:val="006E01BD"/>
    <w:rsid w:val="006E4C2B"/>
    <w:rsid w:val="00714065"/>
    <w:rsid w:val="0072665B"/>
    <w:rsid w:val="00735BD8"/>
    <w:rsid w:val="00736FA4"/>
    <w:rsid w:val="0075416F"/>
    <w:rsid w:val="00766081"/>
    <w:rsid w:val="00785179"/>
    <w:rsid w:val="00790EB5"/>
    <w:rsid w:val="007A51C7"/>
    <w:rsid w:val="007A57DA"/>
    <w:rsid w:val="007C5E63"/>
    <w:rsid w:val="007D4420"/>
    <w:rsid w:val="008046BD"/>
    <w:rsid w:val="0081692A"/>
    <w:rsid w:val="00821553"/>
    <w:rsid w:val="00837376"/>
    <w:rsid w:val="00846458"/>
    <w:rsid w:val="0085288E"/>
    <w:rsid w:val="008D10AC"/>
    <w:rsid w:val="008D3874"/>
    <w:rsid w:val="008F183B"/>
    <w:rsid w:val="00974D9E"/>
    <w:rsid w:val="009F080F"/>
    <w:rsid w:val="009F2865"/>
    <w:rsid w:val="00A24B3F"/>
    <w:rsid w:val="00A25074"/>
    <w:rsid w:val="00A70511"/>
    <w:rsid w:val="00AA1922"/>
    <w:rsid w:val="00AC5B8E"/>
    <w:rsid w:val="00AD1C3C"/>
    <w:rsid w:val="00AF41C7"/>
    <w:rsid w:val="00B00C9B"/>
    <w:rsid w:val="00B2576A"/>
    <w:rsid w:val="00B27B44"/>
    <w:rsid w:val="00BC26DD"/>
    <w:rsid w:val="00BD6B2E"/>
    <w:rsid w:val="00BE4ED5"/>
    <w:rsid w:val="00C064D8"/>
    <w:rsid w:val="00C27477"/>
    <w:rsid w:val="00CA34A7"/>
    <w:rsid w:val="00CD114F"/>
    <w:rsid w:val="00CE1440"/>
    <w:rsid w:val="00D222C6"/>
    <w:rsid w:val="00D3518E"/>
    <w:rsid w:val="00D75627"/>
    <w:rsid w:val="00D84E23"/>
    <w:rsid w:val="00D93CBF"/>
    <w:rsid w:val="00DA4248"/>
    <w:rsid w:val="00DA5315"/>
    <w:rsid w:val="00DB5B44"/>
    <w:rsid w:val="00DD3387"/>
    <w:rsid w:val="00DE3E46"/>
    <w:rsid w:val="00DE64B3"/>
    <w:rsid w:val="00DE754F"/>
    <w:rsid w:val="00DF2098"/>
    <w:rsid w:val="00E00A12"/>
    <w:rsid w:val="00E079BA"/>
    <w:rsid w:val="00E24F9F"/>
    <w:rsid w:val="00E30916"/>
    <w:rsid w:val="00E41EAF"/>
    <w:rsid w:val="00E7172C"/>
    <w:rsid w:val="00EB2A8A"/>
    <w:rsid w:val="00ED2968"/>
    <w:rsid w:val="00EE240C"/>
    <w:rsid w:val="00EE2E80"/>
    <w:rsid w:val="00EF358B"/>
    <w:rsid w:val="00F43310"/>
    <w:rsid w:val="00F572A1"/>
    <w:rsid w:val="00F82FA5"/>
    <w:rsid w:val="00F96DFA"/>
    <w:rsid w:val="00FF35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53A3A6A"/>
  <w15:chartTrackingRefBased/>
  <w15:docId w15:val="{154B82A2-2BE4-264B-8C21-D52B9FE481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Gothic" w:eastAsiaTheme="minorHAnsi" w:hAnsi="Century Gothic" w:cs="Times New Roman (Body CS)"/>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046BD"/>
    <w:pPr>
      <w:tabs>
        <w:tab w:val="center" w:pos="4513"/>
        <w:tab w:val="right" w:pos="9026"/>
      </w:tabs>
    </w:pPr>
  </w:style>
  <w:style w:type="character" w:customStyle="1" w:styleId="HeaderChar">
    <w:name w:val="Header Char"/>
    <w:basedOn w:val="DefaultParagraphFont"/>
    <w:link w:val="Header"/>
    <w:uiPriority w:val="99"/>
    <w:rsid w:val="008046BD"/>
    <w:rPr>
      <w:rFonts w:eastAsiaTheme="minorEastAsia"/>
    </w:rPr>
  </w:style>
  <w:style w:type="paragraph" w:styleId="Footer">
    <w:name w:val="footer"/>
    <w:basedOn w:val="Normal"/>
    <w:link w:val="FooterChar"/>
    <w:uiPriority w:val="99"/>
    <w:unhideWhenUsed/>
    <w:rsid w:val="008046BD"/>
    <w:pPr>
      <w:tabs>
        <w:tab w:val="center" w:pos="4513"/>
        <w:tab w:val="right" w:pos="9026"/>
      </w:tabs>
    </w:pPr>
  </w:style>
  <w:style w:type="character" w:customStyle="1" w:styleId="FooterChar">
    <w:name w:val="Footer Char"/>
    <w:basedOn w:val="DefaultParagraphFont"/>
    <w:link w:val="Footer"/>
    <w:uiPriority w:val="99"/>
    <w:rsid w:val="008046BD"/>
    <w:rPr>
      <w:rFonts w:eastAsiaTheme="minorEastAsia"/>
    </w:rPr>
  </w:style>
  <w:style w:type="paragraph" w:styleId="ListParagraph">
    <w:name w:val="List Paragraph"/>
    <w:basedOn w:val="Normal"/>
    <w:uiPriority w:val="34"/>
    <w:qFormat/>
    <w:rsid w:val="00736FA4"/>
    <w:pPr>
      <w:ind w:left="720"/>
      <w:contextualSpacing/>
    </w:pPr>
  </w:style>
  <w:style w:type="table" w:styleId="TableGrid">
    <w:name w:val="Table Grid"/>
    <w:basedOn w:val="TableNormal"/>
    <w:uiPriority w:val="39"/>
    <w:rsid w:val="001723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7237A"/>
    <w:rPr>
      <w:color w:val="0563C1" w:themeColor="hyperlink"/>
      <w:u w:val="single"/>
    </w:rPr>
  </w:style>
  <w:style w:type="table" w:customStyle="1" w:styleId="TableGrid2">
    <w:name w:val="Table Grid2"/>
    <w:basedOn w:val="TableNormal"/>
    <w:next w:val="TableGrid"/>
    <w:rsid w:val="0017237A"/>
    <w:rPr>
      <w:rFonts w:asciiTheme="minorHAnsi" w:hAnsiTheme="minorHAnsi" w:cstheme="minorBidi"/>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ED2968"/>
  </w:style>
  <w:style w:type="character" w:styleId="CommentReference">
    <w:name w:val="annotation reference"/>
    <w:basedOn w:val="DefaultParagraphFont"/>
    <w:uiPriority w:val="99"/>
    <w:semiHidden/>
    <w:unhideWhenUsed/>
    <w:rsid w:val="007D4420"/>
    <w:rPr>
      <w:sz w:val="16"/>
      <w:szCs w:val="16"/>
    </w:rPr>
  </w:style>
  <w:style w:type="paragraph" w:styleId="CommentText">
    <w:name w:val="annotation text"/>
    <w:basedOn w:val="Normal"/>
    <w:link w:val="CommentTextChar"/>
    <w:uiPriority w:val="99"/>
    <w:unhideWhenUsed/>
    <w:rsid w:val="007D4420"/>
    <w:rPr>
      <w:sz w:val="20"/>
      <w:szCs w:val="20"/>
    </w:rPr>
  </w:style>
  <w:style w:type="character" w:customStyle="1" w:styleId="CommentTextChar">
    <w:name w:val="Comment Text Char"/>
    <w:basedOn w:val="DefaultParagraphFont"/>
    <w:link w:val="CommentText"/>
    <w:uiPriority w:val="99"/>
    <w:rsid w:val="007D4420"/>
    <w:rPr>
      <w:sz w:val="20"/>
      <w:szCs w:val="20"/>
    </w:rPr>
  </w:style>
  <w:style w:type="paragraph" w:styleId="CommentSubject">
    <w:name w:val="annotation subject"/>
    <w:basedOn w:val="CommentText"/>
    <w:next w:val="CommentText"/>
    <w:link w:val="CommentSubjectChar"/>
    <w:uiPriority w:val="99"/>
    <w:semiHidden/>
    <w:unhideWhenUsed/>
    <w:rsid w:val="007D4420"/>
    <w:rPr>
      <w:b/>
      <w:bCs/>
    </w:rPr>
  </w:style>
  <w:style w:type="character" w:customStyle="1" w:styleId="CommentSubjectChar">
    <w:name w:val="Comment Subject Char"/>
    <w:basedOn w:val="CommentTextChar"/>
    <w:link w:val="CommentSubject"/>
    <w:uiPriority w:val="99"/>
    <w:semiHidden/>
    <w:rsid w:val="007D4420"/>
    <w:rPr>
      <w:b/>
      <w:bCs/>
      <w:sz w:val="20"/>
      <w:szCs w:val="20"/>
    </w:rPr>
  </w:style>
  <w:style w:type="character" w:styleId="UnresolvedMention">
    <w:name w:val="Unresolved Mention"/>
    <w:basedOn w:val="DefaultParagraphFont"/>
    <w:uiPriority w:val="99"/>
    <w:semiHidden/>
    <w:unhideWhenUsed/>
    <w:rsid w:val="000763D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2433054">
      <w:bodyDiv w:val="1"/>
      <w:marLeft w:val="0"/>
      <w:marRight w:val="0"/>
      <w:marTop w:val="0"/>
      <w:marBottom w:val="0"/>
      <w:divBdr>
        <w:top w:val="none" w:sz="0" w:space="0" w:color="auto"/>
        <w:left w:val="none" w:sz="0" w:space="0" w:color="auto"/>
        <w:bottom w:val="none" w:sz="0" w:space="0" w:color="auto"/>
        <w:right w:val="none" w:sz="0" w:space="0" w:color="auto"/>
      </w:divBdr>
    </w:div>
    <w:div w:id="2080591263">
      <w:bodyDiv w:val="1"/>
      <w:marLeft w:val="0"/>
      <w:marRight w:val="0"/>
      <w:marTop w:val="0"/>
      <w:marBottom w:val="0"/>
      <w:divBdr>
        <w:top w:val="none" w:sz="0" w:space="0" w:color="auto"/>
        <w:left w:val="none" w:sz="0" w:space="0" w:color="auto"/>
        <w:bottom w:val="none" w:sz="0" w:space="0" w:color="auto"/>
        <w:right w:val="none" w:sz="0" w:space="0" w:color="auto"/>
      </w:divBdr>
    </w:div>
    <w:div w:id="2141878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598C8A-22EA-8B47-955C-F19FED425B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207</TotalTime>
  <Pages>2</Pages>
  <Words>545</Words>
  <Characters>3108</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Negoita, Raluca (BCH-MEW)</dc:creator>
  <cp:keywords/>
  <dc:description/>
  <cp:lastModifiedBy>Filip &amp; Company</cp:lastModifiedBy>
  <cp:revision>70</cp:revision>
  <dcterms:created xsi:type="dcterms:W3CDTF">2024-03-12T16:53:00Z</dcterms:created>
  <dcterms:modified xsi:type="dcterms:W3CDTF">2024-03-21T08:44:00Z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2a317c5474acb24906a158af9f30a97418b3a63ca364b37c648df270f88bf61b</vt:lpwstr>
  </property>
</Properties>
</file>