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8D822" w14:textId="77777777" w:rsidR="004B6D70" w:rsidRPr="003556C8" w:rsidRDefault="004B6D70" w:rsidP="001F60B5">
      <w:pPr>
        <w:spacing w:before="120" w:after="120" w:line="280" w:lineRule="exact"/>
        <w:jc w:val="center"/>
        <w:rPr>
          <w:rFonts w:ascii="Arial" w:hAnsi="Arial" w:cs="Arial"/>
          <w:b/>
          <w:lang w:val="en-GB"/>
        </w:rPr>
      </w:pPr>
      <w:r w:rsidRPr="003556C8">
        <w:rPr>
          <w:rFonts w:ascii="Arial" w:hAnsi="Arial" w:cs="Arial"/>
          <w:b/>
          <w:lang w:val="en-GB"/>
        </w:rPr>
        <w:t xml:space="preserve">SPECIAL POWER OF ATTORNEY </w:t>
      </w:r>
    </w:p>
    <w:p w14:paraId="62786C49" w14:textId="5A6B6617" w:rsidR="004B6D70" w:rsidRPr="003556C8" w:rsidRDefault="004B6D70" w:rsidP="00CB7E90">
      <w:pPr>
        <w:spacing w:before="120" w:after="120" w:line="280" w:lineRule="exact"/>
        <w:jc w:val="center"/>
        <w:rPr>
          <w:rFonts w:ascii="Arial" w:hAnsi="Arial" w:cs="Arial"/>
          <w:b/>
          <w:lang w:val="en-GB"/>
        </w:rPr>
      </w:pPr>
      <w:r w:rsidRPr="003556C8">
        <w:rPr>
          <w:rFonts w:ascii="Arial" w:hAnsi="Arial" w:cs="Arial"/>
          <w:b/>
          <w:lang w:val="en-GB"/>
        </w:rPr>
        <w:t>FOR THE ORDINARY GENERAL MEETING OF THE SHAREHOLDERS (</w:t>
      </w:r>
      <w:r w:rsidR="003556C8" w:rsidRPr="003556C8">
        <w:rPr>
          <w:rFonts w:ascii="Arial" w:hAnsi="Arial" w:cs="Arial"/>
          <w:b/>
          <w:lang w:val="en-GB"/>
        </w:rPr>
        <w:t>„</w:t>
      </w:r>
      <w:r w:rsidRPr="003556C8">
        <w:rPr>
          <w:rFonts w:ascii="Arial" w:hAnsi="Arial" w:cs="Arial"/>
          <w:b/>
          <w:lang w:val="en-GB"/>
        </w:rPr>
        <w:t>OGMS</w:t>
      </w:r>
      <w:r w:rsidR="003556C8" w:rsidRPr="003556C8">
        <w:rPr>
          <w:rFonts w:ascii="Arial" w:hAnsi="Arial" w:cs="Arial"/>
          <w:b/>
          <w:lang w:val="en-GB"/>
        </w:rPr>
        <w:t>”</w:t>
      </w:r>
      <w:r w:rsidRPr="003556C8">
        <w:rPr>
          <w:rFonts w:ascii="Arial" w:hAnsi="Arial" w:cs="Arial"/>
          <w:b/>
          <w:lang w:val="en-GB"/>
        </w:rPr>
        <w:t xml:space="preserve">) OF </w:t>
      </w:r>
    </w:p>
    <w:p w14:paraId="40DF27DA" w14:textId="77777777" w:rsidR="004B6D70" w:rsidRPr="003556C8" w:rsidRDefault="004B6D70" w:rsidP="001F60B5">
      <w:pPr>
        <w:spacing w:before="120" w:after="120" w:line="280" w:lineRule="exact"/>
        <w:jc w:val="center"/>
        <w:rPr>
          <w:rFonts w:ascii="Arial" w:hAnsi="Arial" w:cs="Arial"/>
          <w:b/>
          <w:lang w:val="en-GB"/>
        </w:rPr>
      </w:pPr>
      <w:r w:rsidRPr="003556C8">
        <w:rPr>
          <w:rFonts w:ascii="Arial" w:hAnsi="Arial" w:cs="Arial"/>
          <w:b/>
          <w:lang w:val="en-GB"/>
        </w:rPr>
        <w:t>ONE UNITED PROPERTIES S.A. (OPEN VOTE)</w:t>
      </w:r>
    </w:p>
    <w:p w14:paraId="4C08AF49" w14:textId="0CB4854C" w:rsidR="004B6D70" w:rsidRPr="003556C8" w:rsidRDefault="004B6D70" w:rsidP="001F60B5">
      <w:pPr>
        <w:spacing w:before="120" w:after="120" w:line="280" w:lineRule="exact"/>
        <w:jc w:val="center"/>
        <w:rPr>
          <w:rFonts w:ascii="Arial" w:hAnsi="Arial" w:cs="Arial"/>
          <w:lang w:val="en-GB"/>
        </w:rPr>
      </w:pPr>
      <w:r w:rsidRPr="003556C8">
        <w:rPr>
          <w:rFonts w:ascii="Arial" w:hAnsi="Arial" w:cs="Arial"/>
          <w:lang w:val="en-GB"/>
        </w:rPr>
        <w:t>convened for 2</w:t>
      </w:r>
      <w:r w:rsidR="00ED342D" w:rsidRPr="003556C8">
        <w:rPr>
          <w:rFonts w:ascii="Arial" w:hAnsi="Arial" w:cs="Arial"/>
          <w:lang w:val="en-GB"/>
        </w:rPr>
        <w:t>9</w:t>
      </w:r>
      <w:r w:rsidRPr="003556C8">
        <w:rPr>
          <w:rFonts w:ascii="Arial" w:hAnsi="Arial" w:cs="Arial"/>
          <w:lang w:val="en-GB"/>
        </w:rPr>
        <w:t xml:space="preserve"> April 202</w:t>
      </w:r>
      <w:r w:rsidR="00ED342D" w:rsidRPr="003556C8">
        <w:rPr>
          <w:rFonts w:ascii="Arial" w:hAnsi="Arial" w:cs="Arial"/>
          <w:lang w:val="en-GB"/>
        </w:rPr>
        <w:t>5</w:t>
      </w:r>
      <w:r w:rsidRPr="003556C8">
        <w:rPr>
          <w:rFonts w:ascii="Arial" w:hAnsi="Arial" w:cs="Arial"/>
          <w:lang w:val="en-GB"/>
        </w:rPr>
        <w:t xml:space="preserve">, 10:00 Romanian time (first convening) / </w:t>
      </w:r>
      <w:r w:rsidR="00ED342D" w:rsidRPr="003556C8">
        <w:rPr>
          <w:rFonts w:ascii="Arial" w:hAnsi="Arial" w:cs="Arial"/>
          <w:lang w:val="en-GB"/>
        </w:rPr>
        <w:t>30</w:t>
      </w:r>
      <w:r w:rsidRPr="003556C8">
        <w:rPr>
          <w:rFonts w:ascii="Arial" w:hAnsi="Arial" w:cs="Arial"/>
          <w:lang w:val="en-GB"/>
        </w:rPr>
        <w:t xml:space="preserve"> April 202</w:t>
      </w:r>
      <w:r w:rsidR="00ED342D" w:rsidRPr="003556C8">
        <w:rPr>
          <w:rFonts w:ascii="Arial" w:hAnsi="Arial" w:cs="Arial"/>
          <w:lang w:val="en-GB"/>
        </w:rPr>
        <w:t>5</w:t>
      </w:r>
      <w:r w:rsidRPr="003556C8">
        <w:rPr>
          <w:rFonts w:ascii="Arial" w:hAnsi="Arial" w:cs="Arial"/>
          <w:lang w:val="en-GB"/>
        </w:rPr>
        <w:t>, 10:00 Romanian time (second convening)</w:t>
      </w:r>
    </w:p>
    <w:p w14:paraId="01BF02D4" w14:textId="77777777" w:rsidR="004B6D70" w:rsidRPr="003556C8" w:rsidRDefault="004B6D70" w:rsidP="00AA1922">
      <w:pPr>
        <w:spacing w:before="120" w:after="120" w:line="280" w:lineRule="exact"/>
        <w:jc w:val="both"/>
        <w:rPr>
          <w:rFonts w:ascii="Arial" w:hAnsi="Arial" w:cs="Arial"/>
          <w:bCs/>
          <w:lang w:val="en-GB"/>
        </w:rPr>
      </w:pPr>
    </w:p>
    <w:p w14:paraId="2DA87AED" w14:textId="77777777" w:rsidR="003556C8" w:rsidRPr="003556C8" w:rsidRDefault="003556C8" w:rsidP="003556C8">
      <w:pPr>
        <w:spacing w:before="120" w:after="120" w:line="280" w:lineRule="exact"/>
        <w:jc w:val="both"/>
        <w:rPr>
          <w:rFonts w:ascii="Arial" w:eastAsia="Calibri" w:hAnsi="Arial" w:cs="Arial"/>
          <w:bCs/>
          <w:lang w:val="en-GB"/>
        </w:rPr>
      </w:pPr>
      <w:r w:rsidRPr="003556C8">
        <w:rPr>
          <w:rFonts w:ascii="Arial" w:eastAsia="Calibri" w:hAnsi="Arial" w:cs="Arial"/>
          <w:bCs/>
          <w:lang w:val="en-GB"/>
        </w:rPr>
        <w:t>The undersigned _____________________________________________ [</w:t>
      </w:r>
      <w:r w:rsidRPr="003556C8">
        <w:rPr>
          <w:rFonts w:ascii="Arial" w:eastAsia="Calibri" w:hAnsi="Arial" w:cs="Arial"/>
          <w:bCs/>
          <w:highlight w:val="lightGray"/>
          <w:lang w:val="en-GB"/>
        </w:rPr>
        <w:t>name of the shareholder, natural person</w:t>
      </w:r>
      <w:r w:rsidRPr="003556C8">
        <w:rPr>
          <w:rFonts w:ascii="Arial" w:eastAsia="Calibri" w:hAnsi="Arial" w:cs="Arial"/>
          <w:bCs/>
          <w:lang w:val="en-GB"/>
        </w:rPr>
        <w:t>], identified through _______________ [</w:t>
      </w:r>
      <w:r w:rsidRPr="003556C8">
        <w:rPr>
          <w:rFonts w:ascii="Arial" w:eastAsia="Calibri" w:hAnsi="Arial" w:cs="Arial"/>
          <w:bCs/>
          <w:highlight w:val="lightGray"/>
          <w:lang w:val="en-GB"/>
        </w:rPr>
        <w:t>identity document</w:t>
      </w:r>
      <w:r w:rsidRPr="003556C8">
        <w:rPr>
          <w:rFonts w:ascii="Arial" w:eastAsia="Calibri" w:hAnsi="Arial" w:cs="Arial"/>
          <w:bCs/>
          <w:lang w:val="en-GB"/>
        </w:rPr>
        <w:t xml:space="preserve">], series ______, number ____________, issued by ________________________________, at date ______________________, domiciled at  ___________________________________________________________________, personal code ____________________________  </w:t>
      </w:r>
    </w:p>
    <w:p w14:paraId="3380A945" w14:textId="77777777" w:rsidR="003556C8" w:rsidRPr="003556C8" w:rsidRDefault="003556C8" w:rsidP="003556C8">
      <w:pPr>
        <w:spacing w:before="120" w:after="120" w:line="280" w:lineRule="exact"/>
        <w:jc w:val="both"/>
        <w:rPr>
          <w:rFonts w:ascii="Arial" w:eastAsia="Calibri" w:hAnsi="Arial" w:cs="Arial"/>
          <w:lang w:val="en-GB"/>
        </w:rPr>
      </w:pPr>
      <w:r w:rsidRPr="003556C8">
        <w:rPr>
          <w:rFonts w:ascii="Arial" w:eastAsia="Calibri" w:hAnsi="Arial" w:cs="Arial"/>
          <w:lang w:val="en-GB"/>
        </w:rPr>
        <w:t>or</w:t>
      </w:r>
    </w:p>
    <w:p w14:paraId="7E4F91BF" w14:textId="00EEA082" w:rsidR="004B6D70" w:rsidRPr="003556C8" w:rsidRDefault="003556C8" w:rsidP="00AA1922">
      <w:pPr>
        <w:spacing w:before="120" w:after="120" w:line="280" w:lineRule="exact"/>
        <w:jc w:val="both"/>
        <w:rPr>
          <w:rFonts w:ascii="Arial" w:hAnsi="Arial" w:cs="Arial"/>
          <w:bCs/>
          <w:lang w:val="en-GB"/>
        </w:rPr>
      </w:pPr>
      <w:r w:rsidRPr="003556C8">
        <w:rPr>
          <w:rFonts w:ascii="Arial" w:eastAsia="Calibri" w:hAnsi="Arial" w:cs="Arial"/>
          <w:bCs/>
          <w:kern w:val="0"/>
          <w:lang w:val="en-GB"/>
          <w14:ligatures w14:val="none"/>
        </w:rPr>
        <w:t>The company _______________________________________________ [</w:t>
      </w:r>
      <w:r w:rsidRPr="003556C8">
        <w:rPr>
          <w:rFonts w:ascii="Arial" w:eastAsia="Calibri" w:hAnsi="Arial" w:cs="Arial"/>
          <w:bCs/>
          <w:kern w:val="0"/>
          <w:highlight w:val="lightGray"/>
          <w:lang w:val="en-GB"/>
          <w14:ligatures w14:val="none"/>
        </w:rPr>
        <w:t>name of the shareholder legal entity</w:t>
      </w:r>
      <w:r w:rsidRPr="003556C8">
        <w:rPr>
          <w:rFonts w:ascii="Arial" w:eastAsia="Calibri"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sidRPr="003556C8">
        <w:rPr>
          <w:rFonts w:ascii="Arial" w:eastAsia="Calibri" w:hAnsi="Arial" w:cs="Arial"/>
          <w:bCs/>
          <w:kern w:val="0"/>
          <w:highlight w:val="lightGray"/>
          <w:lang w:val="en-GB"/>
          <w14:ligatures w14:val="none"/>
        </w:rPr>
        <w:t>his/her/its</w:t>
      </w:r>
      <w:r w:rsidRPr="003556C8">
        <w:rPr>
          <w:rFonts w:ascii="Arial" w:eastAsia="Calibri" w:hAnsi="Arial" w:cs="Arial"/>
          <w:bCs/>
          <w:kern w:val="0"/>
          <w:lang w:val="en-GB"/>
          <w14:ligatures w14:val="none"/>
        </w:rPr>
        <w:t>] capacity as ________________,</w:t>
      </w:r>
    </w:p>
    <w:p w14:paraId="4D973B5B" w14:textId="5D90584B" w:rsidR="004B6D70" w:rsidRPr="003556C8" w:rsidRDefault="004B6D70" w:rsidP="00AA1922">
      <w:pPr>
        <w:spacing w:before="120" w:after="120" w:line="280" w:lineRule="exact"/>
        <w:jc w:val="both"/>
        <w:rPr>
          <w:rFonts w:ascii="Arial" w:hAnsi="Arial" w:cs="Arial"/>
          <w:lang w:val="en-GB"/>
        </w:rPr>
      </w:pPr>
      <w:r w:rsidRPr="003556C8">
        <w:rPr>
          <w:rFonts w:ascii="Arial" w:hAnsi="Arial" w:cs="Arial"/>
          <w:lang w:val="en-GB"/>
        </w:rPr>
        <w:t xml:space="preserve">as shareholders of </w:t>
      </w:r>
      <w:r w:rsidRPr="003556C8">
        <w:rPr>
          <w:rFonts w:ascii="Arial" w:hAnsi="Arial" w:cs="Arial"/>
          <w:b/>
          <w:lang w:val="en-GB"/>
        </w:rPr>
        <w:t>ONE UNITED</w:t>
      </w:r>
      <w:r w:rsidRPr="003556C8">
        <w:rPr>
          <w:rFonts w:ascii="Arial" w:hAnsi="Arial" w:cs="Arial"/>
          <w:lang w:val="en-GB"/>
        </w:rPr>
        <w:t xml:space="preserve"> </w:t>
      </w:r>
      <w:r w:rsidRPr="003556C8">
        <w:rPr>
          <w:rFonts w:ascii="Arial" w:hAnsi="Arial" w:cs="Arial"/>
          <w:b/>
          <w:lang w:val="en-GB"/>
        </w:rPr>
        <w:t xml:space="preserve">PROPERTIES S.A., </w:t>
      </w:r>
      <w:r w:rsidRPr="003556C8">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ED342D" w:rsidRPr="003556C8">
        <w:rPr>
          <w:rFonts w:ascii="Arial" w:hAnsi="Arial" w:cs="Arial"/>
          <w:lang w:val="en-GB"/>
        </w:rPr>
        <w:t>1,105,831,020</w:t>
      </w:r>
      <w:r w:rsidR="003556C8" w:rsidRPr="003556C8">
        <w:rPr>
          <w:rFonts w:ascii="Arial" w:hAnsi="Arial" w:cs="Arial"/>
          <w:lang w:val="en-GB"/>
        </w:rPr>
        <w:t xml:space="preserve"> </w:t>
      </w:r>
      <w:r w:rsidRPr="003556C8">
        <w:rPr>
          <w:rFonts w:ascii="Arial" w:hAnsi="Arial" w:cs="Arial"/>
          <w:lang w:val="en-GB"/>
        </w:rPr>
        <w:t>(“</w:t>
      </w:r>
      <w:r w:rsidRPr="003556C8">
        <w:rPr>
          <w:rFonts w:ascii="Arial" w:hAnsi="Arial" w:cs="Arial"/>
          <w:b/>
          <w:lang w:val="en-GB"/>
        </w:rPr>
        <w:t>OUP</w:t>
      </w:r>
      <w:r w:rsidRPr="003556C8">
        <w:rPr>
          <w:rFonts w:ascii="Arial" w:hAnsi="Arial" w:cs="Arial"/>
          <w:lang w:val="en-GB"/>
        </w:rPr>
        <w:t>” or the “</w:t>
      </w:r>
      <w:r w:rsidRPr="003556C8">
        <w:rPr>
          <w:rFonts w:ascii="Arial" w:hAnsi="Arial" w:cs="Arial"/>
          <w:b/>
          <w:lang w:val="en-GB"/>
        </w:rPr>
        <w:t>Company</w:t>
      </w:r>
      <w:r w:rsidRPr="003556C8">
        <w:rPr>
          <w:rFonts w:ascii="Arial" w:hAnsi="Arial" w:cs="Arial"/>
          <w:lang w:val="en-GB"/>
        </w:rPr>
        <w:t>”),</w:t>
      </w:r>
    </w:p>
    <w:p w14:paraId="3DCCEC59" w14:textId="77777777" w:rsidR="004B6D70" w:rsidRPr="003556C8" w:rsidRDefault="004B6D70" w:rsidP="00AA1922">
      <w:pPr>
        <w:spacing w:before="120" w:after="120" w:line="280" w:lineRule="exact"/>
        <w:jc w:val="both"/>
        <w:rPr>
          <w:rFonts w:ascii="Arial" w:hAnsi="Arial" w:cs="Arial"/>
          <w:bCs/>
          <w:lang w:val="en-GB"/>
        </w:rPr>
      </w:pPr>
      <w:r w:rsidRPr="003556C8">
        <w:rPr>
          <w:rFonts w:ascii="Arial" w:hAnsi="Arial" w:cs="Arial"/>
          <w:bCs/>
          <w:lang w:val="en-GB"/>
        </w:rPr>
        <w:t xml:space="preserve">holding </w:t>
      </w:r>
      <w:proofErr w:type="gramStart"/>
      <w:r w:rsidRPr="003556C8">
        <w:rPr>
          <w:rFonts w:ascii="Arial" w:hAnsi="Arial" w:cs="Arial"/>
          <w:bCs/>
          <w:lang w:val="en-GB"/>
        </w:rPr>
        <w:t>a number of</w:t>
      </w:r>
      <w:proofErr w:type="gramEnd"/>
      <w:r w:rsidRPr="003556C8">
        <w:rPr>
          <w:rFonts w:ascii="Arial" w:hAnsi="Arial" w:cs="Arial"/>
          <w:bCs/>
          <w:lang w:val="en-GB"/>
        </w:rPr>
        <w:t xml:space="preserve"> ______________ shares, representing ____________% of the total number of shares issued by the Company and ________% of the total number of voting rights, </w:t>
      </w:r>
    </w:p>
    <w:p w14:paraId="7993E773" w14:textId="5BCFF427" w:rsidR="004B6D70" w:rsidRPr="003556C8" w:rsidRDefault="004B6D70" w:rsidP="00AA1922">
      <w:pPr>
        <w:spacing w:before="120" w:after="120" w:line="280" w:lineRule="exact"/>
        <w:jc w:val="both"/>
        <w:rPr>
          <w:rFonts w:ascii="Arial" w:hAnsi="Arial" w:cs="Arial"/>
          <w:bCs/>
          <w:lang w:val="en-GB"/>
        </w:rPr>
      </w:pPr>
      <w:r w:rsidRPr="003556C8">
        <w:rPr>
          <w:rFonts w:ascii="Arial" w:hAnsi="Arial" w:cs="Arial"/>
          <w:bCs/>
          <w:lang w:val="en-GB"/>
        </w:rPr>
        <w:t>hereby empower</w:t>
      </w:r>
      <w:r w:rsidR="003556C8">
        <w:rPr>
          <w:rFonts w:ascii="Arial" w:hAnsi="Arial" w:cs="Arial"/>
          <w:bCs/>
          <w:lang w:val="en-GB"/>
        </w:rPr>
        <w:t xml:space="preserve"> </w:t>
      </w:r>
      <w:r w:rsidR="003556C8" w:rsidRPr="003556C8">
        <w:rPr>
          <w:rFonts w:ascii="Arial" w:eastAsia="Calibri" w:hAnsi="Arial" w:cs="Arial"/>
          <w:bCs/>
          <w:lang w:val="en-GB"/>
        </w:rPr>
        <w:t>_____________________________________________, identified through _______________ [</w:t>
      </w:r>
      <w:r w:rsidR="003556C8" w:rsidRPr="003556C8">
        <w:rPr>
          <w:rFonts w:ascii="Arial" w:eastAsia="Calibri" w:hAnsi="Arial" w:cs="Arial"/>
          <w:bCs/>
          <w:highlight w:val="lightGray"/>
          <w:lang w:val="en-GB"/>
        </w:rPr>
        <w:t>identity document</w:t>
      </w:r>
      <w:r w:rsidR="003556C8" w:rsidRPr="003556C8">
        <w:rPr>
          <w:rFonts w:ascii="Arial" w:eastAsia="Calibri" w:hAnsi="Arial" w:cs="Arial"/>
          <w:bCs/>
          <w:lang w:val="en-GB"/>
        </w:rPr>
        <w:t>], series ______, number ____________, issued by ________________________________, at date ______________________, domiciled at  ___________________________________________________________________, personal code ____________________________</w:t>
      </w:r>
      <w:r w:rsidRPr="003556C8">
        <w:rPr>
          <w:rFonts w:ascii="Arial" w:hAnsi="Arial" w:cs="Arial"/>
          <w:bCs/>
          <w:lang w:val="en-GB"/>
        </w:rPr>
        <w:t>, as the representative of the undersigned/ the subscribed in the OGMS, to exercise the voting rights related to shareholdings of the undersigned/ the subscribed, recorded in the Shareholders’ Register as follows:</w:t>
      </w:r>
    </w:p>
    <w:p w14:paraId="3A230DCE" w14:textId="77777777" w:rsidR="004B6D70" w:rsidRPr="003556C8" w:rsidRDefault="004B6D70"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lastRenderedPageBreak/>
        <w:t>Point 1 on the agenda, respectively:</w:t>
      </w:r>
    </w:p>
    <w:p w14:paraId="6DD56862" w14:textId="535038A7" w:rsidR="004B6D70" w:rsidRPr="003556C8" w:rsidRDefault="003556C8" w:rsidP="00EE2E80">
      <w:pPr>
        <w:pStyle w:val="ListParagraph"/>
        <w:widowControl w:val="0"/>
        <w:spacing w:before="120" w:after="120" w:line="280" w:lineRule="exact"/>
        <w:ind w:left="567"/>
        <w:contextualSpacing w:val="0"/>
        <w:jc w:val="both"/>
        <w:rPr>
          <w:rFonts w:ascii="Arial" w:hAnsi="Arial" w:cs="Arial"/>
          <w:bCs/>
          <w:lang w:val="en-GB"/>
        </w:rPr>
      </w:pPr>
      <w:r w:rsidRPr="003556C8">
        <w:rPr>
          <w:rFonts w:ascii="Arial" w:hAnsi="Arial" w:cs="Arial"/>
          <w:bCs/>
          <w:lang w:val="en-GB"/>
        </w:rPr>
        <w:t xml:space="preserve">Approval of the election of Mr. Alexandru-Victor Savi-Nims as meeting secretary of the OGMS and Mrs. Anca Minescu as technical secretary of the OGMS, </w:t>
      </w:r>
      <w:proofErr w:type="gramStart"/>
      <w:r w:rsidRPr="003556C8">
        <w:rPr>
          <w:rFonts w:ascii="Arial" w:hAnsi="Arial" w:cs="Arial"/>
          <w:bCs/>
          <w:lang w:val="en-GB"/>
        </w:rPr>
        <w:t>both of them</w:t>
      </w:r>
      <w:proofErr w:type="gramEnd"/>
      <w:r w:rsidRPr="003556C8">
        <w:rPr>
          <w:rFonts w:ascii="Arial" w:hAnsi="Arial" w:cs="Arial"/>
          <w:bCs/>
          <w:lang w:val="en-GB"/>
        </w:rPr>
        <w:t xml:space="preserve"> having the identification data available at the Company's headquarters</w:t>
      </w:r>
      <w:r w:rsidR="004B6D70" w:rsidRPr="003556C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3556C8" w14:paraId="17173A1D" w14:textId="77777777" w:rsidTr="0085288E">
        <w:tc>
          <w:tcPr>
            <w:tcW w:w="1666" w:type="pct"/>
          </w:tcPr>
          <w:p w14:paraId="2F125B8F"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FOR</w:t>
            </w:r>
          </w:p>
        </w:tc>
        <w:tc>
          <w:tcPr>
            <w:tcW w:w="1666" w:type="pct"/>
          </w:tcPr>
          <w:p w14:paraId="6E4F3C69"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AGAINST</w:t>
            </w:r>
          </w:p>
        </w:tc>
        <w:tc>
          <w:tcPr>
            <w:tcW w:w="1667" w:type="pct"/>
          </w:tcPr>
          <w:p w14:paraId="70CD8293"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ABSTENTION</w:t>
            </w:r>
          </w:p>
        </w:tc>
      </w:tr>
      <w:tr w:rsidR="004B6D70" w:rsidRPr="003556C8" w14:paraId="4B142A49" w14:textId="77777777" w:rsidTr="0085288E">
        <w:tc>
          <w:tcPr>
            <w:tcW w:w="1666" w:type="pct"/>
          </w:tcPr>
          <w:p w14:paraId="711D35FC" w14:textId="77777777" w:rsidR="004B6D70" w:rsidRPr="003556C8" w:rsidRDefault="004B6D70" w:rsidP="0085288E">
            <w:pPr>
              <w:spacing w:before="120" w:after="120" w:line="280" w:lineRule="exact"/>
              <w:rPr>
                <w:rFonts w:ascii="Arial" w:hAnsi="Arial" w:cs="Arial"/>
                <w:sz w:val="20"/>
                <w:szCs w:val="20"/>
                <w:lang w:val="en-GB"/>
              </w:rPr>
            </w:pPr>
          </w:p>
        </w:tc>
        <w:tc>
          <w:tcPr>
            <w:tcW w:w="1666" w:type="pct"/>
          </w:tcPr>
          <w:p w14:paraId="08AD0162" w14:textId="77777777" w:rsidR="004B6D70" w:rsidRPr="003556C8" w:rsidRDefault="004B6D70" w:rsidP="0085288E">
            <w:pPr>
              <w:spacing w:before="120" w:after="120" w:line="280" w:lineRule="exact"/>
              <w:rPr>
                <w:rFonts w:ascii="Arial" w:hAnsi="Arial" w:cs="Arial"/>
                <w:sz w:val="20"/>
                <w:szCs w:val="20"/>
                <w:lang w:val="en-GB"/>
              </w:rPr>
            </w:pPr>
          </w:p>
        </w:tc>
        <w:tc>
          <w:tcPr>
            <w:tcW w:w="1667" w:type="pct"/>
          </w:tcPr>
          <w:p w14:paraId="701AB164" w14:textId="77777777" w:rsidR="004B6D70" w:rsidRPr="003556C8" w:rsidRDefault="004B6D70" w:rsidP="0085288E">
            <w:pPr>
              <w:spacing w:before="120" w:after="120" w:line="280" w:lineRule="exact"/>
              <w:rPr>
                <w:rFonts w:ascii="Arial" w:hAnsi="Arial" w:cs="Arial"/>
                <w:sz w:val="20"/>
                <w:szCs w:val="20"/>
                <w:lang w:val="en-GB"/>
              </w:rPr>
            </w:pPr>
          </w:p>
        </w:tc>
      </w:tr>
    </w:tbl>
    <w:p w14:paraId="5FA70E28" w14:textId="77777777" w:rsidR="004B6D70" w:rsidRPr="003556C8" w:rsidRDefault="004B6D70" w:rsidP="00EE2E80">
      <w:pPr>
        <w:pStyle w:val="ListParagraph"/>
        <w:widowControl w:val="0"/>
        <w:spacing w:before="120" w:after="120" w:line="280" w:lineRule="exact"/>
        <w:ind w:left="567"/>
        <w:contextualSpacing w:val="0"/>
        <w:jc w:val="both"/>
        <w:rPr>
          <w:rFonts w:ascii="Arial" w:hAnsi="Arial" w:cs="Arial"/>
          <w:bCs/>
          <w:lang w:val="en-GB"/>
        </w:rPr>
      </w:pPr>
    </w:p>
    <w:p w14:paraId="26D6F3FE" w14:textId="77777777" w:rsidR="004B6D70" w:rsidRPr="003556C8"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Point 2 on the agenda, respectively:</w:t>
      </w:r>
    </w:p>
    <w:p w14:paraId="1F5B1A7D" w14:textId="57BA96F2" w:rsidR="004B6D70" w:rsidRPr="003556C8" w:rsidRDefault="003556C8" w:rsidP="00EE2E80">
      <w:pPr>
        <w:pStyle w:val="ListParagraph"/>
        <w:widowControl w:val="0"/>
        <w:spacing w:before="120" w:after="120" w:line="280" w:lineRule="exact"/>
        <w:ind w:left="567"/>
        <w:contextualSpacing w:val="0"/>
        <w:jc w:val="both"/>
        <w:rPr>
          <w:rFonts w:ascii="Arial" w:hAnsi="Arial" w:cs="Arial"/>
          <w:bCs/>
          <w:lang w:val="en-GB"/>
        </w:rPr>
      </w:pPr>
      <w:r w:rsidRPr="003556C8">
        <w:rPr>
          <w:rFonts w:ascii="Arial" w:hAnsi="Arial" w:cs="Arial"/>
          <w:bCs/>
          <w:lang w:val="en-GB"/>
        </w:rPr>
        <w:t>Approval of the annual individual and consolidated financial statements prepared for the financial year ended on 31 December 2024, together with the annual report prepared by the Board of Directors and the independent auditor's report. In the financial year ended on 31 December 2024, the Company has registered: (a) RON 372,625,552 net profit at consolidated level respectively (b) RON 120,992,871 net profit at individual level, out of which RON 6,307,086</w:t>
      </w:r>
      <w:r w:rsidRPr="003556C8" w:rsidDel="00D16B03">
        <w:rPr>
          <w:rFonts w:ascii="Arial" w:hAnsi="Arial" w:cs="Arial"/>
          <w:bCs/>
          <w:lang w:val="en-GB"/>
        </w:rPr>
        <w:t xml:space="preserve"> </w:t>
      </w:r>
      <w:r w:rsidRPr="003556C8">
        <w:rPr>
          <w:rFonts w:ascii="Arial" w:hAnsi="Arial" w:cs="Arial"/>
          <w:bCs/>
          <w:lang w:val="en-GB"/>
        </w:rPr>
        <w:t>will be registered as legal reserves, resulting a distributable net profit of RON 114,685,785</w:t>
      </w:r>
      <w:r w:rsidR="004B6D70" w:rsidRPr="003556C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3556C8" w14:paraId="02EC00F1" w14:textId="77777777" w:rsidTr="00E67D53">
        <w:tc>
          <w:tcPr>
            <w:tcW w:w="1666" w:type="pct"/>
          </w:tcPr>
          <w:p w14:paraId="0513DE44"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FOR</w:t>
            </w:r>
          </w:p>
        </w:tc>
        <w:tc>
          <w:tcPr>
            <w:tcW w:w="1666" w:type="pct"/>
          </w:tcPr>
          <w:p w14:paraId="66429AA9"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AGAINST</w:t>
            </w:r>
          </w:p>
        </w:tc>
        <w:tc>
          <w:tcPr>
            <w:tcW w:w="1667" w:type="pct"/>
          </w:tcPr>
          <w:p w14:paraId="24343BEF"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ABSTENTION</w:t>
            </w:r>
          </w:p>
        </w:tc>
      </w:tr>
      <w:tr w:rsidR="004B6D70" w:rsidRPr="003556C8" w14:paraId="73C58103" w14:textId="77777777" w:rsidTr="00E67D53">
        <w:tc>
          <w:tcPr>
            <w:tcW w:w="1666" w:type="pct"/>
          </w:tcPr>
          <w:p w14:paraId="32ECCB1C" w14:textId="77777777" w:rsidR="004B6D70" w:rsidRPr="003556C8" w:rsidRDefault="004B6D70" w:rsidP="0085288E">
            <w:pPr>
              <w:spacing w:before="120" w:after="120" w:line="280" w:lineRule="exact"/>
              <w:rPr>
                <w:rFonts w:ascii="Arial" w:hAnsi="Arial" w:cs="Arial"/>
                <w:sz w:val="20"/>
                <w:szCs w:val="20"/>
                <w:lang w:val="en-GB"/>
              </w:rPr>
            </w:pPr>
          </w:p>
        </w:tc>
        <w:tc>
          <w:tcPr>
            <w:tcW w:w="1666" w:type="pct"/>
          </w:tcPr>
          <w:p w14:paraId="4138B56F" w14:textId="77777777" w:rsidR="004B6D70" w:rsidRPr="003556C8" w:rsidRDefault="004B6D70" w:rsidP="0085288E">
            <w:pPr>
              <w:spacing w:before="120" w:after="120" w:line="280" w:lineRule="exact"/>
              <w:rPr>
                <w:rFonts w:ascii="Arial" w:hAnsi="Arial" w:cs="Arial"/>
                <w:sz w:val="20"/>
                <w:szCs w:val="20"/>
                <w:lang w:val="en-GB"/>
              </w:rPr>
            </w:pPr>
          </w:p>
        </w:tc>
        <w:tc>
          <w:tcPr>
            <w:tcW w:w="1667" w:type="pct"/>
          </w:tcPr>
          <w:p w14:paraId="37954003" w14:textId="77777777" w:rsidR="004B6D70" w:rsidRPr="003556C8" w:rsidRDefault="004B6D70" w:rsidP="0085288E">
            <w:pPr>
              <w:spacing w:before="120" w:after="120" w:line="280" w:lineRule="exact"/>
              <w:rPr>
                <w:rFonts w:ascii="Arial" w:hAnsi="Arial" w:cs="Arial"/>
                <w:sz w:val="20"/>
                <w:szCs w:val="20"/>
                <w:lang w:val="en-GB"/>
              </w:rPr>
            </w:pPr>
          </w:p>
        </w:tc>
      </w:tr>
    </w:tbl>
    <w:p w14:paraId="7AF34CB1" w14:textId="77777777" w:rsidR="004B6D70" w:rsidRPr="003556C8" w:rsidRDefault="004B6D70" w:rsidP="00EE2E80">
      <w:pPr>
        <w:pStyle w:val="ListParagraph"/>
        <w:widowControl w:val="0"/>
        <w:spacing w:before="120" w:after="120" w:line="280" w:lineRule="exact"/>
        <w:ind w:left="567"/>
        <w:contextualSpacing w:val="0"/>
        <w:jc w:val="both"/>
        <w:rPr>
          <w:rFonts w:ascii="Arial" w:hAnsi="Arial" w:cs="Arial"/>
          <w:bCs/>
          <w:lang w:val="en-GB"/>
        </w:rPr>
      </w:pPr>
    </w:p>
    <w:p w14:paraId="62D22533" w14:textId="77777777" w:rsidR="004B6D70" w:rsidRPr="003556C8"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Point 3 on the agenda, respectively:</w:t>
      </w:r>
    </w:p>
    <w:p w14:paraId="32E9FBF5" w14:textId="53564C7E" w:rsidR="004B6D70" w:rsidRPr="003556C8" w:rsidRDefault="003556C8" w:rsidP="00EE2E80">
      <w:pPr>
        <w:pStyle w:val="ListParagraph"/>
        <w:widowControl w:val="0"/>
        <w:spacing w:before="120" w:after="120" w:line="280" w:lineRule="exact"/>
        <w:ind w:left="567"/>
        <w:contextualSpacing w:val="0"/>
        <w:jc w:val="both"/>
        <w:rPr>
          <w:rFonts w:ascii="Arial" w:hAnsi="Arial" w:cs="Arial"/>
          <w:lang w:val="en-GB"/>
        </w:rPr>
      </w:pPr>
      <w:r w:rsidRPr="003556C8">
        <w:rPr>
          <w:rFonts w:ascii="Arial" w:hAnsi="Arial" w:cs="Arial"/>
          <w:bCs/>
          <w:lang w:val="en-GB"/>
        </w:rPr>
        <w:t>Approval of the distribution of dividends in value of RON 77,750,066.01</w:t>
      </w:r>
      <w:r w:rsidRPr="003556C8" w:rsidDel="00D16B03">
        <w:rPr>
          <w:rFonts w:ascii="Arial" w:hAnsi="Arial" w:cs="Arial"/>
          <w:bCs/>
          <w:lang w:val="en-GB"/>
        </w:rPr>
        <w:t xml:space="preserve"> </w:t>
      </w:r>
      <w:r w:rsidRPr="003556C8">
        <w:rPr>
          <w:rFonts w:ascii="Arial" w:hAnsi="Arial" w:cs="Arial"/>
          <w:bCs/>
          <w:lang w:val="en-GB"/>
        </w:rPr>
        <w:t xml:space="preserve"> (gross dividend amount), corresponding to the financial year 2024, as follows: (</w:t>
      </w:r>
      <w:proofErr w:type="spellStart"/>
      <w:r w:rsidRPr="003556C8">
        <w:rPr>
          <w:rFonts w:ascii="Arial" w:hAnsi="Arial" w:cs="Arial"/>
          <w:bCs/>
          <w:lang w:val="en-GB"/>
        </w:rPr>
        <w:t>i</w:t>
      </w:r>
      <w:proofErr w:type="spellEnd"/>
      <w:r w:rsidRPr="003556C8">
        <w:rPr>
          <w:rFonts w:ascii="Arial" w:hAnsi="Arial" w:cs="Arial"/>
          <w:bCs/>
          <w:lang w:val="en-GB"/>
        </w:rPr>
        <w:t>) the amount of RON 38,152,523.73</w:t>
      </w:r>
      <w:r w:rsidRPr="003556C8" w:rsidDel="00D16B03">
        <w:rPr>
          <w:rFonts w:ascii="Arial" w:hAnsi="Arial" w:cs="Arial"/>
          <w:bCs/>
          <w:lang w:val="en-GB"/>
        </w:rPr>
        <w:t xml:space="preserve"> </w:t>
      </w:r>
      <w:r w:rsidRPr="003556C8">
        <w:rPr>
          <w:rFonts w:ascii="Arial" w:hAnsi="Arial" w:cs="Arial"/>
          <w:bCs/>
          <w:lang w:val="en-GB"/>
        </w:rPr>
        <w:t xml:space="preserve"> (gross dividend amount) has been distributed in advance as a result of the Resolution of the Company’s Ordinary General Meeting of Shareholders no. 73 of 10 October 2024, respectively (ii) the amount of RON 39,597,542.28</w:t>
      </w:r>
      <w:r w:rsidRPr="003556C8" w:rsidDel="00D16B03">
        <w:rPr>
          <w:rFonts w:ascii="Arial" w:hAnsi="Arial" w:cs="Arial"/>
          <w:bCs/>
          <w:lang w:val="en-GB"/>
        </w:rPr>
        <w:t xml:space="preserve"> </w:t>
      </w:r>
      <w:r w:rsidRPr="003556C8">
        <w:rPr>
          <w:rFonts w:ascii="Arial" w:hAnsi="Arial" w:cs="Arial"/>
          <w:bCs/>
          <w:lang w:val="en-GB"/>
        </w:rPr>
        <w:t xml:space="preserve"> (gross dividend amount), representing a gross dividend per share of RON 0.36, will be distributed according to this resolution, related to shares entitled to dividends (excluding treasury shares). To the extent that treasury shares are registered on the applicable registration date, such shares will not give the right to dividends</w:t>
      </w:r>
      <w:r w:rsidR="004B6D70" w:rsidRPr="003556C8">
        <w:rPr>
          <w:rFonts w:ascii="Arial" w:hAnsi="Arial" w:cs="Arial"/>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3556C8" w14:paraId="14ECE26F" w14:textId="77777777" w:rsidTr="00E67D53">
        <w:tc>
          <w:tcPr>
            <w:tcW w:w="1666" w:type="pct"/>
          </w:tcPr>
          <w:p w14:paraId="5573A518"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FOR</w:t>
            </w:r>
          </w:p>
        </w:tc>
        <w:tc>
          <w:tcPr>
            <w:tcW w:w="1666" w:type="pct"/>
          </w:tcPr>
          <w:p w14:paraId="5091614F"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AGAINST</w:t>
            </w:r>
          </w:p>
        </w:tc>
        <w:tc>
          <w:tcPr>
            <w:tcW w:w="1667" w:type="pct"/>
          </w:tcPr>
          <w:p w14:paraId="744EFA7F"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ABSTENTION</w:t>
            </w:r>
          </w:p>
        </w:tc>
      </w:tr>
      <w:tr w:rsidR="004B6D70" w:rsidRPr="003556C8" w14:paraId="6F12BCC7" w14:textId="77777777" w:rsidTr="00E67D53">
        <w:tc>
          <w:tcPr>
            <w:tcW w:w="1666" w:type="pct"/>
          </w:tcPr>
          <w:p w14:paraId="5EB77F62" w14:textId="77777777" w:rsidR="004B6D70" w:rsidRPr="003556C8" w:rsidRDefault="004B6D70" w:rsidP="0085288E">
            <w:pPr>
              <w:spacing w:before="120" w:after="120" w:line="280" w:lineRule="exact"/>
              <w:rPr>
                <w:rFonts w:ascii="Arial" w:hAnsi="Arial" w:cs="Arial"/>
                <w:sz w:val="20"/>
                <w:szCs w:val="20"/>
                <w:lang w:val="en-GB"/>
              </w:rPr>
            </w:pPr>
          </w:p>
        </w:tc>
        <w:tc>
          <w:tcPr>
            <w:tcW w:w="1666" w:type="pct"/>
          </w:tcPr>
          <w:p w14:paraId="409EC23F" w14:textId="77777777" w:rsidR="004B6D70" w:rsidRPr="003556C8" w:rsidRDefault="004B6D70" w:rsidP="0085288E">
            <w:pPr>
              <w:spacing w:before="120" w:after="120" w:line="280" w:lineRule="exact"/>
              <w:rPr>
                <w:rFonts w:ascii="Arial" w:hAnsi="Arial" w:cs="Arial"/>
                <w:sz w:val="20"/>
                <w:szCs w:val="20"/>
                <w:lang w:val="en-GB"/>
              </w:rPr>
            </w:pPr>
          </w:p>
        </w:tc>
        <w:tc>
          <w:tcPr>
            <w:tcW w:w="1667" w:type="pct"/>
          </w:tcPr>
          <w:p w14:paraId="258EB717" w14:textId="77777777" w:rsidR="004B6D70" w:rsidRPr="003556C8" w:rsidRDefault="004B6D70" w:rsidP="0085288E">
            <w:pPr>
              <w:spacing w:before="120" w:after="120" w:line="280" w:lineRule="exact"/>
              <w:rPr>
                <w:rFonts w:ascii="Arial" w:hAnsi="Arial" w:cs="Arial"/>
                <w:sz w:val="20"/>
                <w:szCs w:val="20"/>
                <w:lang w:val="en-GB"/>
              </w:rPr>
            </w:pPr>
          </w:p>
        </w:tc>
      </w:tr>
    </w:tbl>
    <w:p w14:paraId="3CE10CD0" w14:textId="77777777" w:rsidR="004B6D70" w:rsidRPr="003556C8" w:rsidRDefault="004B6D70" w:rsidP="00EE2E80">
      <w:pPr>
        <w:pStyle w:val="ListParagraph"/>
        <w:widowControl w:val="0"/>
        <w:spacing w:before="120" w:after="120" w:line="280" w:lineRule="exact"/>
        <w:ind w:left="567"/>
        <w:contextualSpacing w:val="0"/>
        <w:jc w:val="both"/>
        <w:rPr>
          <w:rFonts w:ascii="Arial" w:hAnsi="Arial" w:cs="Arial"/>
          <w:b/>
          <w:bCs/>
          <w:lang w:val="en-GB"/>
        </w:rPr>
      </w:pPr>
    </w:p>
    <w:p w14:paraId="20B55E68" w14:textId="77777777" w:rsidR="004B6D70" w:rsidRDefault="004B6D70" w:rsidP="005A2602">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 xml:space="preserve">Point 4 on the agenda – please refer to the “SECRET VOTE” special power </w:t>
      </w:r>
      <w:r w:rsidRPr="003556C8">
        <w:rPr>
          <w:rFonts w:ascii="Arial" w:hAnsi="Arial" w:cs="Arial"/>
          <w:b/>
          <w:bCs/>
          <w:lang w:val="en-GB"/>
        </w:rPr>
        <w:lastRenderedPageBreak/>
        <w:t>of attorney form.</w:t>
      </w:r>
    </w:p>
    <w:p w14:paraId="7202CD6B" w14:textId="77777777" w:rsidR="00577F3E" w:rsidRPr="003556C8" w:rsidRDefault="00577F3E" w:rsidP="00577F3E">
      <w:pPr>
        <w:pStyle w:val="ListParagraph"/>
        <w:widowControl w:val="0"/>
        <w:spacing w:before="120" w:after="120" w:line="280" w:lineRule="exact"/>
        <w:ind w:left="567"/>
        <w:contextualSpacing w:val="0"/>
        <w:jc w:val="both"/>
        <w:rPr>
          <w:rFonts w:ascii="Arial" w:hAnsi="Arial" w:cs="Arial"/>
          <w:b/>
          <w:bCs/>
          <w:lang w:val="en-GB"/>
        </w:rPr>
      </w:pPr>
    </w:p>
    <w:p w14:paraId="68F38343" w14:textId="77777777" w:rsidR="004B6D70" w:rsidRPr="003556C8"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Point 5 on the agenda, respectively:</w:t>
      </w:r>
    </w:p>
    <w:p w14:paraId="60FF861E" w14:textId="787FBA1B" w:rsidR="004B6D70" w:rsidRPr="003556C8" w:rsidRDefault="003556C8" w:rsidP="00EE2E80">
      <w:pPr>
        <w:pStyle w:val="ListParagraph"/>
        <w:widowControl w:val="0"/>
        <w:spacing w:before="120" w:after="120" w:line="280" w:lineRule="exact"/>
        <w:ind w:left="567"/>
        <w:contextualSpacing w:val="0"/>
        <w:jc w:val="both"/>
        <w:rPr>
          <w:rFonts w:ascii="Arial" w:hAnsi="Arial" w:cs="Arial"/>
          <w:bCs/>
          <w:lang w:val="en-GB"/>
        </w:rPr>
      </w:pPr>
      <w:r w:rsidRPr="003556C8">
        <w:rPr>
          <w:rFonts w:ascii="Arial" w:hAnsi="Arial" w:cs="Arial"/>
          <w:bCs/>
          <w:lang w:val="en-GB"/>
        </w:rPr>
        <w:t>Approval of the income and expenses budget for the financial year 2025, in accordance with the OGMS supporting documentation</w:t>
      </w:r>
      <w:r w:rsidR="004B6D70" w:rsidRPr="003556C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3556C8" w14:paraId="2FF23521" w14:textId="77777777" w:rsidTr="00E67D53">
        <w:tc>
          <w:tcPr>
            <w:tcW w:w="1666" w:type="pct"/>
          </w:tcPr>
          <w:p w14:paraId="45C91280"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FOR</w:t>
            </w:r>
          </w:p>
        </w:tc>
        <w:tc>
          <w:tcPr>
            <w:tcW w:w="1666" w:type="pct"/>
          </w:tcPr>
          <w:p w14:paraId="4DD79E07"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AGAINST</w:t>
            </w:r>
          </w:p>
        </w:tc>
        <w:tc>
          <w:tcPr>
            <w:tcW w:w="1667" w:type="pct"/>
          </w:tcPr>
          <w:p w14:paraId="63D6511A"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ABSTENTION</w:t>
            </w:r>
          </w:p>
        </w:tc>
      </w:tr>
      <w:tr w:rsidR="004B6D70" w:rsidRPr="003556C8" w14:paraId="48A1FAB5" w14:textId="77777777" w:rsidTr="00E67D53">
        <w:tc>
          <w:tcPr>
            <w:tcW w:w="1666" w:type="pct"/>
          </w:tcPr>
          <w:p w14:paraId="79ECEEED" w14:textId="77777777" w:rsidR="004B6D70" w:rsidRPr="003556C8" w:rsidRDefault="004B6D70" w:rsidP="0085288E">
            <w:pPr>
              <w:spacing w:before="120" w:after="120" w:line="280" w:lineRule="exact"/>
              <w:rPr>
                <w:rFonts w:ascii="Arial" w:hAnsi="Arial" w:cs="Arial"/>
                <w:sz w:val="20"/>
                <w:szCs w:val="20"/>
                <w:lang w:val="en-GB"/>
              </w:rPr>
            </w:pPr>
          </w:p>
        </w:tc>
        <w:tc>
          <w:tcPr>
            <w:tcW w:w="1666" w:type="pct"/>
          </w:tcPr>
          <w:p w14:paraId="1197064B" w14:textId="77777777" w:rsidR="004B6D70" w:rsidRPr="003556C8" w:rsidRDefault="004B6D70" w:rsidP="0085288E">
            <w:pPr>
              <w:spacing w:before="120" w:after="120" w:line="280" w:lineRule="exact"/>
              <w:rPr>
                <w:rFonts w:ascii="Arial" w:hAnsi="Arial" w:cs="Arial"/>
                <w:sz w:val="20"/>
                <w:szCs w:val="20"/>
                <w:lang w:val="en-GB"/>
              </w:rPr>
            </w:pPr>
          </w:p>
        </w:tc>
        <w:tc>
          <w:tcPr>
            <w:tcW w:w="1667" w:type="pct"/>
          </w:tcPr>
          <w:p w14:paraId="69D91906" w14:textId="77777777" w:rsidR="004B6D70" w:rsidRPr="003556C8" w:rsidRDefault="004B6D70" w:rsidP="0085288E">
            <w:pPr>
              <w:spacing w:before="120" w:after="120" w:line="280" w:lineRule="exact"/>
              <w:rPr>
                <w:rFonts w:ascii="Arial" w:hAnsi="Arial" w:cs="Arial"/>
                <w:sz w:val="20"/>
                <w:szCs w:val="20"/>
                <w:lang w:val="en-GB"/>
              </w:rPr>
            </w:pPr>
          </w:p>
        </w:tc>
      </w:tr>
    </w:tbl>
    <w:p w14:paraId="091BD171" w14:textId="77777777" w:rsidR="004B6D70" w:rsidRPr="003556C8" w:rsidRDefault="004B6D70" w:rsidP="00EE2E80">
      <w:pPr>
        <w:pStyle w:val="ListParagraph"/>
        <w:widowControl w:val="0"/>
        <w:spacing w:before="120" w:after="120" w:line="280" w:lineRule="exact"/>
        <w:ind w:left="567"/>
        <w:contextualSpacing w:val="0"/>
        <w:jc w:val="both"/>
        <w:rPr>
          <w:rFonts w:ascii="Arial" w:hAnsi="Arial" w:cs="Arial"/>
          <w:b/>
          <w:bCs/>
          <w:lang w:val="en-GB"/>
        </w:rPr>
      </w:pPr>
    </w:p>
    <w:p w14:paraId="0B3E8DCF" w14:textId="77777777" w:rsidR="004B6D70" w:rsidRPr="003556C8"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Point 6 on the agenda, respectively:</w:t>
      </w:r>
    </w:p>
    <w:p w14:paraId="79D2E2B0" w14:textId="4F684DDF" w:rsidR="004B6D70" w:rsidRPr="003556C8" w:rsidRDefault="003556C8" w:rsidP="00EE2E80">
      <w:pPr>
        <w:pStyle w:val="ListParagraph"/>
        <w:widowControl w:val="0"/>
        <w:spacing w:before="120" w:after="120" w:line="280" w:lineRule="exact"/>
        <w:ind w:left="567"/>
        <w:contextualSpacing w:val="0"/>
        <w:jc w:val="both"/>
        <w:rPr>
          <w:rFonts w:ascii="Arial" w:hAnsi="Arial" w:cs="Arial"/>
          <w:bCs/>
          <w:lang w:val="en-GB"/>
        </w:rPr>
      </w:pPr>
      <w:r w:rsidRPr="003556C8">
        <w:rPr>
          <w:rFonts w:ascii="Arial" w:hAnsi="Arial" w:cs="Arial"/>
          <w:bCs/>
          <w:lang w:val="en-GB"/>
        </w:rPr>
        <w:t>Approval of the Remuneration Report of the management of the Company for the financial year that ended on 31 December 2024, prepared by the Company’s Nomination and Remuneration Committee, in accordance with the OGMS supporting documentation</w:t>
      </w:r>
      <w:r w:rsidR="004B6D70" w:rsidRPr="003556C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3556C8" w14:paraId="67CCC9EB" w14:textId="77777777" w:rsidTr="00E67D53">
        <w:tc>
          <w:tcPr>
            <w:tcW w:w="1666" w:type="pct"/>
          </w:tcPr>
          <w:p w14:paraId="2A4F6563"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FOR</w:t>
            </w:r>
          </w:p>
        </w:tc>
        <w:tc>
          <w:tcPr>
            <w:tcW w:w="1666" w:type="pct"/>
          </w:tcPr>
          <w:p w14:paraId="42F14CB9"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AGAINST</w:t>
            </w:r>
          </w:p>
        </w:tc>
        <w:tc>
          <w:tcPr>
            <w:tcW w:w="1667" w:type="pct"/>
          </w:tcPr>
          <w:p w14:paraId="3E19332B"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ABSTENTION</w:t>
            </w:r>
          </w:p>
        </w:tc>
      </w:tr>
      <w:tr w:rsidR="004B6D70" w:rsidRPr="003556C8" w14:paraId="6D59B2F7" w14:textId="77777777" w:rsidTr="00E67D53">
        <w:tc>
          <w:tcPr>
            <w:tcW w:w="1666" w:type="pct"/>
          </w:tcPr>
          <w:p w14:paraId="366B1948" w14:textId="77777777" w:rsidR="004B6D70" w:rsidRPr="003556C8" w:rsidRDefault="004B6D70" w:rsidP="0085288E">
            <w:pPr>
              <w:spacing w:before="120" w:after="120" w:line="280" w:lineRule="exact"/>
              <w:rPr>
                <w:rFonts w:ascii="Arial" w:hAnsi="Arial" w:cs="Arial"/>
                <w:sz w:val="20"/>
                <w:szCs w:val="20"/>
                <w:lang w:val="en-GB"/>
              </w:rPr>
            </w:pPr>
          </w:p>
        </w:tc>
        <w:tc>
          <w:tcPr>
            <w:tcW w:w="1666" w:type="pct"/>
          </w:tcPr>
          <w:p w14:paraId="45B5C1FD" w14:textId="77777777" w:rsidR="004B6D70" w:rsidRPr="003556C8" w:rsidRDefault="004B6D70" w:rsidP="0085288E">
            <w:pPr>
              <w:spacing w:before="120" w:after="120" w:line="280" w:lineRule="exact"/>
              <w:rPr>
                <w:rFonts w:ascii="Arial" w:hAnsi="Arial" w:cs="Arial"/>
                <w:sz w:val="20"/>
                <w:szCs w:val="20"/>
                <w:lang w:val="en-GB"/>
              </w:rPr>
            </w:pPr>
          </w:p>
        </w:tc>
        <w:tc>
          <w:tcPr>
            <w:tcW w:w="1667" w:type="pct"/>
          </w:tcPr>
          <w:p w14:paraId="68DFD0CA" w14:textId="77777777" w:rsidR="004B6D70" w:rsidRPr="003556C8" w:rsidRDefault="004B6D70" w:rsidP="0085288E">
            <w:pPr>
              <w:spacing w:before="120" w:after="120" w:line="280" w:lineRule="exact"/>
              <w:rPr>
                <w:rFonts w:ascii="Arial" w:hAnsi="Arial" w:cs="Arial"/>
                <w:sz w:val="20"/>
                <w:szCs w:val="20"/>
                <w:lang w:val="en-GB"/>
              </w:rPr>
            </w:pPr>
          </w:p>
        </w:tc>
      </w:tr>
    </w:tbl>
    <w:p w14:paraId="2533A8EA" w14:textId="77777777" w:rsidR="004B6D70" w:rsidRPr="003556C8" w:rsidRDefault="004B6D70" w:rsidP="00EE2E80">
      <w:pPr>
        <w:pStyle w:val="ListParagraph"/>
        <w:widowControl w:val="0"/>
        <w:spacing w:before="120" w:after="120" w:line="280" w:lineRule="exact"/>
        <w:ind w:left="567"/>
        <w:contextualSpacing w:val="0"/>
        <w:jc w:val="both"/>
        <w:rPr>
          <w:rFonts w:ascii="Arial" w:hAnsi="Arial" w:cs="Arial"/>
          <w:b/>
          <w:bCs/>
          <w:lang w:val="en-GB"/>
        </w:rPr>
      </w:pPr>
    </w:p>
    <w:p w14:paraId="1E8253E8" w14:textId="77777777" w:rsidR="00ED342D" w:rsidRPr="003556C8" w:rsidRDefault="004B6D70" w:rsidP="00047BC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Point 7 on the agenda</w:t>
      </w:r>
      <w:r w:rsidR="00ED342D" w:rsidRPr="003556C8">
        <w:rPr>
          <w:rFonts w:ascii="Arial" w:hAnsi="Arial" w:cs="Arial"/>
          <w:b/>
          <w:bCs/>
          <w:lang w:val="en-GB"/>
        </w:rPr>
        <w:t>, respectively:</w:t>
      </w:r>
    </w:p>
    <w:p w14:paraId="57E88B86" w14:textId="270AF7C6" w:rsidR="003556C8" w:rsidRPr="003556C8" w:rsidDel="00ED342D" w:rsidRDefault="003556C8" w:rsidP="003556C8">
      <w:pPr>
        <w:pStyle w:val="ListParagraph"/>
        <w:widowControl w:val="0"/>
        <w:spacing w:before="120" w:after="120" w:line="280" w:lineRule="exact"/>
        <w:ind w:left="567"/>
        <w:contextualSpacing w:val="0"/>
        <w:jc w:val="both"/>
        <w:rPr>
          <w:lang w:val="en-GB"/>
        </w:rPr>
      </w:pPr>
      <w:r w:rsidRPr="003556C8">
        <w:rPr>
          <w:rFonts w:ascii="Arial" w:hAnsi="Arial" w:cs="Arial"/>
          <w:bCs/>
          <w:lang w:val="en-GB"/>
        </w:rPr>
        <w:t xml:space="preserve">Approval of the amendment of the Company’s remuneration policy, in accordance with the OGMS supporting documentation, </w:t>
      </w:r>
      <w:proofErr w:type="gramStart"/>
      <w:r w:rsidRPr="003556C8">
        <w:rPr>
          <w:rFonts w:ascii="Arial" w:hAnsi="Arial" w:cs="Arial"/>
          <w:bCs/>
          <w:lang w:val="en-GB"/>
        </w:rPr>
        <w:t>in order to</w:t>
      </w:r>
      <w:proofErr w:type="gramEnd"/>
      <w:r w:rsidRPr="003556C8">
        <w:rPr>
          <w:rFonts w:ascii="Arial" w:hAnsi="Arial" w:cs="Arial"/>
          <w:bCs/>
          <w:lang w:val="en-GB"/>
        </w:rPr>
        <w:t xml:space="preserve"> align its provisions with the updated version of the Corporate Governance Code of the Bucharest Stock Exchange</w:t>
      </w:r>
      <w:r w:rsidR="00ED342D" w:rsidRPr="003556C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3556C8" w:rsidRPr="003556C8" w14:paraId="121D9693" w14:textId="77777777" w:rsidTr="007F1729">
        <w:tc>
          <w:tcPr>
            <w:tcW w:w="1666" w:type="pct"/>
          </w:tcPr>
          <w:p w14:paraId="0F3D6761" w14:textId="77777777" w:rsidR="003556C8" w:rsidRPr="003556C8" w:rsidRDefault="003556C8" w:rsidP="007F1729">
            <w:pPr>
              <w:spacing w:before="120" w:after="120" w:line="280" w:lineRule="exact"/>
              <w:rPr>
                <w:rFonts w:ascii="Arial" w:hAnsi="Arial" w:cs="Arial"/>
                <w:sz w:val="20"/>
                <w:szCs w:val="20"/>
                <w:lang w:val="en-GB"/>
              </w:rPr>
            </w:pPr>
            <w:r w:rsidRPr="003556C8">
              <w:rPr>
                <w:rFonts w:ascii="Arial" w:hAnsi="Arial" w:cs="Arial"/>
                <w:sz w:val="20"/>
                <w:szCs w:val="20"/>
                <w:lang w:val="en-GB"/>
              </w:rPr>
              <w:t>FOR</w:t>
            </w:r>
          </w:p>
        </w:tc>
        <w:tc>
          <w:tcPr>
            <w:tcW w:w="1666" w:type="pct"/>
          </w:tcPr>
          <w:p w14:paraId="41B3A398" w14:textId="77777777" w:rsidR="003556C8" w:rsidRPr="003556C8" w:rsidRDefault="003556C8" w:rsidP="007F1729">
            <w:pPr>
              <w:spacing w:before="120" w:after="120" w:line="280" w:lineRule="exact"/>
              <w:rPr>
                <w:rFonts w:ascii="Arial" w:hAnsi="Arial" w:cs="Arial"/>
                <w:sz w:val="20"/>
                <w:szCs w:val="20"/>
                <w:lang w:val="en-GB"/>
              </w:rPr>
            </w:pPr>
            <w:r w:rsidRPr="003556C8">
              <w:rPr>
                <w:rFonts w:ascii="Arial" w:hAnsi="Arial" w:cs="Arial"/>
                <w:sz w:val="20"/>
                <w:szCs w:val="20"/>
                <w:lang w:val="en-GB"/>
              </w:rPr>
              <w:t>AGAINST</w:t>
            </w:r>
          </w:p>
        </w:tc>
        <w:tc>
          <w:tcPr>
            <w:tcW w:w="1667" w:type="pct"/>
          </w:tcPr>
          <w:p w14:paraId="2397D044" w14:textId="77777777" w:rsidR="003556C8" w:rsidRPr="003556C8" w:rsidRDefault="003556C8" w:rsidP="007F1729">
            <w:pPr>
              <w:spacing w:before="120" w:after="120" w:line="280" w:lineRule="exact"/>
              <w:rPr>
                <w:rFonts w:ascii="Arial" w:hAnsi="Arial" w:cs="Arial"/>
                <w:sz w:val="20"/>
                <w:szCs w:val="20"/>
                <w:lang w:val="en-GB"/>
              </w:rPr>
            </w:pPr>
            <w:r w:rsidRPr="003556C8">
              <w:rPr>
                <w:rFonts w:ascii="Arial" w:hAnsi="Arial" w:cs="Arial"/>
                <w:sz w:val="20"/>
                <w:szCs w:val="20"/>
                <w:lang w:val="en-GB"/>
              </w:rPr>
              <w:t>ABSTENTION</w:t>
            </w:r>
          </w:p>
        </w:tc>
      </w:tr>
      <w:tr w:rsidR="003556C8" w:rsidRPr="003556C8" w14:paraId="1340D0A0" w14:textId="77777777" w:rsidTr="007F1729">
        <w:tc>
          <w:tcPr>
            <w:tcW w:w="1666" w:type="pct"/>
          </w:tcPr>
          <w:p w14:paraId="14263F06" w14:textId="77777777" w:rsidR="003556C8" w:rsidRPr="003556C8" w:rsidRDefault="003556C8" w:rsidP="007F1729">
            <w:pPr>
              <w:spacing w:before="120" w:after="120" w:line="280" w:lineRule="exact"/>
              <w:rPr>
                <w:rFonts w:ascii="Arial" w:hAnsi="Arial" w:cs="Arial"/>
                <w:sz w:val="20"/>
                <w:szCs w:val="20"/>
                <w:lang w:val="en-GB"/>
              </w:rPr>
            </w:pPr>
          </w:p>
        </w:tc>
        <w:tc>
          <w:tcPr>
            <w:tcW w:w="1666" w:type="pct"/>
          </w:tcPr>
          <w:p w14:paraId="1A4C96CF" w14:textId="77777777" w:rsidR="003556C8" w:rsidRPr="003556C8" w:rsidRDefault="003556C8" w:rsidP="007F1729">
            <w:pPr>
              <w:spacing w:before="120" w:after="120" w:line="280" w:lineRule="exact"/>
              <w:rPr>
                <w:rFonts w:ascii="Arial" w:hAnsi="Arial" w:cs="Arial"/>
                <w:sz w:val="20"/>
                <w:szCs w:val="20"/>
                <w:lang w:val="en-GB"/>
              </w:rPr>
            </w:pPr>
          </w:p>
        </w:tc>
        <w:tc>
          <w:tcPr>
            <w:tcW w:w="1667" w:type="pct"/>
          </w:tcPr>
          <w:p w14:paraId="07423D92" w14:textId="77777777" w:rsidR="003556C8" w:rsidRPr="003556C8" w:rsidRDefault="003556C8" w:rsidP="007F1729">
            <w:pPr>
              <w:spacing w:before="120" w:after="120" w:line="280" w:lineRule="exact"/>
              <w:rPr>
                <w:rFonts w:ascii="Arial" w:hAnsi="Arial" w:cs="Arial"/>
                <w:sz w:val="20"/>
                <w:szCs w:val="20"/>
                <w:lang w:val="en-GB"/>
              </w:rPr>
            </w:pPr>
          </w:p>
        </w:tc>
      </w:tr>
    </w:tbl>
    <w:p w14:paraId="49E3E429" w14:textId="66DFAE85" w:rsidR="004B6D70" w:rsidRPr="003556C8" w:rsidRDefault="004B6D70" w:rsidP="00ED342D">
      <w:pPr>
        <w:pStyle w:val="ListParagraph"/>
        <w:widowControl w:val="0"/>
        <w:spacing w:before="120" w:after="120" w:line="280" w:lineRule="exact"/>
        <w:ind w:left="567"/>
        <w:contextualSpacing w:val="0"/>
        <w:jc w:val="both"/>
        <w:rPr>
          <w:rFonts w:ascii="Arial" w:hAnsi="Arial" w:cs="Arial"/>
          <w:b/>
          <w:bCs/>
          <w:lang w:val="en-GB"/>
        </w:rPr>
      </w:pPr>
    </w:p>
    <w:p w14:paraId="46B4D9DA" w14:textId="4B6CD0DC" w:rsidR="004B6D70"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Point 8 on the agenda</w:t>
      </w:r>
      <w:r w:rsidR="00ED342D" w:rsidRPr="003556C8">
        <w:rPr>
          <w:rFonts w:ascii="Arial" w:hAnsi="Arial" w:cs="Arial"/>
          <w:b/>
          <w:bCs/>
          <w:lang w:val="en-GB"/>
        </w:rPr>
        <w:t xml:space="preserve"> – please refer to the “SECRET VOTE” special power of attorney form.</w:t>
      </w:r>
    </w:p>
    <w:p w14:paraId="06F3BA95" w14:textId="77777777" w:rsidR="00577F3E" w:rsidRPr="003556C8" w:rsidRDefault="00577F3E" w:rsidP="00577F3E">
      <w:pPr>
        <w:pStyle w:val="ListParagraph"/>
        <w:widowControl w:val="0"/>
        <w:spacing w:before="120" w:after="120" w:line="280" w:lineRule="exact"/>
        <w:ind w:left="567"/>
        <w:contextualSpacing w:val="0"/>
        <w:jc w:val="both"/>
        <w:rPr>
          <w:rFonts w:ascii="Arial" w:hAnsi="Arial" w:cs="Arial"/>
          <w:b/>
          <w:bCs/>
          <w:lang w:val="en-GB"/>
        </w:rPr>
      </w:pPr>
    </w:p>
    <w:p w14:paraId="5853A3A6" w14:textId="77777777" w:rsidR="004B6D70" w:rsidRPr="003556C8"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Point 9 on the agenda, respectively:</w:t>
      </w:r>
    </w:p>
    <w:p w14:paraId="1BBA0381" w14:textId="195B22A2" w:rsidR="004B6D70" w:rsidRPr="003556C8" w:rsidRDefault="003556C8" w:rsidP="00EE2E80">
      <w:pPr>
        <w:pStyle w:val="ListParagraph"/>
        <w:widowControl w:val="0"/>
        <w:spacing w:before="120" w:after="120" w:line="280" w:lineRule="exact"/>
        <w:ind w:left="567"/>
        <w:contextualSpacing w:val="0"/>
        <w:jc w:val="both"/>
        <w:rPr>
          <w:rFonts w:ascii="Arial" w:hAnsi="Arial" w:cs="Arial"/>
          <w:bCs/>
          <w:lang w:val="en-GB"/>
        </w:rPr>
      </w:pPr>
      <w:r w:rsidRPr="003556C8">
        <w:rPr>
          <w:rFonts w:ascii="Arial" w:hAnsi="Arial" w:cs="Arial"/>
          <w:bCs/>
          <w:lang w:val="en-GB"/>
        </w:rPr>
        <w:t xml:space="preserve">Approval of the fixed remuneration of the non-executive members of the Board of Directors for the mandates starting with the date of the OGMS, i.e. the amount of EUR 1,500 per month (net amount) (payable in EUR to non-executive members of the Board of Directors who are non-residents in Romania, </w:t>
      </w:r>
      <w:r w:rsidRPr="003556C8">
        <w:rPr>
          <w:rFonts w:ascii="Arial" w:hAnsi="Arial" w:cs="Arial"/>
          <w:bCs/>
          <w:lang w:val="en-GB"/>
        </w:rPr>
        <w:lastRenderedPageBreak/>
        <w:t>respectively payable in RON equivalent to non-executive members of the Board of Directors who are residents in Romania) payable to each non-executive member, to which will be added, as the case may be, the amount of EUR 500 per month (net amount) (payable in EUR to non-executive members of the Board of Directors who are non-resident in Romania, respectively payable in RON equivalent to non-executive members of the Board of Directors who are resident in Romania), for the position of Chairman of a Committee established at the level of the Board of Directors</w:t>
      </w:r>
      <w:r w:rsidR="004B6D70" w:rsidRPr="003556C8">
        <w:rPr>
          <w:rFonts w:ascii="Arial" w:hAnsi="Arial" w:cs="Arial"/>
          <w:bCs/>
          <w:lang w:val="en-GB"/>
        </w:rPr>
        <w:t>.</w:t>
      </w:r>
    </w:p>
    <w:p w14:paraId="0ED98B24" w14:textId="6C872076" w:rsidR="004B6D70" w:rsidRPr="003556C8" w:rsidRDefault="003556C8" w:rsidP="00785179">
      <w:pPr>
        <w:pStyle w:val="ListParagraph"/>
        <w:widowControl w:val="0"/>
        <w:spacing w:before="120" w:after="120" w:line="280" w:lineRule="exact"/>
        <w:ind w:left="567"/>
        <w:contextualSpacing w:val="0"/>
        <w:jc w:val="both"/>
        <w:rPr>
          <w:rFonts w:ascii="Arial" w:hAnsi="Arial" w:cs="Arial"/>
          <w:bCs/>
          <w:lang w:val="en-GB"/>
        </w:rPr>
      </w:pPr>
      <w:r w:rsidRPr="003556C8">
        <w:rPr>
          <w:rFonts w:ascii="Arial" w:hAnsi="Arial" w:cs="Arial"/>
          <w:bCs/>
          <w:lang w:val="en-GB"/>
        </w:rPr>
        <w:t>For the year 2025, the fixed remuneration will be paid in a single instalment in the period between the date of the last meeting of the Board of Directors of the year and 31 December 2025</w:t>
      </w:r>
      <w:r w:rsidR="004B6D70" w:rsidRPr="003556C8">
        <w:rPr>
          <w:rFonts w:ascii="Arial" w:hAnsi="Arial" w:cs="Arial"/>
          <w:bCs/>
          <w:lang w:val="en-GB"/>
        </w:rPr>
        <w:t xml:space="preserve">. </w:t>
      </w:r>
    </w:p>
    <w:tbl>
      <w:tblPr>
        <w:tblStyle w:val="TableGrid"/>
        <w:tblW w:w="4641" w:type="pct"/>
        <w:tblInd w:w="604" w:type="dxa"/>
        <w:tblLook w:val="04A0" w:firstRow="1" w:lastRow="0" w:firstColumn="1" w:lastColumn="0" w:noHBand="0" w:noVBand="1"/>
      </w:tblPr>
      <w:tblGrid>
        <w:gridCol w:w="2790"/>
        <w:gridCol w:w="2789"/>
        <w:gridCol w:w="2790"/>
      </w:tblGrid>
      <w:tr w:rsidR="004B6D70" w:rsidRPr="003556C8" w14:paraId="03FE8AB4" w14:textId="77777777" w:rsidTr="00E67D53">
        <w:tc>
          <w:tcPr>
            <w:tcW w:w="1666" w:type="pct"/>
          </w:tcPr>
          <w:p w14:paraId="4ABB9B00"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FOR</w:t>
            </w:r>
          </w:p>
        </w:tc>
        <w:tc>
          <w:tcPr>
            <w:tcW w:w="1666" w:type="pct"/>
          </w:tcPr>
          <w:p w14:paraId="1A362E50"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AGAINST</w:t>
            </w:r>
          </w:p>
        </w:tc>
        <w:tc>
          <w:tcPr>
            <w:tcW w:w="1667" w:type="pct"/>
          </w:tcPr>
          <w:p w14:paraId="2B9B6857"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ABSTENTION</w:t>
            </w:r>
          </w:p>
        </w:tc>
      </w:tr>
      <w:tr w:rsidR="004B6D70" w:rsidRPr="003556C8" w14:paraId="60E98084" w14:textId="77777777" w:rsidTr="00E67D53">
        <w:tc>
          <w:tcPr>
            <w:tcW w:w="1666" w:type="pct"/>
          </w:tcPr>
          <w:p w14:paraId="571BDE9A" w14:textId="77777777" w:rsidR="004B6D70" w:rsidRPr="003556C8" w:rsidRDefault="004B6D70" w:rsidP="0085288E">
            <w:pPr>
              <w:spacing w:before="120" w:after="120" w:line="280" w:lineRule="exact"/>
              <w:rPr>
                <w:rFonts w:ascii="Arial" w:hAnsi="Arial" w:cs="Arial"/>
                <w:sz w:val="20"/>
                <w:szCs w:val="20"/>
                <w:lang w:val="en-GB"/>
              </w:rPr>
            </w:pPr>
          </w:p>
        </w:tc>
        <w:tc>
          <w:tcPr>
            <w:tcW w:w="1666" w:type="pct"/>
          </w:tcPr>
          <w:p w14:paraId="63379129" w14:textId="77777777" w:rsidR="004B6D70" w:rsidRPr="003556C8" w:rsidRDefault="004B6D70" w:rsidP="0085288E">
            <w:pPr>
              <w:spacing w:before="120" w:after="120" w:line="280" w:lineRule="exact"/>
              <w:rPr>
                <w:rFonts w:ascii="Arial" w:hAnsi="Arial" w:cs="Arial"/>
                <w:sz w:val="20"/>
                <w:szCs w:val="20"/>
                <w:lang w:val="en-GB"/>
              </w:rPr>
            </w:pPr>
          </w:p>
        </w:tc>
        <w:tc>
          <w:tcPr>
            <w:tcW w:w="1667" w:type="pct"/>
          </w:tcPr>
          <w:p w14:paraId="65C8BC37" w14:textId="77777777" w:rsidR="004B6D70" w:rsidRPr="003556C8" w:rsidRDefault="004B6D70" w:rsidP="0085288E">
            <w:pPr>
              <w:spacing w:before="120" w:after="120" w:line="280" w:lineRule="exact"/>
              <w:rPr>
                <w:rFonts w:ascii="Arial" w:hAnsi="Arial" w:cs="Arial"/>
                <w:sz w:val="20"/>
                <w:szCs w:val="20"/>
                <w:lang w:val="en-GB"/>
              </w:rPr>
            </w:pPr>
          </w:p>
        </w:tc>
      </w:tr>
    </w:tbl>
    <w:p w14:paraId="78F42F6D" w14:textId="77777777" w:rsidR="004B6D70" w:rsidRPr="003556C8" w:rsidRDefault="004B6D70" w:rsidP="00785179">
      <w:pPr>
        <w:pStyle w:val="ListParagraph"/>
        <w:widowControl w:val="0"/>
        <w:spacing w:before="120" w:after="120" w:line="280" w:lineRule="exact"/>
        <w:ind w:left="567"/>
        <w:contextualSpacing w:val="0"/>
        <w:jc w:val="both"/>
        <w:rPr>
          <w:rFonts w:ascii="Arial" w:hAnsi="Arial" w:cs="Arial"/>
          <w:bCs/>
          <w:lang w:val="en-GB"/>
        </w:rPr>
      </w:pPr>
    </w:p>
    <w:p w14:paraId="4071F8EA" w14:textId="7CC35F2D" w:rsidR="004B6D70" w:rsidRPr="003556C8" w:rsidRDefault="004B6D70"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Point 1</w:t>
      </w:r>
      <w:r w:rsidR="00924327" w:rsidRPr="003556C8">
        <w:rPr>
          <w:rFonts w:ascii="Arial" w:hAnsi="Arial" w:cs="Arial"/>
          <w:b/>
          <w:bCs/>
          <w:lang w:val="en-GB"/>
        </w:rPr>
        <w:t>0</w:t>
      </w:r>
      <w:r w:rsidRPr="003556C8">
        <w:rPr>
          <w:rFonts w:ascii="Arial" w:hAnsi="Arial" w:cs="Arial"/>
          <w:b/>
          <w:bCs/>
          <w:lang w:val="en-GB"/>
        </w:rPr>
        <w:t xml:space="preserve"> on the agenda, respectively:</w:t>
      </w:r>
    </w:p>
    <w:p w14:paraId="6F66F030" w14:textId="77777777" w:rsidR="004B6D70" w:rsidRPr="003556C8" w:rsidRDefault="004B6D70" w:rsidP="00F82FA5">
      <w:pPr>
        <w:pStyle w:val="ListParagraph"/>
        <w:widowControl w:val="0"/>
        <w:spacing w:before="120" w:after="120" w:line="280" w:lineRule="exact"/>
        <w:ind w:left="567"/>
        <w:contextualSpacing w:val="0"/>
        <w:jc w:val="both"/>
        <w:rPr>
          <w:rFonts w:ascii="Arial" w:hAnsi="Arial" w:cs="Arial"/>
          <w:b/>
          <w:bCs/>
          <w:lang w:val="en-GB"/>
        </w:rPr>
      </w:pPr>
      <w:r w:rsidRPr="003556C8">
        <w:rPr>
          <w:rFonts w:ascii="Arial" w:hAnsi="Arial" w:cs="Arial"/>
          <w:bCs/>
          <w:lang w:val="en-GB"/>
        </w:rPr>
        <w:t>Approval of setting the date of:</w:t>
      </w:r>
    </w:p>
    <w:p w14:paraId="5B1950B4" w14:textId="77BE71F3" w:rsidR="004B6D70" w:rsidRPr="003556C8" w:rsidRDefault="004B6D70"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3556C8">
        <w:rPr>
          <w:rFonts w:ascii="Arial" w:hAnsi="Arial" w:cs="Arial"/>
          <w:lang w:val="en-GB"/>
        </w:rPr>
        <w:t>2</w:t>
      </w:r>
      <w:r w:rsidR="00924327" w:rsidRPr="003556C8">
        <w:rPr>
          <w:rFonts w:ascii="Arial" w:hAnsi="Arial" w:cs="Arial"/>
          <w:lang w:val="en-GB"/>
        </w:rPr>
        <w:t>1</w:t>
      </w:r>
      <w:r w:rsidRPr="003556C8">
        <w:rPr>
          <w:rFonts w:ascii="Arial" w:hAnsi="Arial" w:cs="Arial"/>
          <w:lang w:val="en-GB"/>
        </w:rPr>
        <w:t xml:space="preserve"> </w:t>
      </w:r>
      <w:r w:rsidR="00924327" w:rsidRPr="003556C8">
        <w:rPr>
          <w:rFonts w:ascii="Arial" w:hAnsi="Arial" w:cs="Arial"/>
          <w:lang w:val="en-GB"/>
        </w:rPr>
        <w:t xml:space="preserve">May </w:t>
      </w:r>
      <w:r w:rsidRPr="003556C8">
        <w:rPr>
          <w:rFonts w:ascii="Arial" w:hAnsi="Arial" w:cs="Arial"/>
          <w:lang w:val="en-GB"/>
        </w:rPr>
        <w:t>202</w:t>
      </w:r>
      <w:r w:rsidR="00924327" w:rsidRPr="003556C8">
        <w:rPr>
          <w:rFonts w:ascii="Arial" w:hAnsi="Arial" w:cs="Arial"/>
          <w:lang w:val="en-GB"/>
        </w:rPr>
        <w:t>5</w:t>
      </w:r>
      <w:r w:rsidRPr="003556C8">
        <w:rPr>
          <w:rFonts w:ascii="Arial" w:hAnsi="Arial" w:cs="Arial"/>
          <w:lang w:val="en-GB"/>
        </w:rPr>
        <w:t xml:space="preserve"> as registration date, identifying the shareholders who will benefit from the effects of the resolutions adopted by the OGMS, in accordance with the provisions of art. 87 para. (1) of Law no. 24/2017; and</w:t>
      </w:r>
    </w:p>
    <w:p w14:paraId="7539FF8D" w14:textId="7707AE32" w:rsidR="004B6D70" w:rsidRPr="003556C8" w:rsidRDefault="004B6D70"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3556C8">
        <w:rPr>
          <w:rFonts w:ascii="Arial" w:hAnsi="Arial" w:cs="Arial"/>
          <w:lang w:val="en-GB"/>
        </w:rPr>
        <w:t>2</w:t>
      </w:r>
      <w:r w:rsidR="00924327" w:rsidRPr="003556C8">
        <w:rPr>
          <w:rFonts w:ascii="Arial" w:hAnsi="Arial" w:cs="Arial"/>
          <w:lang w:val="en-GB"/>
        </w:rPr>
        <w:t>0</w:t>
      </w:r>
      <w:r w:rsidRPr="003556C8">
        <w:rPr>
          <w:rFonts w:ascii="Arial" w:hAnsi="Arial" w:cs="Arial"/>
          <w:lang w:val="en-GB"/>
        </w:rPr>
        <w:t xml:space="preserve"> </w:t>
      </w:r>
      <w:r w:rsidR="00924327" w:rsidRPr="003556C8">
        <w:rPr>
          <w:rFonts w:ascii="Arial" w:hAnsi="Arial" w:cs="Arial"/>
          <w:lang w:val="en-GB"/>
        </w:rPr>
        <w:t xml:space="preserve">May </w:t>
      </w:r>
      <w:r w:rsidRPr="003556C8">
        <w:rPr>
          <w:rFonts w:ascii="Arial" w:hAnsi="Arial" w:cs="Arial"/>
          <w:lang w:val="en-GB"/>
        </w:rPr>
        <w:t>202</w:t>
      </w:r>
      <w:r w:rsidR="00924327" w:rsidRPr="003556C8">
        <w:rPr>
          <w:rFonts w:ascii="Arial" w:hAnsi="Arial" w:cs="Arial"/>
          <w:lang w:val="en-GB"/>
        </w:rPr>
        <w:t>5</w:t>
      </w:r>
      <w:r w:rsidRPr="003556C8">
        <w:rPr>
          <w:rFonts w:ascii="Arial" w:hAnsi="Arial" w:cs="Arial"/>
          <w:lang w:val="en-GB"/>
        </w:rPr>
        <w:t xml:space="preserve"> as “ex-date”, computed in accordance with the provisions of art. 2 (2) letter (l) of Regulation no. 5/2018; and</w:t>
      </w:r>
    </w:p>
    <w:p w14:paraId="4D0DAF38" w14:textId="07E3F9F8" w:rsidR="004B6D70" w:rsidRPr="003556C8" w:rsidRDefault="00924327"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3556C8">
        <w:rPr>
          <w:rFonts w:ascii="Arial" w:hAnsi="Arial" w:cs="Arial"/>
          <w:lang w:val="en-GB"/>
        </w:rPr>
        <w:t>29</w:t>
      </w:r>
      <w:r w:rsidR="004B6D70" w:rsidRPr="003556C8">
        <w:rPr>
          <w:rFonts w:ascii="Arial" w:hAnsi="Arial" w:cs="Arial"/>
          <w:lang w:val="en-GB"/>
        </w:rPr>
        <w:t xml:space="preserve"> </w:t>
      </w:r>
      <w:r w:rsidRPr="003556C8">
        <w:rPr>
          <w:rFonts w:ascii="Arial" w:hAnsi="Arial" w:cs="Arial"/>
          <w:lang w:val="en-GB"/>
        </w:rPr>
        <w:t>May</w:t>
      </w:r>
      <w:r w:rsidR="004B6D70" w:rsidRPr="003556C8">
        <w:rPr>
          <w:rFonts w:ascii="Arial" w:hAnsi="Arial" w:cs="Arial"/>
          <w:lang w:val="en-GB"/>
        </w:rPr>
        <w:t xml:space="preserve"> 202</w:t>
      </w:r>
      <w:r w:rsidRPr="003556C8">
        <w:rPr>
          <w:rFonts w:ascii="Arial" w:hAnsi="Arial" w:cs="Arial"/>
          <w:lang w:val="en-GB"/>
        </w:rPr>
        <w:t>5</w:t>
      </w:r>
      <w:r w:rsidR="004B6D70" w:rsidRPr="003556C8">
        <w:rPr>
          <w:rFonts w:ascii="Arial" w:hAnsi="Arial" w:cs="Arial"/>
          <w:lang w:val="en-GB"/>
        </w:rPr>
        <w:t xml:space="preserve"> as payment date, computed in accordance with the provisions of art. 178 (2) of Regulation no. 5/2018.</w:t>
      </w:r>
    </w:p>
    <w:p w14:paraId="2107DFDF" w14:textId="77777777" w:rsidR="004B6D70" w:rsidRPr="003556C8" w:rsidRDefault="004B6D70" w:rsidP="00846458">
      <w:pPr>
        <w:widowControl w:val="0"/>
        <w:spacing w:before="120" w:after="120" w:line="280" w:lineRule="exact"/>
        <w:ind w:left="567"/>
        <w:jc w:val="both"/>
        <w:rPr>
          <w:rFonts w:ascii="Arial" w:hAnsi="Arial" w:cs="Arial"/>
          <w:lang w:val="en-GB"/>
        </w:rPr>
      </w:pPr>
      <w:r w:rsidRPr="003556C8">
        <w:rPr>
          <w:rFonts w:ascii="Arial" w:hAnsi="Arial" w:cs="Arial"/>
          <w:lang w:val="en-GB"/>
        </w:rPr>
        <w:t>As they are not applicable to this OGMS, the shareholders do not decide on the other aspects set out in art. 176 paragraph (1) of Regulation no. 5/2018 such as date of the guaranteed participation.</w:t>
      </w:r>
    </w:p>
    <w:tbl>
      <w:tblPr>
        <w:tblStyle w:val="TableGrid"/>
        <w:tblW w:w="4641" w:type="pct"/>
        <w:tblInd w:w="604" w:type="dxa"/>
        <w:tblLook w:val="04A0" w:firstRow="1" w:lastRow="0" w:firstColumn="1" w:lastColumn="0" w:noHBand="0" w:noVBand="1"/>
      </w:tblPr>
      <w:tblGrid>
        <w:gridCol w:w="2790"/>
        <w:gridCol w:w="2789"/>
        <w:gridCol w:w="2790"/>
      </w:tblGrid>
      <w:tr w:rsidR="004B6D70" w:rsidRPr="003556C8" w14:paraId="7564E364" w14:textId="77777777" w:rsidTr="00E67D53">
        <w:tc>
          <w:tcPr>
            <w:tcW w:w="1666" w:type="pct"/>
          </w:tcPr>
          <w:p w14:paraId="46243066"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FOR</w:t>
            </w:r>
          </w:p>
        </w:tc>
        <w:tc>
          <w:tcPr>
            <w:tcW w:w="1666" w:type="pct"/>
          </w:tcPr>
          <w:p w14:paraId="75619058"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AGAINST</w:t>
            </w:r>
          </w:p>
        </w:tc>
        <w:tc>
          <w:tcPr>
            <w:tcW w:w="1667" w:type="pct"/>
          </w:tcPr>
          <w:p w14:paraId="3AEB7143"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ABSTENTION</w:t>
            </w:r>
          </w:p>
        </w:tc>
      </w:tr>
      <w:tr w:rsidR="004B6D70" w:rsidRPr="003556C8" w14:paraId="3A78BF24" w14:textId="77777777" w:rsidTr="00E67D53">
        <w:tc>
          <w:tcPr>
            <w:tcW w:w="1666" w:type="pct"/>
          </w:tcPr>
          <w:p w14:paraId="3A745B2E" w14:textId="77777777" w:rsidR="004B6D70" w:rsidRPr="003556C8" w:rsidRDefault="004B6D70" w:rsidP="0085288E">
            <w:pPr>
              <w:spacing w:before="120" w:after="120" w:line="280" w:lineRule="exact"/>
              <w:rPr>
                <w:rFonts w:ascii="Arial" w:hAnsi="Arial" w:cs="Arial"/>
                <w:sz w:val="20"/>
                <w:szCs w:val="20"/>
                <w:lang w:val="en-GB"/>
              </w:rPr>
            </w:pPr>
          </w:p>
        </w:tc>
        <w:tc>
          <w:tcPr>
            <w:tcW w:w="1666" w:type="pct"/>
          </w:tcPr>
          <w:p w14:paraId="1CDAC443" w14:textId="77777777" w:rsidR="004B6D70" w:rsidRPr="003556C8" w:rsidRDefault="004B6D70" w:rsidP="0085288E">
            <w:pPr>
              <w:spacing w:before="120" w:after="120" w:line="280" w:lineRule="exact"/>
              <w:rPr>
                <w:rFonts w:ascii="Arial" w:hAnsi="Arial" w:cs="Arial"/>
                <w:sz w:val="20"/>
                <w:szCs w:val="20"/>
                <w:lang w:val="en-GB"/>
              </w:rPr>
            </w:pPr>
          </w:p>
        </w:tc>
        <w:tc>
          <w:tcPr>
            <w:tcW w:w="1667" w:type="pct"/>
          </w:tcPr>
          <w:p w14:paraId="0FA7FBEF" w14:textId="77777777" w:rsidR="004B6D70" w:rsidRPr="003556C8" w:rsidRDefault="004B6D70" w:rsidP="0085288E">
            <w:pPr>
              <w:spacing w:before="120" w:after="120" w:line="280" w:lineRule="exact"/>
              <w:rPr>
                <w:rFonts w:ascii="Arial" w:hAnsi="Arial" w:cs="Arial"/>
                <w:sz w:val="20"/>
                <w:szCs w:val="20"/>
                <w:lang w:val="en-GB"/>
              </w:rPr>
            </w:pPr>
          </w:p>
        </w:tc>
      </w:tr>
    </w:tbl>
    <w:p w14:paraId="45498E36" w14:textId="77777777" w:rsidR="004B6D70" w:rsidRPr="003556C8" w:rsidRDefault="004B6D70" w:rsidP="00846458">
      <w:pPr>
        <w:widowControl w:val="0"/>
        <w:spacing w:before="120" w:after="120" w:line="280" w:lineRule="exact"/>
        <w:ind w:left="567"/>
        <w:jc w:val="both"/>
        <w:rPr>
          <w:rFonts w:ascii="Arial" w:hAnsi="Arial" w:cs="Arial"/>
          <w:bCs/>
          <w:lang w:val="en-GB"/>
        </w:rPr>
      </w:pPr>
    </w:p>
    <w:p w14:paraId="31E1880F" w14:textId="4FF94289" w:rsidR="004B6D70" w:rsidRPr="003556C8" w:rsidRDefault="004B6D70"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556C8">
        <w:rPr>
          <w:rFonts w:ascii="Arial" w:hAnsi="Arial" w:cs="Arial"/>
          <w:b/>
          <w:bCs/>
          <w:lang w:val="en-GB"/>
        </w:rPr>
        <w:t>Point 1</w:t>
      </w:r>
      <w:r w:rsidR="00924327" w:rsidRPr="003556C8">
        <w:rPr>
          <w:rFonts w:ascii="Arial" w:hAnsi="Arial" w:cs="Arial"/>
          <w:b/>
          <w:bCs/>
          <w:lang w:val="en-GB"/>
        </w:rPr>
        <w:t>1</w:t>
      </w:r>
      <w:r w:rsidRPr="003556C8">
        <w:rPr>
          <w:rFonts w:ascii="Arial" w:hAnsi="Arial" w:cs="Arial"/>
          <w:b/>
          <w:bCs/>
          <w:lang w:val="en-GB"/>
        </w:rPr>
        <w:t xml:space="preserve"> on the agenda, respectively:</w:t>
      </w:r>
    </w:p>
    <w:p w14:paraId="342D6424" w14:textId="0BF160DC" w:rsidR="004B6D70" w:rsidRPr="003556C8" w:rsidRDefault="003556C8" w:rsidP="00F82FA5">
      <w:pPr>
        <w:pStyle w:val="ListParagraph"/>
        <w:widowControl w:val="0"/>
        <w:spacing w:before="120" w:after="120" w:line="280" w:lineRule="exact"/>
        <w:ind w:left="567"/>
        <w:contextualSpacing w:val="0"/>
        <w:jc w:val="both"/>
        <w:rPr>
          <w:rFonts w:ascii="Arial" w:hAnsi="Arial" w:cs="Arial"/>
          <w:bCs/>
          <w:lang w:val="en-GB"/>
        </w:rPr>
      </w:pPr>
      <w:r w:rsidRPr="003556C8">
        <w:rPr>
          <w:rFonts w:ascii="Arial" w:hAnsi="Arial" w:cs="Arial"/>
          <w:bCs/>
          <w:lang w:val="en-GB"/>
        </w:rPr>
        <w:t xml:space="preserve">Approval of the authorisation of the executive members of the Board of Directors and/or the Company’s Managers acting jointly or severally, with the right to sub-delegate, in the name and on behalf of the Company, with full power and authority, to execute any documents, including, but without limitation, the resolution of the OGMS, to file and to request the publication of the resolution in </w:t>
      </w:r>
      <w:r w:rsidRPr="003556C8">
        <w:rPr>
          <w:rFonts w:ascii="Arial" w:hAnsi="Arial" w:cs="Arial"/>
          <w:bCs/>
          <w:lang w:val="en-GB"/>
        </w:rPr>
        <w:lastRenderedPageBreak/>
        <w:t>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r w:rsidR="004B6D70" w:rsidRPr="003556C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3556C8" w14:paraId="34585F93" w14:textId="77777777" w:rsidTr="00E67D53">
        <w:tc>
          <w:tcPr>
            <w:tcW w:w="1666" w:type="pct"/>
          </w:tcPr>
          <w:p w14:paraId="4C6797DD"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FOR</w:t>
            </w:r>
          </w:p>
        </w:tc>
        <w:tc>
          <w:tcPr>
            <w:tcW w:w="1666" w:type="pct"/>
          </w:tcPr>
          <w:p w14:paraId="3D39CA82"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AGAINST</w:t>
            </w:r>
          </w:p>
        </w:tc>
        <w:tc>
          <w:tcPr>
            <w:tcW w:w="1667" w:type="pct"/>
          </w:tcPr>
          <w:p w14:paraId="6D1AB32B" w14:textId="77777777" w:rsidR="004B6D70" w:rsidRPr="003556C8" w:rsidRDefault="004B6D70" w:rsidP="0085288E">
            <w:pPr>
              <w:spacing w:before="120" w:after="120" w:line="280" w:lineRule="exact"/>
              <w:rPr>
                <w:rFonts w:ascii="Arial" w:hAnsi="Arial" w:cs="Arial"/>
                <w:sz w:val="20"/>
                <w:szCs w:val="20"/>
                <w:lang w:val="en-GB"/>
              </w:rPr>
            </w:pPr>
            <w:r w:rsidRPr="003556C8">
              <w:rPr>
                <w:rFonts w:ascii="Arial" w:hAnsi="Arial" w:cs="Arial"/>
                <w:sz w:val="20"/>
                <w:szCs w:val="20"/>
                <w:lang w:val="en-GB"/>
              </w:rPr>
              <w:t>ABSTENTION</w:t>
            </w:r>
          </w:p>
        </w:tc>
      </w:tr>
      <w:tr w:rsidR="004B6D70" w:rsidRPr="003556C8" w14:paraId="0DE8F504" w14:textId="77777777" w:rsidTr="00E67D53">
        <w:tc>
          <w:tcPr>
            <w:tcW w:w="1666" w:type="pct"/>
          </w:tcPr>
          <w:p w14:paraId="3D57540F" w14:textId="77777777" w:rsidR="004B6D70" w:rsidRPr="003556C8" w:rsidRDefault="004B6D70" w:rsidP="0085288E">
            <w:pPr>
              <w:spacing w:before="120" w:after="120" w:line="280" w:lineRule="exact"/>
              <w:rPr>
                <w:rFonts w:ascii="Arial" w:hAnsi="Arial" w:cs="Arial"/>
                <w:sz w:val="20"/>
                <w:szCs w:val="20"/>
                <w:lang w:val="en-GB"/>
              </w:rPr>
            </w:pPr>
          </w:p>
        </w:tc>
        <w:tc>
          <w:tcPr>
            <w:tcW w:w="1666" w:type="pct"/>
          </w:tcPr>
          <w:p w14:paraId="5A408C21" w14:textId="77777777" w:rsidR="004B6D70" w:rsidRPr="003556C8" w:rsidRDefault="004B6D70" w:rsidP="0085288E">
            <w:pPr>
              <w:spacing w:before="120" w:after="120" w:line="280" w:lineRule="exact"/>
              <w:rPr>
                <w:rFonts w:ascii="Arial" w:hAnsi="Arial" w:cs="Arial"/>
                <w:sz w:val="20"/>
                <w:szCs w:val="20"/>
                <w:lang w:val="en-GB"/>
              </w:rPr>
            </w:pPr>
          </w:p>
        </w:tc>
        <w:tc>
          <w:tcPr>
            <w:tcW w:w="1667" w:type="pct"/>
          </w:tcPr>
          <w:p w14:paraId="794CAF2B" w14:textId="77777777" w:rsidR="004B6D70" w:rsidRPr="003556C8" w:rsidRDefault="004B6D70" w:rsidP="0085288E">
            <w:pPr>
              <w:spacing w:before="120" w:after="120" w:line="280" w:lineRule="exact"/>
              <w:rPr>
                <w:rFonts w:ascii="Arial" w:hAnsi="Arial" w:cs="Arial"/>
                <w:sz w:val="20"/>
                <w:szCs w:val="20"/>
                <w:lang w:val="en-GB"/>
              </w:rPr>
            </w:pPr>
          </w:p>
        </w:tc>
      </w:tr>
    </w:tbl>
    <w:p w14:paraId="3D0C5F9D" w14:textId="77777777" w:rsidR="004B6D70" w:rsidRPr="003556C8" w:rsidRDefault="004B6D70" w:rsidP="00F82FA5">
      <w:pPr>
        <w:pStyle w:val="ListParagraph"/>
        <w:widowControl w:val="0"/>
        <w:spacing w:before="120" w:after="120" w:line="280" w:lineRule="exact"/>
        <w:ind w:left="567"/>
        <w:contextualSpacing w:val="0"/>
        <w:jc w:val="both"/>
        <w:rPr>
          <w:rFonts w:ascii="Arial" w:hAnsi="Arial" w:cs="Arial"/>
          <w:bCs/>
          <w:lang w:val="en-GB"/>
        </w:rPr>
      </w:pPr>
    </w:p>
    <w:p w14:paraId="1EBCD69D" w14:textId="77777777" w:rsidR="004B6D70" w:rsidRPr="003556C8" w:rsidRDefault="004B6D70" w:rsidP="00557CB9">
      <w:pPr>
        <w:widowControl w:val="0"/>
        <w:spacing w:before="120" w:after="120" w:line="280" w:lineRule="exact"/>
        <w:jc w:val="both"/>
        <w:rPr>
          <w:rFonts w:ascii="Arial" w:hAnsi="Arial" w:cs="Arial"/>
          <w:b/>
          <w:bCs/>
          <w:i/>
          <w:iCs/>
          <w:lang w:val="en-GB"/>
        </w:rPr>
      </w:pPr>
      <w:r w:rsidRPr="003556C8">
        <w:rPr>
          <w:rFonts w:ascii="Arial" w:hAnsi="Arial" w:cs="Arial"/>
          <w:lang w:val="en-GB"/>
        </w:rPr>
        <w:t>[</w:t>
      </w:r>
      <w:r w:rsidRPr="003556C8">
        <w:rPr>
          <w:rFonts w:ascii="Arial" w:hAnsi="Arial" w:cs="Arial"/>
          <w:b/>
          <w:bCs/>
          <w:i/>
          <w:iCs/>
          <w:highlight w:val="lightGray"/>
          <w:lang w:val="en-GB"/>
        </w:rPr>
        <w:t>NOTE</w:t>
      </w:r>
      <w:r w:rsidRPr="003556C8">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3556C8">
        <w:rPr>
          <w:rFonts w:ascii="Arial" w:hAnsi="Arial" w:cs="Arial"/>
          <w:lang w:val="en-GB"/>
        </w:rPr>
        <w:t>.]</w:t>
      </w:r>
      <w:r w:rsidRPr="003556C8">
        <w:rPr>
          <w:rFonts w:ascii="Arial" w:hAnsi="Arial" w:cs="Arial"/>
          <w:b/>
          <w:bCs/>
          <w:lang w:val="en-GB"/>
        </w:rPr>
        <w:t xml:space="preserve"> </w:t>
      </w:r>
    </w:p>
    <w:p w14:paraId="4D8210F0" w14:textId="77777777" w:rsidR="004B6D70" w:rsidRPr="003556C8" w:rsidRDefault="004B6D70" w:rsidP="00D5240D">
      <w:pPr>
        <w:widowControl w:val="0"/>
        <w:spacing w:before="120" w:after="120" w:line="280" w:lineRule="exact"/>
        <w:jc w:val="both"/>
        <w:rPr>
          <w:rFonts w:ascii="Arial" w:hAnsi="Arial" w:cs="Arial"/>
          <w:lang w:val="en-GB"/>
        </w:rPr>
      </w:pPr>
      <w:r w:rsidRPr="003556C8">
        <w:rPr>
          <w:rFonts w:ascii="Arial" w:hAnsi="Arial" w:cs="Arial"/>
          <w:lang w:val="en-GB"/>
        </w:rPr>
        <w:t xml:space="preserve">This proxy form has been made available in 3 (three) counterparts, having the following purposes: one for the shareholder, the second for the representative and the third for the Company. </w:t>
      </w:r>
    </w:p>
    <w:p w14:paraId="11D0A11B" w14:textId="77777777" w:rsidR="004B6D70" w:rsidRPr="003556C8" w:rsidRDefault="004B6D70" w:rsidP="00D5240D">
      <w:pPr>
        <w:widowControl w:val="0"/>
        <w:spacing w:before="120" w:after="120" w:line="280" w:lineRule="exact"/>
        <w:jc w:val="both"/>
        <w:rPr>
          <w:rFonts w:ascii="Arial" w:hAnsi="Arial" w:cs="Arial"/>
          <w:lang w:val="en-GB"/>
        </w:rPr>
      </w:pPr>
      <w:r w:rsidRPr="003556C8">
        <w:rPr>
          <w:rFonts w:ascii="Arial" w:hAnsi="Arial" w:cs="Arial"/>
          <w:lang w:val="en-GB"/>
        </w:rPr>
        <w:t>The proxy form delivered to the Company will be accompanied by:</w:t>
      </w:r>
    </w:p>
    <w:p w14:paraId="0BC13B17" w14:textId="461D8973" w:rsidR="004B6D70" w:rsidRPr="003556C8" w:rsidRDefault="004B6D70" w:rsidP="00D5240D">
      <w:pPr>
        <w:widowControl w:val="0"/>
        <w:numPr>
          <w:ilvl w:val="0"/>
          <w:numId w:val="22"/>
        </w:numPr>
        <w:spacing w:before="120" w:after="120" w:line="280" w:lineRule="exact"/>
        <w:jc w:val="both"/>
        <w:rPr>
          <w:rFonts w:ascii="Arial" w:hAnsi="Arial" w:cs="Arial"/>
          <w:bCs/>
          <w:lang w:val="en-GB"/>
        </w:rPr>
      </w:pPr>
      <w:r w:rsidRPr="003556C8">
        <w:rPr>
          <w:rFonts w:ascii="Arial" w:hAnsi="Arial" w:cs="Arial"/>
          <w:bCs/>
          <w:lang w:val="en-GB"/>
        </w:rPr>
        <w:t>a copy of the identity document allowing the identification in the register of shareholders</w:t>
      </w:r>
      <w:r w:rsidRPr="003556C8">
        <w:rPr>
          <w:rFonts w:ascii="Arial" w:hAnsi="Arial" w:cs="Arial"/>
          <w:b/>
          <w:lang w:val="en-GB"/>
        </w:rPr>
        <w:t xml:space="preserve"> </w:t>
      </w:r>
      <w:r w:rsidRPr="003556C8">
        <w:rPr>
          <w:rFonts w:ascii="Arial" w:hAnsi="Arial" w:cs="Arial"/>
          <w:bCs/>
          <w:lang w:val="en-GB"/>
        </w:rPr>
        <w:t xml:space="preserve">ONE UNITED PROPERTIES S.A, on the Reference Date, issued by </w:t>
      </w:r>
      <w:r w:rsidR="003556C8">
        <w:rPr>
          <w:rFonts w:ascii="Arial" w:hAnsi="Arial" w:cs="Arial"/>
          <w:bCs/>
          <w:lang w:val="en-GB"/>
        </w:rPr>
        <w:t>Depozitarul Central</w:t>
      </w:r>
      <w:r w:rsidRPr="003556C8">
        <w:rPr>
          <w:rFonts w:ascii="Arial" w:hAnsi="Arial" w:cs="Arial"/>
          <w:bCs/>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0F049044" w14:textId="7EE48CCD" w:rsidR="004B6D70" w:rsidRPr="003556C8" w:rsidRDefault="004B6D70" w:rsidP="00557CB9">
      <w:pPr>
        <w:widowControl w:val="0"/>
        <w:numPr>
          <w:ilvl w:val="0"/>
          <w:numId w:val="22"/>
        </w:numPr>
        <w:spacing w:before="120" w:after="120" w:line="280" w:lineRule="exact"/>
        <w:jc w:val="both"/>
        <w:rPr>
          <w:rFonts w:ascii="Arial" w:hAnsi="Arial" w:cs="Arial"/>
          <w:b/>
          <w:lang w:val="en-GB"/>
        </w:rPr>
      </w:pPr>
      <w:r w:rsidRPr="003556C8">
        <w:rPr>
          <w:rFonts w:ascii="Arial" w:hAnsi="Arial" w:cs="Arial"/>
          <w:bCs/>
          <w:lang w:val="en-GB"/>
        </w:rPr>
        <w:t xml:space="preserve">in case of shareholders who are legal persons, the certificate of status (in Romanian, </w:t>
      </w:r>
      <w:proofErr w:type="spellStart"/>
      <w:r w:rsidRPr="003556C8">
        <w:rPr>
          <w:rFonts w:ascii="Arial" w:hAnsi="Arial" w:cs="Arial"/>
          <w:bCs/>
          <w:i/>
          <w:iCs/>
          <w:lang w:val="en-GB"/>
        </w:rPr>
        <w:t>certificat</w:t>
      </w:r>
      <w:proofErr w:type="spellEnd"/>
      <w:r w:rsidRPr="003556C8">
        <w:rPr>
          <w:rFonts w:ascii="Arial" w:hAnsi="Arial" w:cs="Arial"/>
          <w:bCs/>
          <w:i/>
          <w:iCs/>
          <w:lang w:val="en-GB"/>
        </w:rPr>
        <w:t xml:space="preserve"> </w:t>
      </w:r>
      <w:proofErr w:type="spellStart"/>
      <w:r w:rsidRPr="003556C8">
        <w:rPr>
          <w:rFonts w:ascii="Arial" w:hAnsi="Arial" w:cs="Arial"/>
          <w:bCs/>
          <w:i/>
          <w:iCs/>
          <w:lang w:val="en-GB"/>
        </w:rPr>
        <w:t>constatator</w:t>
      </w:r>
      <w:proofErr w:type="spellEnd"/>
      <w:r w:rsidRPr="003556C8">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sidR="003556C8">
        <w:rPr>
          <w:rFonts w:ascii="Arial" w:hAnsi="Arial" w:cs="Arial"/>
          <w:bCs/>
          <w:lang w:val="en-GB"/>
        </w:rPr>
        <w:t>Depozitarul Central</w:t>
      </w:r>
      <w:r w:rsidR="003556C8" w:rsidRPr="003556C8">
        <w:rPr>
          <w:rFonts w:ascii="Arial" w:hAnsi="Arial" w:cs="Arial"/>
          <w:bCs/>
          <w:lang w:val="en-GB"/>
        </w:rPr>
        <w:t xml:space="preserve"> S.A.</w:t>
      </w:r>
      <w:r w:rsidR="003556C8">
        <w:rPr>
          <w:rFonts w:ascii="Arial" w:hAnsi="Arial" w:cs="Arial"/>
          <w:bCs/>
          <w:lang w:val="en-GB"/>
        </w:rPr>
        <w:t xml:space="preserve"> </w:t>
      </w:r>
      <w:r w:rsidRPr="003556C8">
        <w:rPr>
          <w:rFonts w:ascii="Arial" w:hAnsi="Arial" w:cs="Arial"/>
          <w:bCs/>
          <w:lang w:val="en-GB"/>
        </w:rPr>
        <w:t xml:space="preserve">and which, if </w:t>
      </w:r>
      <w:r w:rsidR="003556C8">
        <w:rPr>
          <w:rFonts w:ascii="Arial" w:hAnsi="Arial" w:cs="Arial"/>
          <w:bCs/>
          <w:lang w:val="en-GB"/>
        </w:rPr>
        <w:t>Depozitarul Central</w:t>
      </w:r>
      <w:r w:rsidR="003556C8" w:rsidRPr="003556C8">
        <w:rPr>
          <w:rFonts w:ascii="Arial" w:hAnsi="Arial" w:cs="Arial"/>
          <w:bCs/>
          <w:lang w:val="en-GB"/>
        </w:rPr>
        <w:t xml:space="preserve"> S.A.</w:t>
      </w:r>
      <w:r w:rsidR="003556C8">
        <w:rPr>
          <w:rFonts w:ascii="Arial" w:hAnsi="Arial" w:cs="Arial"/>
          <w:bCs/>
          <w:lang w:val="en-GB"/>
        </w:rPr>
        <w:t xml:space="preserve"> </w:t>
      </w:r>
      <w:r w:rsidRPr="003556C8">
        <w:rPr>
          <w:rFonts w:ascii="Arial" w:hAnsi="Arial" w:cs="Arial"/>
          <w:bCs/>
          <w:lang w:val="en-GB"/>
        </w:rPr>
        <w:t>was not informed in time about the change of legal representative of the shareholder, will prove the capacity of legal representative of the relevant shareholder.</w:t>
      </w:r>
    </w:p>
    <w:p w14:paraId="3D1F28F1" w14:textId="545A342E" w:rsidR="004B6D70" w:rsidRPr="003556C8" w:rsidRDefault="004B6D70" w:rsidP="00557CB9">
      <w:pPr>
        <w:widowControl w:val="0"/>
        <w:spacing w:before="120" w:after="120" w:line="280" w:lineRule="exact"/>
        <w:jc w:val="both"/>
        <w:rPr>
          <w:rFonts w:ascii="Arial" w:hAnsi="Arial" w:cs="Arial"/>
          <w:lang w:val="en-GB"/>
        </w:rPr>
      </w:pPr>
      <w:r w:rsidRPr="003556C8">
        <w:rPr>
          <w:rFonts w:ascii="Arial" w:hAnsi="Arial" w:cs="Arial"/>
          <w:lang w:val="en-GB"/>
        </w:rPr>
        <w:t xml:space="preserve">The deadline for the Company to receive the special power of attorney for the OGMS is </w:t>
      </w:r>
      <w:r w:rsidR="003556C8" w:rsidRPr="003556C8">
        <w:rPr>
          <w:rFonts w:ascii="Arial" w:hAnsi="Arial" w:cs="Arial"/>
          <w:lang w:val="en-GB"/>
        </w:rPr>
        <w:t xml:space="preserve">25 April 2025, at </w:t>
      </w:r>
      <w:r w:rsidR="003556C8">
        <w:rPr>
          <w:rFonts w:ascii="Arial" w:hAnsi="Arial" w:cs="Arial"/>
          <w:lang w:val="en-GB"/>
        </w:rPr>
        <w:t>23</w:t>
      </w:r>
      <w:r w:rsidR="003556C8" w:rsidRPr="003556C8">
        <w:rPr>
          <w:rFonts w:ascii="Arial" w:hAnsi="Arial" w:cs="Arial"/>
          <w:lang w:val="en-GB"/>
        </w:rPr>
        <w:t>:59</w:t>
      </w:r>
      <w:r w:rsidRPr="003556C8">
        <w:rPr>
          <w:rFonts w:ascii="Arial" w:hAnsi="Arial" w:cs="Arial"/>
          <w:lang w:val="en-GB"/>
        </w:rPr>
        <w:t xml:space="preserve"> (Romanian time).</w:t>
      </w:r>
    </w:p>
    <w:p w14:paraId="6F726DC7" w14:textId="77777777" w:rsidR="004B6D70" w:rsidRPr="003556C8" w:rsidRDefault="004B6D70" w:rsidP="00850E42">
      <w:pPr>
        <w:widowControl w:val="0"/>
        <w:spacing w:before="120" w:after="120" w:line="280" w:lineRule="exact"/>
        <w:jc w:val="both"/>
        <w:rPr>
          <w:rFonts w:ascii="Arial" w:hAnsi="Arial" w:cs="Arial"/>
          <w:lang w:val="en-GB"/>
        </w:rPr>
      </w:pPr>
      <w:r w:rsidRPr="003556C8">
        <w:rPr>
          <w:rFonts w:ascii="Arial" w:hAnsi="Arial" w:cs="Arial"/>
          <w:lang w:val="en-GB"/>
        </w:rPr>
        <w:t>Date: ______________________</w:t>
      </w:r>
    </w:p>
    <w:p w14:paraId="5F494E09" w14:textId="77777777" w:rsidR="003556C8" w:rsidRDefault="003556C8" w:rsidP="00557CB9">
      <w:pPr>
        <w:widowControl w:val="0"/>
        <w:spacing w:before="120" w:after="120" w:line="280" w:lineRule="exact"/>
        <w:jc w:val="both"/>
        <w:rPr>
          <w:rFonts w:ascii="Arial" w:hAnsi="Arial" w:cs="Arial"/>
          <w:lang w:val="en-GB"/>
        </w:rPr>
      </w:pPr>
    </w:p>
    <w:p w14:paraId="13EA6F65" w14:textId="3675C668" w:rsidR="004B6D70" w:rsidRPr="003556C8" w:rsidRDefault="004B6D70" w:rsidP="00557CB9">
      <w:pPr>
        <w:widowControl w:val="0"/>
        <w:spacing w:before="120" w:after="120" w:line="280" w:lineRule="exact"/>
        <w:jc w:val="both"/>
        <w:rPr>
          <w:rFonts w:ascii="Arial" w:hAnsi="Arial" w:cs="Arial"/>
          <w:lang w:val="en-GB"/>
        </w:rPr>
      </w:pPr>
      <w:r w:rsidRPr="003556C8">
        <w:rPr>
          <w:rFonts w:ascii="Arial" w:hAnsi="Arial" w:cs="Arial"/>
          <w:lang w:val="en-GB"/>
        </w:rPr>
        <w:lastRenderedPageBreak/>
        <w:t>Signature: __________________</w:t>
      </w:r>
    </w:p>
    <w:p w14:paraId="7855A33E" w14:textId="77777777" w:rsidR="005B04F0" w:rsidRPr="003556C8" w:rsidRDefault="005B04F0" w:rsidP="008046BD">
      <w:pPr>
        <w:rPr>
          <w:rFonts w:ascii="Arial" w:hAnsi="Arial" w:cs="Arial"/>
          <w:lang w:val="en-GB"/>
        </w:rPr>
      </w:pPr>
    </w:p>
    <w:sectPr w:rsidR="005B04F0" w:rsidRPr="003556C8"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233B6" w14:textId="77777777" w:rsidR="00B23113" w:rsidRDefault="00B23113" w:rsidP="008046BD">
      <w:r>
        <w:separator/>
      </w:r>
    </w:p>
  </w:endnote>
  <w:endnote w:type="continuationSeparator" w:id="0">
    <w:p w14:paraId="009D988C" w14:textId="77777777" w:rsidR="00B23113" w:rsidRDefault="00B23113"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B7DDB" w14:textId="77777777" w:rsidR="00B23113" w:rsidRDefault="00B23113" w:rsidP="008046BD">
      <w:r>
        <w:separator/>
      </w:r>
    </w:p>
  </w:footnote>
  <w:footnote w:type="continuationSeparator" w:id="0">
    <w:p w14:paraId="563F8A59" w14:textId="77777777" w:rsidR="00B23113" w:rsidRDefault="00B23113"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D4F32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108478" o:spid="_x0000_i1025" type="#_x0000_t75" style="width:6.1pt;height:6.1pt;visibility:visible;mso-wrap-style:square">
            <v:imagedata r:id="rId1" o:title=""/>
          </v:shape>
        </w:pict>
      </mc:Choice>
      <mc:Fallback>
        <w:drawing>
          <wp:inline distT="0" distB="0" distL="0" distR="0" wp14:anchorId="6EDBBD78" wp14:editId="7F00871F">
            <wp:extent cx="77470" cy="77470"/>
            <wp:effectExtent l="0" t="0" r="0" b="0"/>
            <wp:docPr id="446108478" name="Picture 44610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mc:Fallback>
    </mc:AlternateConten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1080" w:hanging="360"/>
      </w:pPr>
      <w:rPr>
        <w:b w:val="0"/>
        <w:bCs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7"/>
  </w:num>
  <w:num w:numId="3" w16cid:durableId="1628856948">
    <w:abstractNumId w:val="1"/>
  </w:num>
  <w:num w:numId="4" w16cid:durableId="1663973147">
    <w:abstractNumId w:val="14"/>
  </w:num>
  <w:num w:numId="5" w16cid:durableId="86080499">
    <w:abstractNumId w:val="4"/>
  </w:num>
  <w:num w:numId="6" w16cid:durableId="1150634735">
    <w:abstractNumId w:val="21"/>
  </w:num>
  <w:num w:numId="7" w16cid:durableId="1928348742">
    <w:abstractNumId w:val="3"/>
  </w:num>
  <w:num w:numId="8" w16cid:durableId="1328898856">
    <w:abstractNumId w:val="18"/>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2"/>
  </w:num>
  <w:num w:numId="14" w16cid:durableId="642199708">
    <w:abstractNumId w:val="2"/>
  </w:num>
  <w:num w:numId="15" w16cid:durableId="1881287059">
    <w:abstractNumId w:val="13"/>
  </w:num>
  <w:num w:numId="16" w16cid:durableId="1712345500">
    <w:abstractNumId w:val="0"/>
  </w:num>
  <w:num w:numId="17" w16cid:durableId="1738236346">
    <w:abstractNumId w:val="16"/>
  </w:num>
  <w:num w:numId="18" w16cid:durableId="1343358252">
    <w:abstractNumId w:val="5"/>
  </w:num>
  <w:num w:numId="19" w16cid:durableId="1802336158">
    <w:abstractNumId w:val="12"/>
  </w:num>
  <w:num w:numId="20" w16cid:durableId="490215728">
    <w:abstractNumId w:val="19"/>
  </w:num>
  <w:num w:numId="21" w16cid:durableId="1152059020">
    <w:abstractNumId w:val="17"/>
  </w:num>
  <w:num w:numId="22" w16cid:durableId="846796314">
    <w:abstractNumId w:val="20"/>
  </w:num>
  <w:num w:numId="23" w16cid:durableId="9703315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23E5"/>
    <w:rsid w:val="00054024"/>
    <w:rsid w:val="00055971"/>
    <w:rsid w:val="00062462"/>
    <w:rsid w:val="000D5CC6"/>
    <w:rsid w:val="000E155C"/>
    <w:rsid w:val="00133A3D"/>
    <w:rsid w:val="00147E97"/>
    <w:rsid w:val="0015612A"/>
    <w:rsid w:val="00171B5E"/>
    <w:rsid w:val="0017237A"/>
    <w:rsid w:val="0019502B"/>
    <w:rsid w:val="001F4485"/>
    <w:rsid w:val="001F60B5"/>
    <w:rsid w:val="0021002B"/>
    <w:rsid w:val="002342A6"/>
    <w:rsid w:val="00284905"/>
    <w:rsid w:val="002A7647"/>
    <w:rsid w:val="002B2598"/>
    <w:rsid w:val="002C0AA2"/>
    <w:rsid w:val="002C2998"/>
    <w:rsid w:val="002C66D1"/>
    <w:rsid w:val="002D2145"/>
    <w:rsid w:val="00300FFD"/>
    <w:rsid w:val="00306B5F"/>
    <w:rsid w:val="00312D74"/>
    <w:rsid w:val="00335EBE"/>
    <w:rsid w:val="00340E96"/>
    <w:rsid w:val="0035278C"/>
    <w:rsid w:val="003556C8"/>
    <w:rsid w:val="0036652B"/>
    <w:rsid w:val="00370149"/>
    <w:rsid w:val="003702C8"/>
    <w:rsid w:val="003853A6"/>
    <w:rsid w:val="003E1A7D"/>
    <w:rsid w:val="0045286F"/>
    <w:rsid w:val="00473772"/>
    <w:rsid w:val="004971F9"/>
    <w:rsid w:val="004B266E"/>
    <w:rsid w:val="004B6D70"/>
    <w:rsid w:val="0050292E"/>
    <w:rsid w:val="00516783"/>
    <w:rsid w:val="00535490"/>
    <w:rsid w:val="00557CB9"/>
    <w:rsid w:val="00577F3E"/>
    <w:rsid w:val="005A08E1"/>
    <w:rsid w:val="005A2602"/>
    <w:rsid w:val="005B04F0"/>
    <w:rsid w:val="00603345"/>
    <w:rsid w:val="0060600B"/>
    <w:rsid w:val="00664A79"/>
    <w:rsid w:val="00683D1C"/>
    <w:rsid w:val="00691BFD"/>
    <w:rsid w:val="006E01BD"/>
    <w:rsid w:val="006E4C2B"/>
    <w:rsid w:val="00714065"/>
    <w:rsid w:val="0072665B"/>
    <w:rsid w:val="00735BD8"/>
    <w:rsid w:val="00736FA4"/>
    <w:rsid w:val="0075416F"/>
    <w:rsid w:val="00766081"/>
    <w:rsid w:val="007836A5"/>
    <w:rsid w:val="00785179"/>
    <w:rsid w:val="00790EB5"/>
    <w:rsid w:val="007A51C7"/>
    <w:rsid w:val="007C5E63"/>
    <w:rsid w:val="007D4420"/>
    <w:rsid w:val="008046BD"/>
    <w:rsid w:val="0081692A"/>
    <w:rsid w:val="00821553"/>
    <w:rsid w:val="00837376"/>
    <w:rsid w:val="00846458"/>
    <w:rsid w:val="00850E42"/>
    <w:rsid w:val="0085288E"/>
    <w:rsid w:val="008D10AC"/>
    <w:rsid w:val="008D3874"/>
    <w:rsid w:val="008F183B"/>
    <w:rsid w:val="00921FFF"/>
    <w:rsid w:val="00924327"/>
    <w:rsid w:val="00974D9E"/>
    <w:rsid w:val="009F080F"/>
    <w:rsid w:val="009F2865"/>
    <w:rsid w:val="00A24B3F"/>
    <w:rsid w:val="00A25074"/>
    <w:rsid w:val="00A70511"/>
    <w:rsid w:val="00A77245"/>
    <w:rsid w:val="00AA0A9A"/>
    <w:rsid w:val="00AA1922"/>
    <w:rsid w:val="00AC5B8E"/>
    <w:rsid w:val="00AD1C3C"/>
    <w:rsid w:val="00AF41C7"/>
    <w:rsid w:val="00B00C9B"/>
    <w:rsid w:val="00B23113"/>
    <w:rsid w:val="00B27B44"/>
    <w:rsid w:val="00B73E3A"/>
    <w:rsid w:val="00BC26DD"/>
    <w:rsid w:val="00BD6A8E"/>
    <w:rsid w:val="00BD6B2E"/>
    <w:rsid w:val="00BE224A"/>
    <w:rsid w:val="00BE4ED5"/>
    <w:rsid w:val="00C27477"/>
    <w:rsid w:val="00CA34A7"/>
    <w:rsid w:val="00CB7E90"/>
    <w:rsid w:val="00CE1440"/>
    <w:rsid w:val="00CF7F70"/>
    <w:rsid w:val="00D222C6"/>
    <w:rsid w:val="00D5240D"/>
    <w:rsid w:val="00D564F1"/>
    <w:rsid w:val="00D75627"/>
    <w:rsid w:val="00D84E23"/>
    <w:rsid w:val="00D93CBF"/>
    <w:rsid w:val="00DA4248"/>
    <w:rsid w:val="00DA5315"/>
    <w:rsid w:val="00DB5B44"/>
    <w:rsid w:val="00DD1C4B"/>
    <w:rsid w:val="00DD3387"/>
    <w:rsid w:val="00DE3E46"/>
    <w:rsid w:val="00DE64B3"/>
    <w:rsid w:val="00DE754F"/>
    <w:rsid w:val="00E00A12"/>
    <w:rsid w:val="00E24F9F"/>
    <w:rsid w:val="00E30916"/>
    <w:rsid w:val="00E41EAF"/>
    <w:rsid w:val="00E7172C"/>
    <w:rsid w:val="00ED2968"/>
    <w:rsid w:val="00ED342D"/>
    <w:rsid w:val="00EE240C"/>
    <w:rsid w:val="00EE2E80"/>
    <w:rsid w:val="00EF358B"/>
    <w:rsid w:val="00F43310"/>
    <w:rsid w:val="00F572A1"/>
    <w:rsid w:val="00F82FA5"/>
    <w:rsid w:val="00F96D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049414">
      <w:bodyDiv w:val="1"/>
      <w:marLeft w:val="0"/>
      <w:marRight w:val="0"/>
      <w:marTop w:val="0"/>
      <w:marBottom w:val="0"/>
      <w:divBdr>
        <w:top w:val="none" w:sz="0" w:space="0" w:color="auto"/>
        <w:left w:val="none" w:sz="0" w:space="0" w:color="auto"/>
        <w:bottom w:val="none" w:sz="0" w:space="0" w:color="auto"/>
        <w:right w:val="none" w:sz="0" w:space="0" w:color="auto"/>
      </w:divBdr>
    </w:div>
    <w:div w:id="206486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Pages>
  <Words>1443</Words>
  <Characters>8228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74</cp:revision>
  <dcterms:created xsi:type="dcterms:W3CDTF">2024-03-12T16:53:00Z</dcterms:created>
  <dcterms:modified xsi:type="dcterms:W3CDTF">2025-03-28T08:22:00Z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