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8E4B4D" w14:paraId="7C9AC1B3" w14:textId="77777777" w:rsidTr="000B5F53">
        <w:tc>
          <w:tcPr>
            <w:tcW w:w="9031" w:type="dxa"/>
          </w:tcPr>
          <w:p w14:paraId="6AE401C7" w14:textId="6CA4363D"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 xml:space="preserve">CORRESPONDENCE VOTING FORM </w:t>
            </w:r>
          </w:p>
          <w:p w14:paraId="48252C59" w14:textId="36818888"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FOR THE EXTRAORDINARY GENERAL MEETING OF THE SHAREHOLDERS (</w:t>
            </w:r>
            <w:r w:rsidR="008E4B4D" w:rsidRPr="008E4B4D">
              <w:rPr>
                <w:rFonts w:ascii="Arial" w:hAnsi="Arial" w:cs="Arial"/>
                <w:b/>
                <w:lang w:val="en-GB"/>
              </w:rPr>
              <w:t>„</w:t>
            </w:r>
            <w:r w:rsidRPr="008E4B4D">
              <w:rPr>
                <w:rFonts w:ascii="Arial" w:hAnsi="Arial" w:cs="Arial"/>
                <w:b/>
                <w:lang w:val="en-GB"/>
              </w:rPr>
              <w:t>EGMS</w:t>
            </w:r>
            <w:r w:rsidR="008E4B4D" w:rsidRPr="008E4B4D">
              <w:rPr>
                <w:rFonts w:ascii="Arial" w:hAnsi="Arial" w:cs="Arial"/>
                <w:b/>
                <w:lang w:val="en-GB"/>
              </w:rPr>
              <w:t>”</w:t>
            </w:r>
            <w:r w:rsidRPr="008E4B4D">
              <w:rPr>
                <w:rFonts w:ascii="Arial" w:hAnsi="Arial" w:cs="Arial"/>
                <w:b/>
                <w:lang w:val="en-GB"/>
              </w:rPr>
              <w:t xml:space="preserve">) OF </w:t>
            </w:r>
          </w:p>
          <w:p w14:paraId="55233250" w14:textId="77777777"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ONE UNITED PROPERTIES S.A.</w:t>
            </w:r>
          </w:p>
          <w:p w14:paraId="3AAF92AD" w14:textId="2DA54658" w:rsidR="0017237A" w:rsidRPr="008E4B4D" w:rsidRDefault="000B5F53" w:rsidP="008E4B4D">
            <w:pPr>
              <w:spacing w:after="140" w:line="280" w:lineRule="exact"/>
              <w:jc w:val="center"/>
              <w:rPr>
                <w:rFonts w:ascii="Arial" w:hAnsi="Arial" w:cs="Arial"/>
                <w:lang w:val="en-GB"/>
              </w:rPr>
            </w:pPr>
            <w:r w:rsidRPr="008E4B4D">
              <w:rPr>
                <w:rFonts w:ascii="Arial" w:hAnsi="Arial" w:cs="Arial"/>
                <w:lang w:val="en-GB"/>
              </w:rPr>
              <w:t xml:space="preserve">convened for </w:t>
            </w:r>
            <w:r w:rsidR="005E24FF">
              <w:rPr>
                <w:rFonts w:ascii="Arial" w:hAnsi="Arial" w:cs="Arial"/>
                <w:lang w:val="en-GB"/>
              </w:rPr>
              <w:t>15</w:t>
            </w:r>
            <w:r w:rsidR="00626B4D">
              <w:rPr>
                <w:rFonts w:ascii="Arial" w:hAnsi="Arial" w:cs="Arial"/>
                <w:lang w:val="en-GB"/>
              </w:rPr>
              <w:t> </w:t>
            </w:r>
            <w:r w:rsidR="005E24FF">
              <w:rPr>
                <w:rFonts w:ascii="Arial" w:hAnsi="Arial" w:cs="Arial"/>
                <w:lang w:val="en-GB"/>
              </w:rPr>
              <w:t>October</w:t>
            </w:r>
            <w:r w:rsidR="00626B4D">
              <w:rPr>
                <w:rFonts w:ascii="Arial" w:hAnsi="Arial" w:cs="Arial"/>
                <w:lang w:val="en-GB"/>
              </w:rPr>
              <w:t> </w:t>
            </w:r>
            <w:r w:rsidRPr="008E4B4D">
              <w:rPr>
                <w:rFonts w:ascii="Arial" w:hAnsi="Arial" w:cs="Arial"/>
                <w:lang w:val="en-GB"/>
              </w:rPr>
              <w:t>202</w:t>
            </w:r>
            <w:r w:rsidR="00B82876">
              <w:rPr>
                <w:rFonts w:ascii="Arial" w:hAnsi="Arial" w:cs="Arial"/>
                <w:lang w:val="en-GB"/>
              </w:rPr>
              <w:t>5</w:t>
            </w:r>
            <w:r w:rsidRPr="008E4B4D">
              <w:rPr>
                <w:rFonts w:ascii="Arial" w:hAnsi="Arial" w:cs="Arial"/>
                <w:lang w:val="en-GB"/>
              </w:rPr>
              <w:t>, 1</w:t>
            </w:r>
            <w:r w:rsidR="00B82876">
              <w:rPr>
                <w:rFonts w:ascii="Arial" w:hAnsi="Arial" w:cs="Arial"/>
                <w:lang w:val="en-GB"/>
              </w:rPr>
              <w:t>0</w:t>
            </w:r>
            <w:r w:rsidRPr="008E4B4D">
              <w:rPr>
                <w:rFonts w:ascii="Arial" w:hAnsi="Arial" w:cs="Arial"/>
                <w:lang w:val="en-GB"/>
              </w:rPr>
              <w:t>:</w:t>
            </w:r>
            <w:r w:rsidR="005E24FF">
              <w:rPr>
                <w:rFonts w:ascii="Arial" w:hAnsi="Arial" w:cs="Arial"/>
                <w:lang w:val="en-GB"/>
              </w:rPr>
              <w:t>30</w:t>
            </w:r>
            <w:r w:rsidRPr="008E4B4D">
              <w:rPr>
                <w:rFonts w:ascii="Arial" w:hAnsi="Arial" w:cs="Arial"/>
                <w:lang w:val="en-GB"/>
              </w:rPr>
              <w:t xml:space="preserve"> Romanian time (first convening) / </w:t>
            </w:r>
            <w:r w:rsidR="005E24FF">
              <w:rPr>
                <w:rFonts w:ascii="Arial" w:hAnsi="Arial" w:cs="Arial"/>
                <w:lang w:val="en-GB"/>
              </w:rPr>
              <w:t>1</w:t>
            </w:r>
            <w:r w:rsidR="00F6388C">
              <w:rPr>
                <w:rFonts w:ascii="Arial" w:hAnsi="Arial" w:cs="Arial"/>
                <w:lang w:val="en-GB"/>
              </w:rPr>
              <w:t>6</w:t>
            </w:r>
            <w:r w:rsidR="00626B4D">
              <w:rPr>
                <w:rFonts w:ascii="Arial" w:hAnsi="Arial" w:cs="Arial"/>
                <w:lang w:val="en-GB"/>
              </w:rPr>
              <w:t> </w:t>
            </w:r>
            <w:r w:rsidR="005E24FF">
              <w:rPr>
                <w:rFonts w:ascii="Arial" w:hAnsi="Arial" w:cs="Arial"/>
                <w:lang w:val="en-GB"/>
              </w:rPr>
              <w:t xml:space="preserve"> October</w:t>
            </w:r>
            <w:r w:rsidR="00626B4D">
              <w:rPr>
                <w:rFonts w:ascii="Arial" w:hAnsi="Arial" w:cs="Arial"/>
                <w:lang w:val="en-GB"/>
              </w:rPr>
              <w:t> </w:t>
            </w:r>
            <w:r w:rsidRPr="008E4B4D">
              <w:rPr>
                <w:rFonts w:ascii="Arial" w:hAnsi="Arial" w:cs="Arial"/>
                <w:lang w:val="en-GB"/>
              </w:rPr>
              <w:t>202</w:t>
            </w:r>
            <w:r w:rsidR="007E60BF" w:rsidRPr="008E4B4D">
              <w:rPr>
                <w:rFonts w:ascii="Arial" w:hAnsi="Arial" w:cs="Arial"/>
                <w:lang w:val="en-GB"/>
              </w:rPr>
              <w:t>5</w:t>
            </w:r>
            <w:r w:rsidRPr="008E4B4D">
              <w:rPr>
                <w:rFonts w:ascii="Arial" w:hAnsi="Arial" w:cs="Arial"/>
                <w:lang w:val="en-GB"/>
              </w:rPr>
              <w:t>, 1</w:t>
            </w:r>
            <w:r w:rsidR="00B82876">
              <w:rPr>
                <w:rFonts w:ascii="Arial" w:hAnsi="Arial" w:cs="Arial"/>
                <w:lang w:val="en-GB"/>
              </w:rPr>
              <w:t>0</w:t>
            </w:r>
            <w:r w:rsidRPr="008E4B4D">
              <w:rPr>
                <w:rFonts w:ascii="Arial" w:hAnsi="Arial" w:cs="Arial"/>
                <w:lang w:val="en-GB"/>
              </w:rPr>
              <w:t>:</w:t>
            </w:r>
            <w:r w:rsidR="005E24FF">
              <w:rPr>
                <w:rFonts w:ascii="Arial" w:hAnsi="Arial" w:cs="Arial"/>
                <w:lang w:val="en-GB"/>
              </w:rPr>
              <w:t>30</w:t>
            </w:r>
            <w:r w:rsidRPr="008E4B4D">
              <w:rPr>
                <w:rFonts w:ascii="Arial" w:hAnsi="Arial" w:cs="Arial"/>
                <w:lang w:val="en-GB"/>
              </w:rPr>
              <w:t xml:space="preserve"> Romanian time (second convening)</w:t>
            </w:r>
          </w:p>
        </w:tc>
      </w:tr>
      <w:tr w:rsidR="0017237A" w:rsidRPr="008E4B4D" w14:paraId="684A82CC" w14:textId="77777777" w:rsidTr="000B5F53">
        <w:tc>
          <w:tcPr>
            <w:tcW w:w="9031" w:type="dxa"/>
          </w:tcPr>
          <w:p w14:paraId="41941085" w14:textId="00A09DD6" w:rsidR="0017237A" w:rsidRPr="008E4B4D" w:rsidRDefault="0017237A" w:rsidP="008E4B4D">
            <w:pPr>
              <w:spacing w:after="140" w:line="280" w:lineRule="exact"/>
              <w:jc w:val="center"/>
              <w:rPr>
                <w:rFonts w:ascii="Arial" w:hAnsi="Arial" w:cs="Arial"/>
                <w:b/>
                <w:lang w:val="en-GB"/>
              </w:rPr>
            </w:pPr>
          </w:p>
        </w:tc>
      </w:tr>
      <w:tr w:rsidR="000B5F53" w:rsidRPr="008E4B4D" w14:paraId="36FA279B" w14:textId="77777777" w:rsidTr="000B5F53">
        <w:tc>
          <w:tcPr>
            <w:tcW w:w="9031" w:type="dxa"/>
          </w:tcPr>
          <w:p w14:paraId="5006FBE4" w14:textId="458FA703" w:rsidR="000B5F53" w:rsidRPr="008E4B4D" w:rsidRDefault="008E4B4D" w:rsidP="008E4B4D">
            <w:pPr>
              <w:spacing w:after="140" w:line="280" w:lineRule="exact"/>
              <w:jc w:val="both"/>
              <w:rPr>
                <w:rFonts w:ascii="Arial" w:hAnsi="Arial" w:cs="Arial"/>
                <w:bCs/>
                <w:lang w:val="en-GB"/>
              </w:rPr>
            </w:pPr>
            <w:r>
              <w:rPr>
                <w:rFonts w:ascii="Arial" w:hAnsi="Arial" w:cs="Arial"/>
                <w:bCs/>
                <w:kern w:val="0"/>
                <w:lang w:val="en-GB"/>
                <w14:ligatures w14:val="none"/>
              </w:rPr>
              <w:t>The undersigned _____________________________________________ [</w:t>
            </w:r>
            <w:r>
              <w:rPr>
                <w:rFonts w:ascii="Arial" w:hAnsi="Arial" w:cs="Arial"/>
                <w:bCs/>
                <w:kern w:val="0"/>
                <w:highlight w:val="lightGray"/>
                <w:lang w:val="en-GB"/>
                <w14:ligatures w14:val="none"/>
              </w:rPr>
              <w:t>name of the shareholder, natural person</w:t>
            </w:r>
            <w:r>
              <w:rPr>
                <w:rFonts w:ascii="Arial" w:hAnsi="Arial" w:cs="Arial"/>
                <w:bCs/>
                <w:kern w:val="0"/>
                <w:lang w:val="en-GB"/>
                <w14:ligatures w14:val="none"/>
              </w:rPr>
              <w:t>], identified through _______________ [</w:t>
            </w:r>
            <w:r>
              <w:rPr>
                <w:rFonts w:ascii="Arial" w:hAnsi="Arial" w:cs="Arial"/>
                <w:bCs/>
                <w:kern w:val="0"/>
                <w:highlight w:val="lightGray"/>
                <w:lang w:val="en-GB"/>
                <w14:ligatures w14:val="none"/>
              </w:rPr>
              <w:t>identity document</w:t>
            </w:r>
            <w:r>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000B5F53" w:rsidRPr="008E4B4D">
              <w:rPr>
                <w:rFonts w:ascii="Arial" w:hAnsi="Arial" w:cs="Arial"/>
                <w:bCs/>
                <w:lang w:val="en-GB"/>
              </w:rPr>
              <w:t xml:space="preserve">  </w:t>
            </w:r>
          </w:p>
        </w:tc>
      </w:tr>
      <w:tr w:rsidR="000B5F53" w:rsidRPr="008E4B4D" w14:paraId="6D16E72F" w14:textId="77777777" w:rsidTr="000B5F53">
        <w:tc>
          <w:tcPr>
            <w:tcW w:w="9031" w:type="dxa"/>
          </w:tcPr>
          <w:p w14:paraId="651B8DAC" w14:textId="07496A4F" w:rsidR="000B5F53" w:rsidRPr="008E4B4D" w:rsidRDefault="00CF7AB3" w:rsidP="008E4B4D">
            <w:pPr>
              <w:spacing w:after="140" w:line="280" w:lineRule="exact"/>
              <w:jc w:val="both"/>
              <w:rPr>
                <w:rFonts w:ascii="Arial" w:hAnsi="Arial" w:cs="Arial"/>
                <w:lang w:val="en-GB"/>
              </w:rPr>
            </w:pPr>
            <w:r w:rsidRPr="008E4B4D">
              <w:rPr>
                <w:rFonts w:ascii="Arial" w:hAnsi="Arial" w:cs="Arial"/>
                <w:lang w:val="en-GB"/>
              </w:rPr>
              <w:t>O</w:t>
            </w:r>
            <w:r w:rsidR="000B5F53" w:rsidRPr="008E4B4D">
              <w:rPr>
                <w:rFonts w:ascii="Arial" w:hAnsi="Arial" w:cs="Arial"/>
                <w:lang w:val="en-GB"/>
              </w:rPr>
              <w:t>r</w:t>
            </w:r>
          </w:p>
        </w:tc>
      </w:tr>
      <w:tr w:rsidR="000B5F53" w:rsidRPr="008E4B4D" w14:paraId="3A3B5174" w14:textId="77777777" w:rsidTr="000B5F53">
        <w:tc>
          <w:tcPr>
            <w:tcW w:w="9031" w:type="dxa"/>
          </w:tcPr>
          <w:p w14:paraId="36356A49" w14:textId="00490498" w:rsidR="000B5F53" w:rsidRPr="008E4B4D" w:rsidRDefault="008E4B4D" w:rsidP="008E4B4D">
            <w:pPr>
              <w:spacing w:after="140" w:line="280" w:lineRule="exact"/>
              <w:jc w:val="both"/>
              <w:rPr>
                <w:rFonts w:ascii="Arial" w:hAnsi="Arial" w:cs="Arial"/>
                <w:bCs/>
                <w:lang w:val="en-GB"/>
              </w:rPr>
            </w:pPr>
            <w:r>
              <w:rPr>
                <w:rFonts w:ascii="Arial" w:hAnsi="Arial" w:cs="Arial"/>
                <w:bCs/>
                <w:kern w:val="0"/>
                <w:lang w:val="en-GB"/>
                <w14:ligatures w14:val="none"/>
              </w:rPr>
              <w:t>The company _______________________________________________ [</w:t>
            </w:r>
            <w:r>
              <w:rPr>
                <w:rFonts w:ascii="Arial" w:hAnsi="Arial" w:cs="Arial"/>
                <w:bCs/>
                <w:kern w:val="0"/>
                <w:highlight w:val="lightGray"/>
                <w:lang w:val="en-GB"/>
                <w14:ligatures w14:val="none"/>
              </w:rPr>
              <w:t>name of the shareholder legal entity</w:t>
            </w:r>
            <w:r>
              <w:rPr>
                <w:rFonts w:ascii="Arial"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Pr>
                <w:rFonts w:ascii="Arial" w:hAnsi="Arial" w:cs="Arial"/>
                <w:bCs/>
                <w:kern w:val="0"/>
                <w:highlight w:val="lightGray"/>
                <w:lang w:val="en-GB"/>
                <w14:ligatures w14:val="none"/>
              </w:rPr>
              <w:t>his/her/its</w:t>
            </w:r>
            <w:r>
              <w:rPr>
                <w:rFonts w:ascii="Arial" w:hAnsi="Arial" w:cs="Arial"/>
                <w:bCs/>
                <w:kern w:val="0"/>
                <w:lang w:val="en-GB"/>
                <w14:ligatures w14:val="none"/>
              </w:rPr>
              <w:t>] capacity as ________________</w:t>
            </w:r>
            <w:r w:rsidR="000B5F53" w:rsidRPr="008E4B4D">
              <w:rPr>
                <w:rFonts w:ascii="Arial" w:hAnsi="Arial" w:cs="Arial"/>
                <w:bCs/>
                <w:lang w:val="en-GB"/>
              </w:rPr>
              <w:t>,</w:t>
            </w:r>
          </w:p>
        </w:tc>
      </w:tr>
      <w:tr w:rsidR="000B5F53" w:rsidRPr="008E4B4D" w14:paraId="347662BA" w14:textId="77777777" w:rsidTr="000B5F53">
        <w:tc>
          <w:tcPr>
            <w:tcW w:w="9031" w:type="dxa"/>
          </w:tcPr>
          <w:p w14:paraId="0014AE7B" w14:textId="6CEC7FCA" w:rsidR="000B5F53" w:rsidRPr="008E4B4D" w:rsidRDefault="000B5F53" w:rsidP="008E4B4D">
            <w:pPr>
              <w:spacing w:after="140" w:line="280" w:lineRule="exact"/>
              <w:jc w:val="both"/>
              <w:rPr>
                <w:rFonts w:ascii="Arial" w:hAnsi="Arial" w:cs="Arial"/>
                <w:lang w:val="en-GB"/>
              </w:rPr>
            </w:pPr>
            <w:r w:rsidRPr="008E4B4D">
              <w:rPr>
                <w:rFonts w:ascii="Arial" w:hAnsi="Arial" w:cs="Arial"/>
                <w:lang w:val="en-GB"/>
              </w:rPr>
              <w:t xml:space="preserve">as shareholders of </w:t>
            </w:r>
            <w:r w:rsidRPr="008E4B4D">
              <w:rPr>
                <w:rFonts w:ascii="Arial" w:hAnsi="Arial" w:cs="Arial"/>
                <w:b/>
                <w:lang w:val="en-GB"/>
              </w:rPr>
              <w:t>ONE UNITED</w:t>
            </w:r>
            <w:r w:rsidRPr="008E4B4D">
              <w:rPr>
                <w:rFonts w:ascii="Arial" w:hAnsi="Arial" w:cs="Arial"/>
                <w:lang w:val="en-GB"/>
              </w:rPr>
              <w:t xml:space="preserve"> </w:t>
            </w:r>
            <w:r w:rsidRPr="008E4B4D">
              <w:rPr>
                <w:rFonts w:ascii="Arial" w:hAnsi="Arial" w:cs="Arial"/>
                <w:b/>
                <w:lang w:val="en-GB"/>
              </w:rPr>
              <w:t xml:space="preserve">PROPERTIES S.A., </w:t>
            </w:r>
            <w:r w:rsidRPr="008E4B4D">
              <w:rPr>
                <w:rFonts w:ascii="Arial" w:hAnsi="Arial" w:cs="Arial"/>
                <w:lang w:val="en-GB"/>
              </w:rPr>
              <w:t xml:space="preserve">having its headquarters in Bucharest, 20 Maxim Gorki Street, District 1, registered with the Bucharest Trade Registry under no. </w:t>
            </w:r>
            <w:r w:rsidR="00781FE6" w:rsidRPr="00781FE6">
              <w:rPr>
                <w:rFonts w:ascii="Arial" w:hAnsi="Arial" w:cs="Arial"/>
                <w:lang w:val="en-GB"/>
              </w:rPr>
              <w:t>J2007021705402</w:t>
            </w:r>
            <w:r w:rsidRPr="008E4B4D">
              <w:rPr>
                <w:rFonts w:ascii="Arial" w:hAnsi="Arial" w:cs="Arial"/>
                <w:lang w:val="en-GB"/>
              </w:rPr>
              <w:t>, having Sole Registration Code 22767862, European Unique Identifier (EUID): ROONRC.</w:t>
            </w:r>
            <w:r w:rsidR="00781FE6" w:rsidRPr="00781FE6">
              <w:rPr>
                <w:rFonts w:ascii="Arial" w:hAnsi="Arial" w:cs="Arial"/>
                <w:lang w:val="en-GB"/>
              </w:rPr>
              <w:t>J2007021705402</w:t>
            </w:r>
            <w:r w:rsidRPr="008E4B4D">
              <w:rPr>
                <w:rFonts w:ascii="Arial" w:hAnsi="Arial" w:cs="Arial"/>
                <w:lang w:val="en-GB"/>
              </w:rPr>
              <w:t xml:space="preserve">, having subscribed and fully paid-up share capital of RON </w:t>
            </w:r>
            <w:r w:rsidR="007E60BF" w:rsidRPr="008E4B4D">
              <w:rPr>
                <w:rFonts w:ascii="Arial" w:hAnsi="Arial" w:cs="Arial"/>
                <w:lang w:val="en-GB"/>
              </w:rPr>
              <w:t>1,105,</w:t>
            </w:r>
            <w:r w:rsidR="00BB63F9">
              <w:rPr>
                <w:rFonts w:ascii="Arial" w:hAnsi="Arial" w:cs="Arial"/>
                <w:lang w:val="en-GB"/>
              </w:rPr>
              <w:t>000</w:t>
            </w:r>
            <w:r w:rsidR="007E60BF" w:rsidRPr="008E4B4D">
              <w:rPr>
                <w:rFonts w:ascii="Arial" w:hAnsi="Arial" w:cs="Arial"/>
                <w:lang w:val="en-GB"/>
              </w:rPr>
              <w:t>,0</w:t>
            </w:r>
            <w:r w:rsidR="00BB63F9">
              <w:rPr>
                <w:rFonts w:ascii="Arial" w:hAnsi="Arial" w:cs="Arial"/>
                <w:lang w:val="en-GB"/>
              </w:rPr>
              <w:t>0</w:t>
            </w:r>
            <w:r w:rsidR="007E60BF" w:rsidRPr="008E4B4D">
              <w:rPr>
                <w:rFonts w:ascii="Arial" w:hAnsi="Arial" w:cs="Arial"/>
                <w:lang w:val="en-GB"/>
              </w:rPr>
              <w:t>0</w:t>
            </w:r>
            <w:r w:rsidRPr="008E4B4D">
              <w:rPr>
                <w:rFonts w:ascii="Arial" w:hAnsi="Arial" w:cs="Arial"/>
                <w:lang w:val="en-GB"/>
              </w:rPr>
              <w:t xml:space="preserve"> (“</w:t>
            </w:r>
            <w:r w:rsidRPr="008E4B4D">
              <w:rPr>
                <w:rFonts w:ascii="Arial" w:hAnsi="Arial" w:cs="Arial"/>
                <w:b/>
                <w:lang w:val="en-GB"/>
              </w:rPr>
              <w:t>OUP</w:t>
            </w:r>
            <w:r w:rsidRPr="008E4B4D">
              <w:rPr>
                <w:rFonts w:ascii="Arial" w:hAnsi="Arial" w:cs="Arial"/>
                <w:lang w:val="en-GB"/>
              </w:rPr>
              <w:t>” or the “</w:t>
            </w:r>
            <w:r w:rsidRPr="008E4B4D">
              <w:rPr>
                <w:rFonts w:ascii="Arial" w:hAnsi="Arial" w:cs="Arial"/>
                <w:b/>
                <w:lang w:val="en-GB"/>
              </w:rPr>
              <w:t>Company</w:t>
            </w:r>
            <w:r w:rsidRPr="008E4B4D">
              <w:rPr>
                <w:rFonts w:ascii="Arial" w:hAnsi="Arial" w:cs="Arial"/>
                <w:lang w:val="en-GB"/>
              </w:rPr>
              <w:t>”),</w:t>
            </w:r>
          </w:p>
        </w:tc>
      </w:tr>
      <w:tr w:rsidR="000B5F53" w:rsidRPr="008E4B4D" w14:paraId="6A096A7F" w14:textId="77777777" w:rsidTr="000B5F53">
        <w:tc>
          <w:tcPr>
            <w:tcW w:w="9031" w:type="dxa"/>
          </w:tcPr>
          <w:p w14:paraId="4432C056" w14:textId="70B1E6B5" w:rsidR="000B5F53" w:rsidRPr="008E4B4D" w:rsidRDefault="000B5F53" w:rsidP="008E4B4D">
            <w:pPr>
              <w:spacing w:after="140" w:line="280" w:lineRule="exact"/>
              <w:jc w:val="both"/>
              <w:rPr>
                <w:rFonts w:ascii="Arial" w:hAnsi="Arial" w:cs="Arial"/>
                <w:bCs/>
                <w:lang w:val="en-GB"/>
              </w:rPr>
            </w:pPr>
            <w:r w:rsidRPr="008E4B4D">
              <w:rPr>
                <w:rFonts w:ascii="Arial" w:hAnsi="Arial" w:cs="Arial"/>
                <w:bCs/>
                <w:lang w:val="en-GB"/>
              </w:rPr>
              <w:t xml:space="preserve">holding </w:t>
            </w:r>
            <w:proofErr w:type="gramStart"/>
            <w:r w:rsidRPr="008E4B4D">
              <w:rPr>
                <w:rFonts w:ascii="Arial" w:hAnsi="Arial" w:cs="Arial"/>
                <w:bCs/>
                <w:lang w:val="en-GB"/>
              </w:rPr>
              <w:t>a number of</w:t>
            </w:r>
            <w:proofErr w:type="gramEnd"/>
            <w:r w:rsidRPr="008E4B4D">
              <w:rPr>
                <w:rFonts w:ascii="Arial" w:hAnsi="Arial" w:cs="Arial"/>
                <w:bCs/>
                <w:lang w:val="en-GB"/>
              </w:rPr>
              <w:t xml:space="preserve"> ______________ shares, representing ____________% of the total number of shares issued by the Company and ________% of the total number of voting rights, </w:t>
            </w:r>
          </w:p>
        </w:tc>
      </w:tr>
      <w:tr w:rsidR="000B5F53" w:rsidRPr="008E4B4D" w14:paraId="69019BE5" w14:textId="77777777" w:rsidTr="000B5F53">
        <w:tc>
          <w:tcPr>
            <w:tcW w:w="9031" w:type="dxa"/>
          </w:tcPr>
          <w:p w14:paraId="74F152C7" w14:textId="07D4BF01" w:rsidR="000B5F53" w:rsidRPr="008E4B4D" w:rsidRDefault="000B5F53" w:rsidP="008E4B4D">
            <w:pPr>
              <w:spacing w:after="140" w:line="280" w:lineRule="exact"/>
              <w:jc w:val="both"/>
              <w:rPr>
                <w:rFonts w:ascii="Arial" w:hAnsi="Arial" w:cs="Arial"/>
                <w:bCs/>
                <w:lang w:val="en-GB"/>
              </w:rPr>
            </w:pPr>
            <w:r w:rsidRPr="008E4B4D">
              <w:rPr>
                <w:rFonts w:ascii="Arial" w:hAnsi="Arial" w:cs="Arial"/>
                <w:bCs/>
                <w:lang w:val="en-GB"/>
              </w:rPr>
              <w:t>being informed of the agenda of the EGMS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tc>
      </w:tr>
      <w:tr w:rsidR="000B5F53" w:rsidRPr="008E4B4D" w14:paraId="15621817" w14:textId="77777777" w:rsidTr="000B5F53">
        <w:tc>
          <w:tcPr>
            <w:tcW w:w="9031" w:type="dxa"/>
          </w:tcPr>
          <w:p w14:paraId="3CF4C624" w14:textId="77777777" w:rsidR="000B5F53" w:rsidRPr="008E4B4D" w:rsidRDefault="000B5F53" w:rsidP="008E4B4D">
            <w:pPr>
              <w:spacing w:after="140" w:line="280" w:lineRule="exact"/>
              <w:jc w:val="both"/>
              <w:rPr>
                <w:rFonts w:ascii="Arial" w:hAnsi="Arial" w:cs="Arial"/>
                <w:lang w:val="en-GB"/>
              </w:rPr>
            </w:pPr>
          </w:p>
        </w:tc>
      </w:tr>
      <w:tr w:rsidR="000B5F53" w:rsidRPr="008E4B4D" w14:paraId="6818C954" w14:textId="77777777" w:rsidTr="000B5F53">
        <w:tc>
          <w:tcPr>
            <w:tcW w:w="9031" w:type="dxa"/>
          </w:tcPr>
          <w:p w14:paraId="132E08EB" w14:textId="35B041FF"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
                <w:bCs/>
                <w:lang w:val="en-GB"/>
              </w:rPr>
            </w:pPr>
            <w:r w:rsidRPr="008E4B4D">
              <w:rPr>
                <w:rFonts w:ascii="Arial" w:hAnsi="Arial" w:cs="Arial"/>
                <w:b/>
                <w:bCs/>
                <w:lang w:val="en-GB"/>
              </w:rPr>
              <w:t>Point 1 on the agenda, respectively:</w:t>
            </w:r>
          </w:p>
        </w:tc>
      </w:tr>
      <w:tr w:rsidR="0017237A" w:rsidRPr="008E4B4D" w14:paraId="3CE99119" w14:textId="77777777" w:rsidTr="000B5F53">
        <w:tc>
          <w:tcPr>
            <w:tcW w:w="9031" w:type="dxa"/>
          </w:tcPr>
          <w:p w14:paraId="7C7BA3BD" w14:textId="15AD0286" w:rsidR="005E24FF" w:rsidRDefault="005E24FF" w:rsidP="008E4B4D">
            <w:pPr>
              <w:widowControl w:val="0"/>
              <w:spacing w:after="140" w:line="280" w:lineRule="exact"/>
              <w:ind w:left="567"/>
              <w:jc w:val="both"/>
              <w:rPr>
                <w:rFonts w:ascii="Arial" w:hAnsi="Arial" w:cs="Arial"/>
                <w:bCs/>
                <w:lang w:val="en-GB"/>
              </w:rPr>
            </w:pPr>
            <w:r w:rsidRPr="005E24FF">
              <w:rPr>
                <w:rFonts w:ascii="Arial" w:hAnsi="Arial" w:cs="Arial"/>
                <w:bCs/>
                <w:lang w:val="en-GB"/>
              </w:rPr>
              <w:t xml:space="preserve">Approval of the election of Mr. Alexandru-Victor Savi-Nims as meeting </w:t>
            </w:r>
            <w:r w:rsidRPr="005E24FF">
              <w:rPr>
                <w:rFonts w:ascii="Arial" w:hAnsi="Arial" w:cs="Arial"/>
                <w:bCs/>
                <w:lang w:val="en-GB"/>
              </w:rPr>
              <w:lastRenderedPageBreak/>
              <w:t xml:space="preserve">secretary of the EGMS and Ms. Alexandra Jianu as technical secretary of the EGMS, </w:t>
            </w:r>
            <w:proofErr w:type="gramStart"/>
            <w:r w:rsidRPr="005E24FF">
              <w:rPr>
                <w:rFonts w:ascii="Arial" w:hAnsi="Arial" w:cs="Arial"/>
                <w:bCs/>
                <w:lang w:val="en-GB"/>
              </w:rPr>
              <w:t>both of them</w:t>
            </w:r>
            <w:proofErr w:type="gramEnd"/>
            <w:r w:rsidRPr="005E24FF">
              <w:rPr>
                <w:rFonts w:ascii="Arial" w:hAnsi="Arial" w:cs="Arial"/>
                <w:bCs/>
                <w:lang w:val="en-GB"/>
              </w:rPr>
              <w:t xml:space="preserve"> having the identification data available at the Company's headquarters.</w:t>
            </w:r>
          </w:p>
          <w:p w14:paraId="35453BC4" w14:textId="4A57C3B0" w:rsidR="0017237A" w:rsidRPr="008E4B4D" w:rsidRDefault="0017237A" w:rsidP="008E4B4D">
            <w:pPr>
              <w:widowControl w:val="0"/>
              <w:spacing w:after="140" w:line="280" w:lineRule="exact"/>
              <w:ind w:left="56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4E6BCB" w:rsidRPr="008E4B4D" w14:paraId="57822F48" w14:textId="77777777" w:rsidTr="004E6BCB">
              <w:tc>
                <w:tcPr>
                  <w:tcW w:w="1666" w:type="pct"/>
                </w:tcPr>
                <w:p w14:paraId="3C12AF3C"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3D97341"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38275204"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4E6BCB" w:rsidRPr="008E4B4D" w14:paraId="77B433EC" w14:textId="77777777" w:rsidTr="004E6BCB">
              <w:tc>
                <w:tcPr>
                  <w:tcW w:w="1666" w:type="pct"/>
                </w:tcPr>
                <w:p w14:paraId="385CB01A" w14:textId="77777777" w:rsidR="004E6BCB" w:rsidRPr="008E4B4D" w:rsidRDefault="004E6BCB" w:rsidP="008E4B4D">
                  <w:pPr>
                    <w:spacing w:after="140" w:line="280" w:lineRule="exact"/>
                    <w:rPr>
                      <w:rFonts w:ascii="Arial" w:hAnsi="Arial" w:cs="Arial"/>
                      <w:sz w:val="20"/>
                      <w:szCs w:val="20"/>
                      <w:lang w:val="en-GB"/>
                    </w:rPr>
                  </w:pPr>
                </w:p>
              </w:tc>
              <w:tc>
                <w:tcPr>
                  <w:tcW w:w="1666" w:type="pct"/>
                </w:tcPr>
                <w:p w14:paraId="56DCB235" w14:textId="77777777" w:rsidR="004E6BCB" w:rsidRPr="008E4B4D" w:rsidRDefault="004E6BCB" w:rsidP="008E4B4D">
                  <w:pPr>
                    <w:spacing w:after="140" w:line="280" w:lineRule="exact"/>
                    <w:rPr>
                      <w:rFonts w:ascii="Arial" w:hAnsi="Arial" w:cs="Arial"/>
                      <w:sz w:val="20"/>
                      <w:szCs w:val="20"/>
                      <w:lang w:val="en-GB"/>
                    </w:rPr>
                  </w:pPr>
                </w:p>
              </w:tc>
              <w:tc>
                <w:tcPr>
                  <w:tcW w:w="1667" w:type="pct"/>
                </w:tcPr>
                <w:p w14:paraId="6BAD7025" w14:textId="77777777" w:rsidR="004E6BCB" w:rsidRPr="008E4B4D" w:rsidRDefault="004E6BCB" w:rsidP="008E4B4D">
                  <w:pPr>
                    <w:spacing w:after="140" w:line="280" w:lineRule="exact"/>
                    <w:rPr>
                      <w:rFonts w:ascii="Arial" w:hAnsi="Arial" w:cs="Arial"/>
                      <w:sz w:val="20"/>
                      <w:szCs w:val="20"/>
                      <w:lang w:val="en-GB"/>
                    </w:rPr>
                  </w:pPr>
                </w:p>
              </w:tc>
            </w:tr>
          </w:tbl>
          <w:p w14:paraId="64055DBA" w14:textId="5562402F" w:rsidR="004E6BCB" w:rsidRPr="008E4B4D" w:rsidRDefault="004E6BCB" w:rsidP="008E4B4D">
            <w:pPr>
              <w:widowControl w:val="0"/>
              <w:spacing w:after="140" w:line="280" w:lineRule="exact"/>
              <w:jc w:val="both"/>
              <w:rPr>
                <w:rFonts w:ascii="Arial" w:hAnsi="Arial" w:cs="Arial"/>
                <w:b/>
                <w:bCs/>
                <w:lang w:val="en-GB"/>
              </w:rPr>
            </w:pPr>
          </w:p>
        </w:tc>
      </w:tr>
      <w:tr w:rsidR="000B5F53" w:rsidRPr="008E4B4D" w14:paraId="4A81F642" w14:textId="77777777" w:rsidTr="000B5F53">
        <w:tc>
          <w:tcPr>
            <w:tcW w:w="9031" w:type="dxa"/>
          </w:tcPr>
          <w:p w14:paraId="05132513" w14:textId="0ECBDC7D"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 xml:space="preserve">Point </w:t>
            </w:r>
            <w:r w:rsidR="00483041" w:rsidRPr="008E4B4D">
              <w:rPr>
                <w:rFonts w:ascii="Arial" w:hAnsi="Arial" w:cs="Arial"/>
                <w:b/>
                <w:bCs/>
                <w:lang w:val="en-GB"/>
              </w:rPr>
              <w:t>2</w:t>
            </w:r>
            <w:r w:rsidRPr="008E4B4D">
              <w:rPr>
                <w:rFonts w:ascii="Arial" w:hAnsi="Arial" w:cs="Arial"/>
                <w:b/>
                <w:bCs/>
                <w:lang w:val="en-GB"/>
              </w:rPr>
              <w:t xml:space="preserve"> on the agenda, respectively:</w:t>
            </w:r>
          </w:p>
        </w:tc>
      </w:tr>
      <w:tr w:rsidR="00AA1922" w:rsidRPr="008E4B4D" w14:paraId="5FB16787" w14:textId="77777777" w:rsidTr="000B5F53">
        <w:tc>
          <w:tcPr>
            <w:tcW w:w="9031" w:type="dxa"/>
          </w:tcPr>
          <w:p w14:paraId="0B0ABEC2" w14:textId="674A0BF8" w:rsidR="005E24FF" w:rsidRDefault="005E24FF" w:rsidP="00816E2E">
            <w:pPr>
              <w:pStyle w:val="ListParagraph"/>
              <w:widowControl w:val="0"/>
              <w:spacing w:after="140" w:line="280" w:lineRule="exact"/>
              <w:ind w:left="567"/>
              <w:jc w:val="both"/>
              <w:rPr>
                <w:rFonts w:ascii="Arial" w:hAnsi="Arial" w:cs="Arial"/>
                <w:bCs/>
                <w:lang w:val="en-GB"/>
              </w:rPr>
            </w:pPr>
            <w:r w:rsidRPr="005E24FF">
              <w:rPr>
                <w:rFonts w:ascii="Arial" w:hAnsi="Arial" w:cs="Arial"/>
                <w:bCs/>
                <w:lang w:val="en-GB"/>
              </w:rPr>
              <w:t xml:space="preserve">Approval of the ratification of the Decision of the Board of Directors of the Company no. 74 dated 08.08.2025 approving the establishment of a personal guarantee (in Romanian, </w:t>
            </w:r>
            <w:proofErr w:type="spellStart"/>
            <w:r w:rsidRPr="00E2468C">
              <w:rPr>
                <w:rFonts w:ascii="Arial" w:hAnsi="Arial" w:cs="Arial"/>
                <w:bCs/>
                <w:i/>
                <w:iCs/>
                <w:lang w:val="en-GB"/>
              </w:rPr>
              <w:t>fideiusiune</w:t>
            </w:r>
            <w:proofErr w:type="spellEnd"/>
            <w:r w:rsidRPr="005E24FF">
              <w:rPr>
                <w:rFonts w:ascii="Arial" w:hAnsi="Arial" w:cs="Arial"/>
                <w:bCs/>
                <w:lang w:val="en-GB"/>
              </w:rPr>
              <w:t xml:space="preserve">) by the Company in favour of Banca </w:t>
            </w:r>
            <w:proofErr w:type="spellStart"/>
            <w:r w:rsidRPr="005E24FF">
              <w:rPr>
                <w:rFonts w:ascii="Arial" w:hAnsi="Arial" w:cs="Arial"/>
                <w:bCs/>
                <w:lang w:val="en-GB"/>
              </w:rPr>
              <w:t>Comercială</w:t>
            </w:r>
            <w:proofErr w:type="spellEnd"/>
            <w:r w:rsidRPr="005E24FF">
              <w:rPr>
                <w:rFonts w:ascii="Arial" w:hAnsi="Arial" w:cs="Arial"/>
                <w:bCs/>
                <w:lang w:val="en-GB"/>
              </w:rPr>
              <w:t xml:space="preserve"> Intesa Sanpaolo Romania S.A. to guarantee the additional amount of EUR 4,571,173, as well as the other payment obligations related thereto, the additional amount being contracted by One Cotroceni Park S.R.L., a limited liability company, from Banca </w:t>
            </w:r>
            <w:proofErr w:type="spellStart"/>
            <w:r w:rsidRPr="005E24FF">
              <w:rPr>
                <w:rFonts w:ascii="Arial" w:hAnsi="Arial" w:cs="Arial"/>
                <w:bCs/>
                <w:lang w:val="en-GB"/>
              </w:rPr>
              <w:t>Comercială</w:t>
            </w:r>
            <w:proofErr w:type="spellEnd"/>
            <w:r w:rsidRPr="005E24FF">
              <w:rPr>
                <w:rFonts w:ascii="Arial" w:hAnsi="Arial" w:cs="Arial"/>
                <w:bCs/>
                <w:lang w:val="en-GB"/>
              </w:rPr>
              <w:t xml:space="preserve"> Intesa Sanpaolo Romania S.A.</w:t>
            </w:r>
          </w:p>
          <w:p w14:paraId="1EB7837D" w14:textId="4DFDF64B" w:rsidR="00816E2E" w:rsidRPr="00816E2E" w:rsidRDefault="00816E2E" w:rsidP="00816E2E">
            <w:pPr>
              <w:pStyle w:val="ListParagraph"/>
              <w:widowControl w:val="0"/>
              <w:numPr>
                <w:ilvl w:val="0"/>
                <w:numId w:val="28"/>
              </w:numPr>
              <w:spacing w:after="140" w:line="280" w:lineRule="exact"/>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6AD38347" w14:textId="77777777" w:rsidTr="00C20A25">
              <w:tc>
                <w:tcPr>
                  <w:tcW w:w="1666" w:type="pct"/>
                </w:tcPr>
                <w:p w14:paraId="0F12E01B"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622C35D6"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551A3E43"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2E26BEC2" w14:textId="77777777" w:rsidTr="00C20A25">
              <w:tc>
                <w:tcPr>
                  <w:tcW w:w="1666" w:type="pct"/>
                </w:tcPr>
                <w:p w14:paraId="4F602D0F"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37AD7270"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140C124D" w14:textId="77777777" w:rsidR="00934D96" w:rsidRPr="008E4B4D" w:rsidRDefault="00934D96" w:rsidP="008E4B4D">
                  <w:pPr>
                    <w:spacing w:after="140" w:line="280" w:lineRule="exact"/>
                    <w:rPr>
                      <w:rFonts w:ascii="Arial" w:hAnsi="Arial" w:cs="Arial"/>
                      <w:sz w:val="20"/>
                      <w:szCs w:val="20"/>
                      <w:lang w:val="en-GB"/>
                    </w:rPr>
                  </w:pPr>
                </w:p>
              </w:tc>
            </w:tr>
          </w:tbl>
          <w:p w14:paraId="5707C22F" w14:textId="3235024B"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024C3363" w14:textId="77777777" w:rsidTr="000B5F53">
        <w:tc>
          <w:tcPr>
            <w:tcW w:w="9031" w:type="dxa"/>
          </w:tcPr>
          <w:p w14:paraId="5232CF6C" w14:textId="32A8AD83"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t xml:space="preserve">Point </w:t>
            </w:r>
            <w:r w:rsidR="00483041" w:rsidRPr="008E4B4D">
              <w:rPr>
                <w:rFonts w:ascii="Arial" w:hAnsi="Arial" w:cs="Arial"/>
                <w:b/>
                <w:bCs/>
                <w:lang w:val="en-GB"/>
              </w:rPr>
              <w:t>3</w:t>
            </w:r>
            <w:r w:rsidRPr="008E4B4D">
              <w:rPr>
                <w:rFonts w:ascii="Arial" w:hAnsi="Arial" w:cs="Arial"/>
                <w:b/>
                <w:bCs/>
                <w:lang w:val="en-GB"/>
              </w:rPr>
              <w:t xml:space="preserve"> on the agenda, respectively:</w:t>
            </w:r>
          </w:p>
        </w:tc>
      </w:tr>
      <w:tr w:rsidR="0017237A" w:rsidRPr="008E4B4D" w14:paraId="55B388E2" w14:textId="77777777" w:rsidTr="000B5F53">
        <w:tc>
          <w:tcPr>
            <w:tcW w:w="9031" w:type="dxa"/>
          </w:tcPr>
          <w:p w14:paraId="468E1C4B" w14:textId="4B56C018" w:rsidR="005E24FF" w:rsidRDefault="005E24FF" w:rsidP="00FA3E10">
            <w:pPr>
              <w:widowControl w:val="0"/>
              <w:spacing w:after="140" w:line="280" w:lineRule="exact"/>
              <w:ind w:left="567"/>
              <w:jc w:val="both"/>
              <w:rPr>
                <w:rFonts w:ascii="Arial" w:hAnsi="Arial" w:cs="Arial"/>
                <w:bCs/>
                <w:lang w:val="en-GB"/>
              </w:rPr>
            </w:pPr>
            <w:r w:rsidRPr="005E24FF">
              <w:rPr>
                <w:rFonts w:ascii="Arial" w:hAnsi="Arial" w:cs="Arial"/>
                <w:bCs/>
                <w:lang w:val="en-GB"/>
              </w:rPr>
              <w:t>Approval of the authorization of the Board of Directors to repurchase shares of the Company by conducting one or more public purchase offers with payment in cash (“</w:t>
            </w:r>
            <w:r w:rsidRPr="00C523AF">
              <w:rPr>
                <w:rFonts w:ascii="Arial" w:hAnsi="Arial" w:cs="Arial"/>
                <w:b/>
                <w:lang w:val="en-GB"/>
              </w:rPr>
              <w:t>Public Tender Offers</w:t>
            </w:r>
            <w:r w:rsidRPr="005E24FF">
              <w:rPr>
                <w:rFonts w:ascii="Arial" w:hAnsi="Arial" w:cs="Arial"/>
                <w:bCs/>
                <w:lang w:val="en-GB"/>
              </w:rPr>
              <w:t>” and each of them, a “</w:t>
            </w:r>
            <w:r w:rsidRPr="00C523AF">
              <w:rPr>
                <w:rFonts w:ascii="Arial" w:hAnsi="Arial" w:cs="Arial"/>
                <w:b/>
                <w:lang w:val="en-GB"/>
              </w:rPr>
              <w:t>Public Tender Offer</w:t>
            </w:r>
            <w:r w:rsidRPr="005E24FF">
              <w:rPr>
                <w:rFonts w:ascii="Arial" w:hAnsi="Arial" w:cs="Arial"/>
                <w:bCs/>
                <w:lang w:val="en-GB"/>
              </w:rPr>
              <w:t>”), for the purpose of reducing the Company's share capital (the “</w:t>
            </w:r>
            <w:r w:rsidRPr="00C523AF">
              <w:rPr>
                <w:rFonts w:ascii="Arial" w:hAnsi="Arial" w:cs="Arial"/>
                <w:b/>
                <w:lang w:val="en-GB"/>
              </w:rPr>
              <w:t>Public Tender Offer(s) Program</w:t>
            </w:r>
            <w:r w:rsidRPr="005E24FF">
              <w:rPr>
                <w:rFonts w:ascii="Arial" w:hAnsi="Arial" w:cs="Arial"/>
                <w:bCs/>
                <w:lang w:val="en-GB"/>
              </w:rPr>
              <w:t>”), subject to the approval of item 4 on the agenda of the EGMS, under the following conditions:</w:t>
            </w:r>
          </w:p>
          <w:p w14:paraId="534F871B" w14:textId="77777777" w:rsidR="005E24FF" w:rsidRPr="005E24FF" w:rsidRDefault="005E24FF" w:rsidP="005A1FA4">
            <w:pPr>
              <w:pStyle w:val="ListParagraph"/>
              <w:numPr>
                <w:ilvl w:val="0"/>
                <w:numId w:val="31"/>
              </w:numPr>
              <w:spacing w:after="140" w:line="280" w:lineRule="exact"/>
              <w:ind w:left="1281" w:hanging="357"/>
              <w:contextualSpacing w:val="0"/>
              <w:jc w:val="both"/>
              <w:rPr>
                <w:rFonts w:ascii="Arial" w:hAnsi="Arial" w:cs="Arial"/>
                <w:bCs/>
                <w:lang w:val="en-GB"/>
              </w:rPr>
            </w:pPr>
            <w:r w:rsidRPr="005E24FF">
              <w:rPr>
                <w:rFonts w:ascii="Arial" w:hAnsi="Arial" w:cs="Arial"/>
                <w:bCs/>
                <w:lang w:val="en-GB"/>
              </w:rPr>
              <w:t>The aggregate value of the Public Tender Offer(s) Program shall be a maximum of RON 884,000,000;</w:t>
            </w:r>
          </w:p>
          <w:p w14:paraId="72C1DA1A" w14:textId="77777777" w:rsidR="005E24FF" w:rsidRPr="005E24FF" w:rsidRDefault="005E24FF" w:rsidP="005A1FA4">
            <w:pPr>
              <w:pStyle w:val="ListParagraph"/>
              <w:numPr>
                <w:ilvl w:val="0"/>
                <w:numId w:val="31"/>
              </w:numPr>
              <w:spacing w:after="140" w:line="280" w:lineRule="exact"/>
              <w:ind w:left="1281" w:hanging="357"/>
              <w:contextualSpacing w:val="0"/>
              <w:jc w:val="both"/>
              <w:rPr>
                <w:rFonts w:ascii="Arial" w:hAnsi="Arial" w:cs="Arial"/>
                <w:bCs/>
                <w:lang w:val="en-GB"/>
              </w:rPr>
            </w:pPr>
            <w:r w:rsidRPr="005E24FF">
              <w:rPr>
                <w:rFonts w:ascii="Arial" w:hAnsi="Arial" w:cs="Arial"/>
                <w:bCs/>
                <w:lang w:val="en-GB"/>
              </w:rPr>
              <w:t>The Public Tender Offer(s) Program shall be conducted at a minimum price of RON 25 per share and a maximum price of RON 40 per share;</w:t>
            </w:r>
          </w:p>
          <w:p w14:paraId="37E63E18" w14:textId="77777777" w:rsidR="005E24FF" w:rsidRPr="005E24FF" w:rsidRDefault="005E24FF" w:rsidP="005A1FA4">
            <w:pPr>
              <w:pStyle w:val="ListParagraph"/>
              <w:numPr>
                <w:ilvl w:val="0"/>
                <w:numId w:val="31"/>
              </w:numPr>
              <w:spacing w:after="140" w:line="280" w:lineRule="exact"/>
              <w:ind w:left="1281" w:hanging="357"/>
              <w:contextualSpacing w:val="0"/>
              <w:jc w:val="both"/>
              <w:rPr>
                <w:rFonts w:ascii="Arial" w:hAnsi="Arial" w:cs="Arial"/>
                <w:bCs/>
                <w:lang w:val="en-GB"/>
              </w:rPr>
            </w:pPr>
            <w:r w:rsidRPr="005E24FF">
              <w:rPr>
                <w:rFonts w:ascii="Arial" w:hAnsi="Arial" w:cs="Arial"/>
                <w:bCs/>
                <w:lang w:val="en-GB"/>
              </w:rPr>
              <w:t xml:space="preserve">The Public Tender Offer(s) Program will envisage the repurchase of </w:t>
            </w:r>
            <w:proofErr w:type="gramStart"/>
            <w:r w:rsidRPr="005E24FF">
              <w:rPr>
                <w:rFonts w:ascii="Arial" w:hAnsi="Arial" w:cs="Arial"/>
                <w:bCs/>
                <w:lang w:val="en-GB"/>
              </w:rPr>
              <w:t>a number of</w:t>
            </w:r>
            <w:proofErr w:type="gramEnd"/>
            <w:r w:rsidRPr="005E24FF">
              <w:rPr>
                <w:rFonts w:ascii="Arial" w:hAnsi="Arial" w:cs="Arial"/>
                <w:bCs/>
                <w:lang w:val="en-GB"/>
              </w:rPr>
              <w:t xml:space="preserve"> shares representing up to 20% of the Company’s share capital;</w:t>
            </w:r>
          </w:p>
          <w:p w14:paraId="736E166F" w14:textId="77777777" w:rsidR="005E24FF" w:rsidRPr="005E24FF" w:rsidRDefault="005E24FF" w:rsidP="005A1FA4">
            <w:pPr>
              <w:pStyle w:val="ListParagraph"/>
              <w:numPr>
                <w:ilvl w:val="0"/>
                <w:numId w:val="31"/>
              </w:numPr>
              <w:spacing w:after="140" w:line="280" w:lineRule="exact"/>
              <w:ind w:left="1281" w:hanging="357"/>
              <w:contextualSpacing w:val="0"/>
              <w:jc w:val="both"/>
              <w:rPr>
                <w:rFonts w:ascii="Arial" w:hAnsi="Arial" w:cs="Arial"/>
                <w:bCs/>
                <w:lang w:val="en-GB"/>
              </w:rPr>
            </w:pPr>
            <w:r w:rsidRPr="005E24FF">
              <w:rPr>
                <w:rFonts w:ascii="Arial" w:hAnsi="Arial" w:cs="Arial"/>
                <w:bCs/>
                <w:lang w:val="en-GB"/>
              </w:rPr>
              <w:t>The Public Tender Offer(s) Program will be carried out for a maximum period of 18 months from the date of the EGMS resolution adopted in this regard;</w:t>
            </w:r>
          </w:p>
          <w:p w14:paraId="0E7CCD6C" w14:textId="77777777" w:rsidR="005E24FF" w:rsidRPr="005E24FF" w:rsidRDefault="005E24FF" w:rsidP="005A1FA4">
            <w:pPr>
              <w:pStyle w:val="ListParagraph"/>
              <w:numPr>
                <w:ilvl w:val="0"/>
                <w:numId w:val="31"/>
              </w:numPr>
              <w:spacing w:after="140" w:line="280" w:lineRule="exact"/>
              <w:ind w:left="1281" w:hanging="357"/>
              <w:contextualSpacing w:val="0"/>
              <w:jc w:val="both"/>
              <w:rPr>
                <w:rFonts w:ascii="Arial" w:hAnsi="Arial" w:cs="Arial"/>
                <w:bCs/>
                <w:lang w:val="en-GB"/>
              </w:rPr>
            </w:pPr>
            <w:r w:rsidRPr="005E24FF">
              <w:rPr>
                <w:rFonts w:ascii="Arial" w:hAnsi="Arial" w:cs="Arial"/>
                <w:bCs/>
                <w:lang w:val="en-GB"/>
              </w:rPr>
              <w:t>The Public Tender Offer(s) Program will only cover fully paid shares;</w:t>
            </w:r>
          </w:p>
          <w:p w14:paraId="398D3D11" w14:textId="77777777" w:rsidR="005E24FF" w:rsidRPr="005E24FF" w:rsidRDefault="005E24FF" w:rsidP="005A1FA4">
            <w:pPr>
              <w:pStyle w:val="ListParagraph"/>
              <w:numPr>
                <w:ilvl w:val="0"/>
                <w:numId w:val="31"/>
              </w:numPr>
              <w:spacing w:after="140" w:line="280" w:lineRule="exact"/>
              <w:ind w:left="1281" w:hanging="357"/>
              <w:contextualSpacing w:val="0"/>
              <w:jc w:val="both"/>
              <w:rPr>
                <w:rFonts w:ascii="Arial" w:hAnsi="Arial" w:cs="Arial"/>
                <w:bCs/>
                <w:lang w:val="en-GB"/>
              </w:rPr>
            </w:pPr>
            <w:r w:rsidRPr="005E24FF">
              <w:rPr>
                <w:rFonts w:ascii="Arial" w:hAnsi="Arial" w:cs="Arial"/>
                <w:bCs/>
                <w:lang w:val="en-GB"/>
              </w:rPr>
              <w:lastRenderedPageBreak/>
              <w:t>The purchase price of the shares in the Public Offers will be set by the Board of Directors in line with the applicable legal provisions;</w:t>
            </w:r>
          </w:p>
          <w:p w14:paraId="64522BFE" w14:textId="77777777" w:rsidR="005E24FF" w:rsidRPr="005E24FF" w:rsidRDefault="005E24FF" w:rsidP="005A1FA4">
            <w:pPr>
              <w:pStyle w:val="ListParagraph"/>
              <w:numPr>
                <w:ilvl w:val="0"/>
                <w:numId w:val="31"/>
              </w:numPr>
              <w:spacing w:after="140" w:line="280" w:lineRule="exact"/>
              <w:ind w:left="1281" w:hanging="357"/>
              <w:contextualSpacing w:val="0"/>
              <w:jc w:val="both"/>
              <w:rPr>
                <w:rFonts w:ascii="Arial" w:hAnsi="Arial" w:cs="Arial"/>
                <w:bCs/>
                <w:lang w:val="en-GB"/>
              </w:rPr>
            </w:pPr>
            <w:r w:rsidRPr="005E24FF">
              <w:rPr>
                <w:rFonts w:ascii="Arial" w:hAnsi="Arial" w:cs="Arial"/>
                <w:bCs/>
                <w:lang w:val="en-GB"/>
              </w:rPr>
              <w:t>The Public Tender Offer(s) Program will be financed from own sources or by contracting bank financing at the level of the Company and/or at the level of its subsidiaries;</w:t>
            </w:r>
          </w:p>
          <w:p w14:paraId="2D4637A8" w14:textId="22DE772F" w:rsidR="005E24FF" w:rsidRPr="005E24FF" w:rsidRDefault="005E24FF" w:rsidP="005A1FA4">
            <w:pPr>
              <w:pStyle w:val="ListParagraph"/>
              <w:widowControl w:val="0"/>
              <w:numPr>
                <w:ilvl w:val="0"/>
                <w:numId w:val="31"/>
              </w:numPr>
              <w:spacing w:after="140" w:line="280" w:lineRule="exact"/>
              <w:ind w:left="1281" w:hanging="357"/>
              <w:contextualSpacing w:val="0"/>
              <w:jc w:val="both"/>
              <w:rPr>
                <w:rFonts w:ascii="Arial" w:hAnsi="Arial" w:cs="Arial"/>
                <w:bCs/>
                <w:lang w:val="en-GB"/>
              </w:rPr>
            </w:pPr>
            <w:r w:rsidRPr="005E24FF">
              <w:rPr>
                <w:rFonts w:ascii="Arial" w:hAnsi="Arial" w:cs="Arial"/>
                <w:bCs/>
                <w:lang w:val="en-GB"/>
              </w:rPr>
              <w:t>The approval of this item on the EGMS agenda and/or of any Public Offer will not constitute a guarantee that the Company will actually carry out the Public Offer, as the decision of the Board of Directors to launch the Public Offering depends on several factors (including market conditions, macroeconomic factors, the approval by the Romanian Financial Supervisory Authority of the public offering documentation and availability of the necessary financing sources).</w:t>
            </w:r>
          </w:p>
          <w:p w14:paraId="63971A50" w14:textId="3E5EB042" w:rsidR="00041B44" w:rsidRPr="00FA3E10" w:rsidRDefault="00041B44" w:rsidP="00E2468C">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8E4B4D" w:rsidRPr="008E4B4D" w14:paraId="2847FCC2" w14:textId="77777777" w:rsidTr="007F1729">
              <w:tc>
                <w:tcPr>
                  <w:tcW w:w="1666" w:type="pct"/>
                </w:tcPr>
                <w:p w14:paraId="6A1CFD82"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7536469B"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3E3F951B"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8E4B4D" w:rsidRPr="008E4B4D" w14:paraId="4AA25976" w14:textId="77777777" w:rsidTr="007F1729">
              <w:tc>
                <w:tcPr>
                  <w:tcW w:w="1666" w:type="pct"/>
                </w:tcPr>
                <w:p w14:paraId="6CB8710C" w14:textId="77777777" w:rsidR="008E4B4D" w:rsidRPr="008E4B4D" w:rsidRDefault="008E4B4D" w:rsidP="008E4B4D">
                  <w:pPr>
                    <w:spacing w:after="140" w:line="280" w:lineRule="exact"/>
                    <w:rPr>
                      <w:rFonts w:ascii="Arial" w:hAnsi="Arial" w:cs="Arial"/>
                      <w:sz w:val="20"/>
                      <w:szCs w:val="20"/>
                      <w:lang w:val="en-GB"/>
                    </w:rPr>
                  </w:pPr>
                </w:p>
              </w:tc>
              <w:tc>
                <w:tcPr>
                  <w:tcW w:w="1666" w:type="pct"/>
                </w:tcPr>
                <w:p w14:paraId="7AD5B9A4" w14:textId="77777777" w:rsidR="008E4B4D" w:rsidRPr="008E4B4D" w:rsidRDefault="008E4B4D" w:rsidP="008E4B4D">
                  <w:pPr>
                    <w:spacing w:after="140" w:line="280" w:lineRule="exact"/>
                    <w:rPr>
                      <w:rFonts w:ascii="Arial" w:hAnsi="Arial" w:cs="Arial"/>
                      <w:sz w:val="20"/>
                      <w:szCs w:val="20"/>
                      <w:lang w:val="en-GB"/>
                    </w:rPr>
                  </w:pPr>
                </w:p>
              </w:tc>
              <w:tc>
                <w:tcPr>
                  <w:tcW w:w="1667" w:type="pct"/>
                </w:tcPr>
                <w:p w14:paraId="743FB226" w14:textId="77777777" w:rsidR="008E4B4D" w:rsidRPr="008E4B4D" w:rsidRDefault="008E4B4D" w:rsidP="008E4B4D">
                  <w:pPr>
                    <w:spacing w:after="140" w:line="280" w:lineRule="exact"/>
                    <w:rPr>
                      <w:rFonts w:ascii="Arial" w:hAnsi="Arial" w:cs="Arial"/>
                      <w:sz w:val="20"/>
                      <w:szCs w:val="20"/>
                      <w:lang w:val="en-GB"/>
                    </w:rPr>
                  </w:pPr>
                </w:p>
              </w:tc>
            </w:tr>
          </w:tbl>
          <w:p w14:paraId="67702E77" w14:textId="3F2766F0" w:rsidR="008E4B4D" w:rsidRPr="008E4B4D" w:rsidRDefault="008E4B4D" w:rsidP="008E4B4D">
            <w:pPr>
              <w:widowControl w:val="0"/>
              <w:spacing w:after="140" w:line="280" w:lineRule="exact"/>
              <w:ind w:left="567"/>
              <w:jc w:val="both"/>
              <w:rPr>
                <w:rFonts w:ascii="Arial" w:hAnsi="Arial" w:cs="Arial"/>
                <w:bCs/>
                <w:lang w:val="en-GB"/>
              </w:rPr>
            </w:pPr>
          </w:p>
        </w:tc>
      </w:tr>
      <w:tr w:rsidR="000B5F53" w:rsidRPr="008E4B4D" w14:paraId="59ADFF74" w14:textId="77777777" w:rsidTr="000B5F53">
        <w:tc>
          <w:tcPr>
            <w:tcW w:w="9031" w:type="dxa"/>
          </w:tcPr>
          <w:p w14:paraId="254EC37B" w14:textId="7B3999DB"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Point 4 on the agenda, respectively:</w:t>
            </w:r>
          </w:p>
        </w:tc>
      </w:tr>
      <w:tr w:rsidR="007D4420" w:rsidRPr="008E4B4D" w14:paraId="5821C53E" w14:textId="77777777" w:rsidTr="000B5F53">
        <w:tc>
          <w:tcPr>
            <w:tcW w:w="9031" w:type="dxa"/>
          </w:tcPr>
          <w:p w14:paraId="61090245" w14:textId="5E35B28A" w:rsidR="005E24FF" w:rsidRDefault="005E24FF" w:rsidP="005E24FF">
            <w:pPr>
              <w:widowControl w:val="0"/>
              <w:spacing w:after="140" w:line="280" w:lineRule="exact"/>
              <w:ind w:left="567"/>
              <w:jc w:val="both"/>
              <w:rPr>
                <w:rFonts w:ascii="Arial" w:hAnsi="Arial" w:cs="Arial"/>
                <w:bCs/>
                <w:lang w:val="en-GB"/>
              </w:rPr>
            </w:pPr>
            <w:r w:rsidRPr="005E24FF">
              <w:rPr>
                <w:rFonts w:ascii="Arial" w:hAnsi="Arial" w:cs="Arial"/>
                <w:bCs/>
                <w:lang w:val="en-GB"/>
              </w:rPr>
              <w:t>Approval of the decrease of the Company's share capital pursuant to Art. 207 para. (1) letter c) of Law No. 31/1990 on companies, by cancellation of up to 22,100,000 treasury shares with a nominal value of RON 10 each, representing 20% of the Company’s share capital, being all the shares repurchased by the Company in accordance with the Public Tender Offer(s) carried out under the conditions set out under item 3 on the agenda of the Extraordinary General Meeting of Shareholders (“</w:t>
            </w:r>
            <w:r w:rsidRPr="004626AE">
              <w:rPr>
                <w:rFonts w:ascii="Arial" w:hAnsi="Arial" w:cs="Arial"/>
                <w:b/>
                <w:lang w:val="en-GB"/>
              </w:rPr>
              <w:t>Share Capital Decrease</w:t>
            </w:r>
            <w:r w:rsidRPr="005E24FF">
              <w:rPr>
                <w:rFonts w:ascii="Arial" w:hAnsi="Arial" w:cs="Arial"/>
                <w:bCs/>
                <w:lang w:val="en-GB"/>
              </w:rPr>
              <w:t xml:space="preserve">”). The Share Capital Decrease will take effect after </w:t>
            </w:r>
            <w:proofErr w:type="gramStart"/>
            <w:r w:rsidRPr="005E24FF">
              <w:rPr>
                <w:rFonts w:ascii="Arial" w:hAnsi="Arial" w:cs="Arial"/>
                <w:bCs/>
                <w:lang w:val="en-GB"/>
              </w:rPr>
              <w:t>all of</w:t>
            </w:r>
            <w:proofErr w:type="gramEnd"/>
            <w:r w:rsidRPr="005E24FF">
              <w:rPr>
                <w:rFonts w:ascii="Arial" w:hAnsi="Arial" w:cs="Arial"/>
                <w:bCs/>
                <w:lang w:val="en-GB"/>
              </w:rPr>
              <w:t xml:space="preserve"> the following conditions have been met:</w:t>
            </w:r>
          </w:p>
          <w:p w14:paraId="110DCD34" w14:textId="77777777" w:rsidR="005E24FF" w:rsidRPr="005E24FF" w:rsidRDefault="005E24FF" w:rsidP="005A1FA4">
            <w:pPr>
              <w:pStyle w:val="ListParagraph"/>
              <w:numPr>
                <w:ilvl w:val="0"/>
                <w:numId w:val="33"/>
              </w:numPr>
              <w:spacing w:after="140" w:line="280" w:lineRule="exact"/>
              <w:ind w:left="924" w:hanging="357"/>
              <w:contextualSpacing w:val="0"/>
              <w:jc w:val="both"/>
              <w:rPr>
                <w:rFonts w:ascii="Arial" w:hAnsi="Arial" w:cs="Arial"/>
                <w:bCs/>
                <w:lang w:val="en-GB"/>
              </w:rPr>
            </w:pPr>
            <w:r w:rsidRPr="005E24FF">
              <w:rPr>
                <w:rFonts w:ascii="Arial" w:hAnsi="Arial" w:cs="Arial"/>
                <w:bCs/>
                <w:lang w:val="en-GB"/>
              </w:rPr>
              <w:t>after the results of the share buyback program carried out under the conditions set out in item 4 on the agenda of the EGMS have been determined, the Extraordinary General Meeting of the Company shall approve the exact amount by which the Company's share capital will be decreased and the new value of the Company's share capital after the decrease and the corresponding amendment to the Articles of Association;</w:t>
            </w:r>
          </w:p>
          <w:p w14:paraId="29FCDFD3" w14:textId="77777777" w:rsidR="005E24FF" w:rsidRPr="005E24FF" w:rsidRDefault="005E24FF" w:rsidP="005A1FA4">
            <w:pPr>
              <w:pStyle w:val="ListParagraph"/>
              <w:numPr>
                <w:ilvl w:val="0"/>
                <w:numId w:val="33"/>
              </w:numPr>
              <w:spacing w:after="140" w:line="280" w:lineRule="exact"/>
              <w:ind w:left="924" w:hanging="357"/>
              <w:contextualSpacing w:val="0"/>
              <w:jc w:val="both"/>
              <w:rPr>
                <w:rFonts w:ascii="Arial" w:hAnsi="Arial" w:cs="Arial"/>
                <w:bCs/>
                <w:lang w:val="en-GB"/>
              </w:rPr>
            </w:pPr>
            <w:r w:rsidRPr="005E24FF">
              <w:rPr>
                <w:rFonts w:ascii="Arial" w:hAnsi="Arial" w:cs="Arial"/>
                <w:bCs/>
                <w:lang w:val="en-GB"/>
              </w:rPr>
              <w:t xml:space="preserve">the resolution of the Extraordinary General Meeting of the Company adopted in accordance with point a) above shall be published in the Official Gazette of Romania, Part IV, for a period of at least two months; and </w:t>
            </w:r>
          </w:p>
          <w:p w14:paraId="388ACE98" w14:textId="2396667C" w:rsidR="005E24FF" w:rsidRPr="005E24FF" w:rsidRDefault="005E24FF" w:rsidP="005A1FA4">
            <w:pPr>
              <w:pStyle w:val="ListParagraph"/>
              <w:widowControl w:val="0"/>
              <w:numPr>
                <w:ilvl w:val="0"/>
                <w:numId w:val="33"/>
              </w:numPr>
              <w:spacing w:after="140" w:line="280" w:lineRule="exact"/>
              <w:ind w:left="924" w:hanging="357"/>
              <w:contextualSpacing w:val="0"/>
              <w:jc w:val="both"/>
              <w:rPr>
                <w:rFonts w:ascii="Arial" w:hAnsi="Arial" w:cs="Arial"/>
                <w:bCs/>
                <w:lang w:val="en-GB"/>
              </w:rPr>
            </w:pPr>
            <w:r w:rsidRPr="005E24FF">
              <w:rPr>
                <w:rFonts w:ascii="Arial" w:hAnsi="Arial" w:cs="Arial"/>
                <w:bCs/>
                <w:lang w:val="en-GB"/>
              </w:rPr>
              <w:t>the decision of the Extraordinary General Meeting of the Company adopted in accordance with point a) above is registered with the Trade Registry Office attached to the Bucharest Tribunal.</w:t>
            </w:r>
          </w:p>
          <w:p w14:paraId="169B7C2B" w14:textId="45F63DF1" w:rsidR="00622A2D" w:rsidRPr="00550212" w:rsidRDefault="00622A2D" w:rsidP="00FB49E8">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598F8781" w14:textId="77777777" w:rsidTr="00C20A25">
              <w:tc>
                <w:tcPr>
                  <w:tcW w:w="1666" w:type="pct"/>
                </w:tcPr>
                <w:p w14:paraId="31055329"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45413E7"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88C4DC0"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2417B2B8" w14:textId="77777777" w:rsidTr="00C20A25">
              <w:tc>
                <w:tcPr>
                  <w:tcW w:w="1666" w:type="pct"/>
                </w:tcPr>
                <w:p w14:paraId="724E4803"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402D875D"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2DAEC065" w14:textId="77777777" w:rsidR="00934D96" w:rsidRPr="008E4B4D" w:rsidRDefault="00934D96" w:rsidP="008E4B4D">
                  <w:pPr>
                    <w:spacing w:after="140" w:line="280" w:lineRule="exact"/>
                    <w:rPr>
                      <w:rFonts w:ascii="Arial" w:hAnsi="Arial" w:cs="Arial"/>
                      <w:sz w:val="20"/>
                      <w:szCs w:val="20"/>
                      <w:lang w:val="en-GB"/>
                    </w:rPr>
                  </w:pPr>
                </w:p>
              </w:tc>
            </w:tr>
          </w:tbl>
          <w:p w14:paraId="72EBB8E9" w14:textId="0AFC272C"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5F10726F" w14:textId="77777777" w:rsidTr="000B5F53">
        <w:tc>
          <w:tcPr>
            <w:tcW w:w="9031" w:type="dxa"/>
          </w:tcPr>
          <w:p w14:paraId="121231E2" w14:textId="4BD48217"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Point 5 on the agenda, respectively:</w:t>
            </w:r>
          </w:p>
        </w:tc>
      </w:tr>
      <w:tr w:rsidR="007D4420" w:rsidRPr="008E4B4D" w14:paraId="5AE7DAA0" w14:textId="77777777" w:rsidTr="000B5F53">
        <w:tc>
          <w:tcPr>
            <w:tcW w:w="9031" w:type="dxa"/>
          </w:tcPr>
          <w:p w14:paraId="108ADB3D" w14:textId="152FFBC6" w:rsidR="005E24FF" w:rsidRDefault="005E24FF" w:rsidP="005E24FF">
            <w:pPr>
              <w:widowControl w:val="0"/>
              <w:spacing w:after="140" w:line="280" w:lineRule="exact"/>
              <w:ind w:left="604"/>
              <w:jc w:val="both"/>
              <w:rPr>
                <w:rFonts w:ascii="Arial" w:hAnsi="Arial" w:cs="Arial"/>
                <w:bCs/>
                <w:lang w:val="en-GB"/>
              </w:rPr>
            </w:pPr>
            <w:r w:rsidRPr="005E24FF">
              <w:rPr>
                <w:rFonts w:ascii="Arial" w:hAnsi="Arial" w:cs="Arial"/>
                <w:bCs/>
                <w:lang w:val="en-GB"/>
              </w:rPr>
              <w:t xml:space="preserve">Approval of the Board of Directors' power to issue any decision and perform all legal acts and actions necessary, useful, and/or appropriate for the implementation of the decisions to be adopted in accordance with items 3 and 4 on the agenda, including </w:t>
            </w:r>
            <w:proofErr w:type="gramStart"/>
            <w:r w:rsidRPr="005E24FF">
              <w:rPr>
                <w:rFonts w:ascii="Arial" w:hAnsi="Arial" w:cs="Arial"/>
                <w:bCs/>
                <w:lang w:val="en-GB"/>
              </w:rPr>
              <w:t>with regard to</w:t>
            </w:r>
            <w:proofErr w:type="gramEnd"/>
            <w:r w:rsidRPr="005E24FF">
              <w:rPr>
                <w:rFonts w:ascii="Arial" w:hAnsi="Arial" w:cs="Arial"/>
                <w:bCs/>
                <w:lang w:val="en-GB"/>
              </w:rPr>
              <w:t xml:space="preserve"> the following aspects:</w:t>
            </w:r>
          </w:p>
          <w:p w14:paraId="71F48B46" w14:textId="77777777" w:rsidR="005E24FF" w:rsidRPr="005E24FF" w:rsidRDefault="005E24FF" w:rsidP="005A1FA4">
            <w:pPr>
              <w:pStyle w:val="ListParagraph"/>
              <w:numPr>
                <w:ilvl w:val="0"/>
                <w:numId w:val="34"/>
              </w:numPr>
              <w:spacing w:after="140" w:line="280" w:lineRule="exact"/>
              <w:ind w:left="1321" w:hanging="357"/>
              <w:contextualSpacing w:val="0"/>
              <w:jc w:val="both"/>
              <w:rPr>
                <w:rFonts w:ascii="Arial" w:hAnsi="Arial" w:cs="Arial"/>
                <w:bCs/>
                <w:lang w:val="en-GB"/>
              </w:rPr>
            </w:pPr>
            <w:r w:rsidRPr="005E24FF">
              <w:rPr>
                <w:rFonts w:ascii="Arial" w:hAnsi="Arial" w:cs="Arial"/>
                <w:bCs/>
                <w:lang w:val="en-GB"/>
              </w:rPr>
              <w:t>establishing the structure and timing of the Public Offers, establishing and approving the purchase price in the Public Offers (in accordance with market conditions, as well as approving the other final terms and conditions of the Public Offers), selecting intermediaries for the Public Offers, ensuring the drafting and publication of any offer document or announcement, as well as negotiating, approving, and signing any documents related to the Public Offers, as applicable, negotiating and signing any contracts with intermediaries and consultants, performing any legal acts and deeds necessary, useful, or appropriate in connection with the above;</w:t>
            </w:r>
          </w:p>
          <w:p w14:paraId="36E29B4E" w14:textId="77777777" w:rsidR="005E24FF" w:rsidRPr="005E24FF" w:rsidRDefault="005E24FF" w:rsidP="005A1FA4">
            <w:pPr>
              <w:pStyle w:val="ListParagraph"/>
              <w:numPr>
                <w:ilvl w:val="0"/>
                <w:numId w:val="34"/>
              </w:numPr>
              <w:spacing w:after="140" w:line="280" w:lineRule="exact"/>
              <w:ind w:left="1321" w:hanging="357"/>
              <w:contextualSpacing w:val="0"/>
              <w:jc w:val="both"/>
              <w:rPr>
                <w:rFonts w:ascii="Arial" w:hAnsi="Arial" w:cs="Arial"/>
                <w:bCs/>
                <w:lang w:val="en-GB"/>
              </w:rPr>
            </w:pPr>
            <w:r w:rsidRPr="005E24FF">
              <w:rPr>
                <w:rFonts w:ascii="Arial" w:hAnsi="Arial" w:cs="Arial"/>
                <w:bCs/>
                <w:lang w:val="en-GB"/>
              </w:rPr>
              <w:t>to approve any contracts relating to Public Offers or any other arrangements, commitments, offer documents, any agency or consulting contracts, certificates, statements, registers, notifications, addenda, and any other necessary acts and documents, to perform any formalities, and to authorize and/or perform any other actions necessary to give full effect to the resolutions to be adopted in accordance with items 3 and 4 on the agenda;</w:t>
            </w:r>
          </w:p>
          <w:p w14:paraId="6C99DB6F" w14:textId="77777777" w:rsidR="005E24FF" w:rsidRPr="005E24FF" w:rsidRDefault="005E24FF" w:rsidP="005A1FA4">
            <w:pPr>
              <w:pStyle w:val="ListParagraph"/>
              <w:numPr>
                <w:ilvl w:val="0"/>
                <w:numId w:val="34"/>
              </w:numPr>
              <w:spacing w:after="140" w:line="280" w:lineRule="exact"/>
              <w:ind w:left="1321" w:hanging="357"/>
              <w:contextualSpacing w:val="0"/>
              <w:jc w:val="both"/>
              <w:rPr>
                <w:rFonts w:ascii="Arial" w:hAnsi="Arial" w:cs="Arial"/>
                <w:bCs/>
                <w:lang w:val="en-GB"/>
              </w:rPr>
            </w:pPr>
            <w:r w:rsidRPr="005E24FF">
              <w:rPr>
                <w:rFonts w:ascii="Arial" w:hAnsi="Arial" w:cs="Arial"/>
                <w:bCs/>
                <w:lang w:val="en-GB"/>
              </w:rPr>
              <w:t>to empower representatives of the Company to sign any such documents, perform any such formalities, and perform any such actions; and</w:t>
            </w:r>
          </w:p>
          <w:p w14:paraId="4AAD5644" w14:textId="3365D711" w:rsidR="005E24FF" w:rsidRPr="005E24FF" w:rsidRDefault="005E24FF" w:rsidP="005A1FA4">
            <w:pPr>
              <w:pStyle w:val="ListParagraph"/>
              <w:widowControl w:val="0"/>
              <w:numPr>
                <w:ilvl w:val="0"/>
                <w:numId w:val="34"/>
              </w:numPr>
              <w:spacing w:after="140" w:line="280" w:lineRule="exact"/>
              <w:ind w:left="1321" w:hanging="357"/>
              <w:contextualSpacing w:val="0"/>
              <w:jc w:val="both"/>
              <w:rPr>
                <w:rFonts w:ascii="Arial" w:hAnsi="Arial" w:cs="Arial"/>
                <w:bCs/>
                <w:lang w:val="en-GB"/>
              </w:rPr>
            </w:pPr>
            <w:r w:rsidRPr="005E24FF">
              <w:rPr>
                <w:rFonts w:ascii="Arial" w:hAnsi="Arial" w:cs="Arial"/>
                <w:bCs/>
                <w:lang w:val="en-GB"/>
              </w:rPr>
              <w:t>to represent the Company before any competent authorities and institutions (such as the Trade Register Office, the Financial Supervisory Authority, the Bucharest Stock Exchange, Depozitarul Central S.A.) in connection with the resolutions to be adopted in accordance with items 3 and 4 on the EGMS agenda.</w:t>
            </w:r>
          </w:p>
          <w:p w14:paraId="1617CBFB" w14:textId="4A25413D" w:rsidR="007D4420" w:rsidRPr="009E4A32" w:rsidRDefault="007D4420" w:rsidP="005E24FF">
            <w:pPr>
              <w:widowControl w:val="0"/>
              <w:spacing w:after="140" w:line="280" w:lineRule="exact"/>
              <w:ind w:left="604"/>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525C9D4B" w14:textId="77777777" w:rsidTr="00C20A25">
              <w:tc>
                <w:tcPr>
                  <w:tcW w:w="1666" w:type="pct"/>
                </w:tcPr>
                <w:p w14:paraId="29F91FB2"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5541BC64"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55E5222B"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4BCE2AD0" w14:textId="77777777" w:rsidTr="00C20A25">
              <w:tc>
                <w:tcPr>
                  <w:tcW w:w="1666" w:type="pct"/>
                </w:tcPr>
                <w:p w14:paraId="460B1FA3"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33C97E71"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540480CD" w14:textId="77777777" w:rsidR="00934D96" w:rsidRPr="008E4B4D" w:rsidRDefault="00934D96" w:rsidP="008E4B4D">
                  <w:pPr>
                    <w:spacing w:after="140" w:line="280" w:lineRule="exact"/>
                    <w:rPr>
                      <w:rFonts w:ascii="Arial" w:hAnsi="Arial" w:cs="Arial"/>
                      <w:sz w:val="20"/>
                      <w:szCs w:val="20"/>
                      <w:lang w:val="en-GB"/>
                    </w:rPr>
                  </w:pPr>
                </w:p>
              </w:tc>
            </w:tr>
          </w:tbl>
          <w:p w14:paraId="2298CC71" w14:textId="3C2FF005" w:rsidR="00934D96" w:rsidRPr="008E4B4D" w:rsidRDefault="00934D96" w:rsidP="008E4B4D">
            <w:pPr>
              <w:widowControl w:val="0"/>
              <w:spacing w:after="140" w:line="280" w:lineRule="exact"/>
              <w:ind w:left="567"/>
              <w:jc w:val="both"/>
              <w:rPr>
                <w:rFonts w:ascii="Arial" w:hAnsi="Arial" w:cs="Arial"/>
                <w:lang w:val="en-GB"/>
              </w:rPr>
            </w:pPr>
          </w:p>
        </w:tc>
      </w:tr>
      <w:tr w:rsidR="000B5F53" w:rsidRPr="008E4B4D" w14:paraId="07CEB6A9" w14:textId="77777777" w:rsidTr="000B5F53">
        <w:tc>
          <w:tcPr>
            <w:tcW w:w="9031" w:type="dxa"/>
          </w:tcPr>
          <w:p w14:paraId="2E442867" w14:textId="320037BC"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t>Point 6 on the agenda, respectively:</w:t>
            </w:r>
          </w:p>
        </w:tc>
      </w:tr>
      <w:tr w:rsidR="007D4420" w:rsidRPr="008E4B4D" w14:paraId="2050ECDF" w14:textId="77777777" w:rsidTr="000B5F53">
        <w:tc>
          <w:tcPr>
            <w:tcW w:w="9031" w:type="dxa"/>
          </w:tcPr>
          <w:p w14:paraId="6BCFD815" w14:textId="70427275" w:rsidR="005E24FF" w:rsidRDefault="005E24FF" w:rsidP="005E24FF">
            <w:pPr>
              <w:widowControl w:val="0"/>
              <w:spacing w:after="140" w:line="280" w:lineRule="exact"/>
              <w:ind w:left="567"/>
              <w:jc w:val="both"/>
              <w:rPr>
                <w:rFonts w:ascii="Arial" w:hAnsi="Arial" w:cs="Arial"/>
                <w:bCs/>
                <w:lang w:val="en-GB"/>
              </w:rPr>
            </w:pPr>
            <w:r w:rsidRPr="005E24FF">
              <w:rPr>
                <w:rFonts w:ascii="Arial" w:hAnsi="Arial" w:cs="Arial"/>
                <w:bCs/>
                <w:lang w:val="en-GB"/>
              </w:rPr>
              <w:t>Approval of setting the date of:</w:t>
            </w:r>
          </w:p>
          <w:p w14:paraId="2BF9BD41" w14:textId="77777777" w:rsidR="005E24FF" w:rsidRPr="005E24FF" w:rsidRDefault="005E24FF" w:rsidP="005E24FF">
            <w:pPr>
              <w:pStyle w:val="ListParagraph"/>
              <w:numPr>
                <w:ilvl w:val="0"/>
                <w:numId w:val="35"/>
              </w:numPr>
              <w:jc w:val="both"/>
              <w:rPr>
                <w:rFonts w:ascii="Arial" w:hAnsi="Arial" w:cs="Arial"/>
                <w:bCs/>
                <w:lang w:val="en-GB"/>
              </w:rPr>
            </w:pPr>
            <w:r w:rsidRPr="005E24FF">
              <w:rPr>
                <w:rFonts w:ascii="Arial" w:hAnsi="Arial" w:cs="Arial"/>
                <w:bCs/>
                <w:lang w:val="en-GB"/>
              </w:rPr>
              <w:t xml:space="preserve">4 November 2025 as registration date, identifying the shareholders who will benefit from the effects of the resolutions adopted by the EGMS, in </w:t>
            </w:r>
            <w:r w:rsidRPr="005E24FF">
              <w:rPr>
                <w:rFonts w:ascii="Arial" w:hAnsi="Arial" w:cs="Arial"/>
                <w:bCs/>
                <w:lang w:val="en-GB"/>
              </w:rPr>
              <w:lastRenderedPageBreak/>
              <w:t>accordance with the provisions of art. 87 para. (1) of Law no. 24/2017; and</w:t>
            </w:r>
          </w:p>
          <w:p w14:paraId="5116A6DA" w14:textId="23C97A58" w:rsidR="005E24FF" w:rsidRDefault="005E24FF" w:rsidP="005E24FF">
            <w:pPr>
              <w:pStyle w:val="ListParagraph"/>
              <w:numPr>
                <w:ilvl w:val="0"/>
                <w:numId w:val="35"/>
              </w:numPr>
              <w:jc w:val="both"/>
              <w:rPr>
                <w:rFonts w:ascii="Arial" w:hAnsi="Arial" w:cs="Arial"/>
                <w:bCs/>
                <w:lang w:val="en-GB"/>
              </w:rPr>
            </w:pPr>
            <w:r w:rsidRPr="005E24FF">
              <w:rPr>
                <w:rFonts w:ascii="Arial" w:hAnsi="Arial" w:cs="Arial"/>
                <w:bCs/>
                <w:lang w:val="en-GB"/>
              </w:rPr>
              <w:t>3 November 2025 as “ex-date”, computed in accordance with the provisions of art. 2 para. (2) letter (l) of Regulation no. 5/2018.</w:t>
            </w:r>
          </w:p>
          <w:p w14:paraId="614DB82C" w14:textId="77777777" w:rsidR="005E24FF" w:rsidRDefault="005E24FF" w:rsidP="005E24FF">
            <w:pPr>
              <w:jc w:val="both"/>
              <w:rPr>
                <w:rFonts w:ascii="Arial" w:hAnsi="Arial" w:cs="Arial"/>
                <w:bCs/>
                <w:lang w:val="en-GB"/>
              </w:rPr>
            </w:pPr>
          </w:p>
          <w:p w14:paraId="1EEF3D94" w14:textId="2E7AD423" w:rsidR="005E24FF" w:rsidRPr="005E24FF" w:rsidRDefault="005E24FF" w:rsidP="005E24FF">
            <w:pPr>
              <w:ind w:left="597"/>
              <w:jc w:val="both"/>
              <w:rPr>
                <w:rFonts w:ascii="Arial" w:hAnsi="Arial" w:cs="Arial"/>
                <w:bCs/>
                <w:lang w:val="en-GB"/>
              </w:rPr>
            </w:pPr>
            <w:r w:rsidRPr="005E24FF">
              <w:rPr>
                <w:rFonts w:ascii="Arial" w:hAnsi="Arial" w:cs="Arial"/>
                <w:bCs/>
                <w:lang w:val="en-GB"/>
              </w:rPr>
              <w:t>As they are not applicable to this EGMS, the shareholders will not decide on the other aspects set out in art. 176 para. (1) of Regulation no. 5/2018 such as the payment date or the date of guaranteed participation.</w:t>
            </w:r>
          </w:p>
          <w:p w14:paraId="0ED541E3" w14:textId="514B9AF5" w:rsidR="0021597B" w:rsidRPr="008E4B4D" w:rsidRDefault="0021597B" w:rsidP="0021597B">
            <w:pPr>
              <w:widowControl w:val="0"/>
              <w:spacing w:after="140" w:line="280" w:lineRule="exact"/>
              <w:ind w:left="604"/>
              <w:jc w:val="both"/>
              <w:rPr>
                <w:rFonts w:ascii="Arial" w:hAnsi="Arial" w:cs="Arial"/>
                <w:b/>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7CE54490" w14:textId="77777777" w:rsidTr="00C20A25">
              <w:tc>
                <w:tcPr>
                  <w:tcW w:w="1666" w:type="pct"/>
                </w:tcPr>
                <w:p w14:paraId="5DEC8977"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56628BAC"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D951F7A"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1FE7EF8E" w14:textId="77777777" w:rsidTr="00C20A25">
              <w:tc>
                <w:tcPr>
                  <w:tcW w:w="1666" w:type="pct"/>
                </w:tcPr>
                <w:p w14:paraId="02843FD4"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269150B4"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2FD1D512" w14:textId="77777777" w:rsidR="00934D96" w:rsidRPr="008E4B4D" w:rsidRDefault="00934D96" w:rsidP="008E4B4D">
                  <w:pPr>
                    <w:spacing w:after="140" w:line="280" w:lineRule="exact"/>
                    <w:rPr>
                      <w:rFonts w:ascii="Arial" w:hAnsi="Arial" w:cs="Arial"/>
                      <w:sz w:val="20"/>
                      <w:szCs w:val="20"/>
                      <w:lang w:val="en-GB"/>
                    </w:rPr>
                  </w:pPr>
                </w:p>
              </w:tc>
            </w:tr>
          </w:tbl>
          <w:p w14:paraId="0BBB0239" w14:textId="3F4D4E72"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0F45A9E9" w14:textId="77777777" w:rsidTr="000B5F53">
        <w:tc>
          <w:tcPr>
            <w:tcW w:w="9031" w:type="dxa"/>
          </w:tcPr>
          <w:p w14:paraId="264DBC83" w14:textId="79F6DC66"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lang w:val="en-GB"/>
              </w:rPr>
            </w:pPr>
            <w:r w:rsidRPr="008E4B4D">
              <w:rPr>
                <w:rFonts w:ascii="Arial" w:hAnsi="Arial" w:cs="Arial"/>
                <w:b/>
                <w:bCs/>
                <w:lang w:val="en-GB"/>
              </w:rPr>
              <w:lastRenderedPageBreak/>
              <w:t>Point 7 on the agenda, respectively:</w:t>
            </w:r>
          </w:p>
        </w:tc>
      </w:tr>
      <w:tr w:rsidR="007D4420" w:rsidRPr="008E4B4D" w14:paraId="072AA74A" w14:textId="77777777" w:rsidTr="000B5F53">
        <w:tc>
          <w:tcPr>
            <w:tcW w:w="9031" w:type="dxa"/>
          </w:tcPr>
          <w:p w14:paraId="648DED3F" w14:textId="397F94DB" w:rsidR="00A40CF1" w:rsidRDefault="00A40CF1" w:rsidP="00C738BC">
            <w:pPr>
              <w:widowControl w:val="0"/>
              <w:spacing w:after="140" w:line="280" w:lineRule="exact"/>
              <w:ind w:left="567"/>
              <w:jc w:val="both"/>
              <w:rPr>
                <w:rFonts w:ascii="Arial" w:hAnsi="Arial" w:cs="Arial"/>
                <w:bCs/>
                <w:lang w:val="en-GB"/>
              </w:rPr>
            </w:pPr>
            <w:r w:rsidRPr="00A40CF1">
              <w:rPr>
                <w:rFonts w:ascii="Arial" w:hAnsi="Arial" w:cs="Arial"/>
                <w:bCs/>
                <w:lang w:val="en-GB"/>
              </w:rPr>
              <w:t>Approval of the authorisation of the executive members of the Board of Directors, acting jointly or severally, with the right to sub-delegate, in the name and on behalf of the Company, with full power and authority, to execute any documents, including the EGMS resolution, to file and to request the publication of the resolution in Part IV of the Official Gazette of Romania, to pick up any documents, to fulfil any necessary formalities before the Trade Registry Office, as well as before any other authority, public institution, legal entities and individuals, as well as to carry out any acts for implementing and ensuring the opposability of the resolutions which will be adopted by the EGMS.</w:t>
            </w:r>
          </w:p>
          <w:p w14:paraId="1B8789DE" w14:textId="09E27804" w:rsidR="007D4420" w:rsidRDefault="007D4420" w:rsidP="00C738BC">
            <w:pPr>
              <w:widowControl w:val="0"/>
              <w:spacing w:after="140" w:line="280" w:lineRule="exact"/>
              <w:ind w:left="56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C738BC" w:rsidRPr="008E4B4D" w14:paraId="6280DC6E" w14:textId="77777777" w:rsidTr="006212CB">
              <w:tc>
                <w:tcPr>
                  <w:tcW w:w="1666" w:type="pct"/>
                </w:tcPr>
                <w:p w14:paraId="49EDB483" w14:textId="77777777" w:rsidR="00C738BC" w:rsidRPr="008E4B4D" w:rsidRDefault="00C738BC" w:rsidP="00C738BC">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F32E786" w14:textId="77777777" w:rsidR="00C738BC" w:rsidRPr="008E4B4D" w:rsidRDefault="00C738BC" w:rsidP="00C738BC">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EE8C2AB" w14:textId="77777777" w:rsidR="00C738BC" w:rsidRPr="008E4B4D" w:rsidRDefault="00C738BC" w:rsidP="00C738BC">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C738BC" w:rsidRPr="008E4B4D" w14:paraId="563B4AD1" w14:textId="77777777" w:rsidTr="006212CB">
              <w:tc>
                <w:tcPr>
                  <w:tcW w:w="1666" w:type="pct"/>
                </w:tcPr>
                <w:p w14:paraId="04955EA7" w14:textId="77777777" w:rsidR="00C738BC" w:rsidRPr="008E4B4D" w:rsidRDefault="00C738BC" w:rsidP="00C738BC">
                  <w:pPr>
                    <w:spacing w:after="140" w:line="280" w:lineRule="exact"/>
                    <w:rPr>
                      <w:rFonts w:ascii="Arial" w:hAnsi="Arial" w:cs="Arial"/>
                      <w:sz w:val="20"/>
                      <w:szCs w:val="20"/>
                      <w:lang w:val="en-GB"/>
                    </w:rPr>
                  </w:pPr>
                </w:p>
              </w:tc>
              <w:tc>
                <w:tcPr>
                  <w:tcW w:w="1666" w:type="pct"/>
                </w:tcPr>
                <w:p w14:paraId="715CD55A" w14:textId="77777777" w:rsidR="00C738BC" w:rsidRPr="008E4B4D" w:rsidRDefault="00C738BC" w:rsidP="00C738BC">
                  <w:pPr>
                    <w:spacing w:after="140" w:line="280" w:lineRule="exact"/>
                    <w:rPr>
                      <w:rFonts w:ascii="Arial" w:hAnsi="Arial" w:cs="Arial"/>
                      <w:sz w:val="20"/>
                      <w:szCs w:val="20"/>
                      <w:lang w:val="en-GB"/>
                    </w:rPr>
                  </w:pPr>
                </w:p>
              </w:tc>
              <w:tc>
                <w:tcPr>
                  <w:tcW w:w="1667" w:type="pct"/>
                </w:tcPr>
                <w:p w14:paraId="1171CFBD" w14:textId="77777777" w:rsidR="00C738BC" w:rsidRPr="008E4B4D" w:rsidRDefault="00C738BC" w:rsidP="00C738BC">
                  <w:pPr>
                    <w:spacing w:after="140" w:line="280" w:lineRule="exact"/>
                    <w:rPr>
                      <w:rFonts w:ascii="Arial" w:hAnsi="Arial" w:cs="Arial"/>
                      <w:sz w:val="20"/>
                      <w:szCs w:val="20"/>
                      <w:lang w:val="en-GB"/>
                    </w:rPr>
                  </w:pPr>
                </w:p>
              </w:tc>
            </w:tr>
          </w:tbl>
          <w:p w14:paraId="5B9BE846" w14:textId="1FDDD029" w:rsidR="00934D96" w:rsidRPr="008E4B4D" w:rsidRDefault="00934D96" w:rsidP="008E4B4D">
            <w:pPr>
              <w:pStyle w:val="ListParagraph"/>
              <w:widowControl w:val="0"/>
              <w:spacing w:after="140" w:line="280" w:lineRule="exact"/>
              <w:ind w:left="1028"/>
              <w:contextualSpacing w:val="0"/>
              <w:jc w:val="both"/>
              <w:rPr>
                <w:rFonts w:ascii="Arial" w:hAnsi="Arial" w:cs="Arial"/>
                <w:lang w:val="en-GB"/>
              </w:rPr>
            </w:pPr>
          </w:p>
        </w:tc>
      </w:tr>
      <w:tr w:rsidR="00FA7F69" w:rsidRPr="008E4B4D" w14:paraId="658BE5EE" w14:textId="77777777" w:rsidTr="000B5F53">
        <w:tc>
          <w:tcPr>
            <w:tcW w:w="9031" w:type="dxa"/>
          </w:tcPr>
          <w:p w14:paraId="54052C93" w14:textId="4FF7A014" w:rsidR="00FA7F69" w:rsidRPr="008E4B4D" w:rsidRDefault="00FA7F69" w:rsidP="008E4B4D">
            <w:pPr>
              <w:widowControl w:val="0"/>
              <w:spacing w:after="140" w:line="280" w:lineRule="exact"/>
              <w:jc w:val="both"/>
              <w:rPr>
                <w:rFonts w:ascii="Arial" w:hAnsi="Arial" w:cs="Arial"/>
                <w:b/>
                <w:bCs/>
                <w:i/>
                <w:iCs/>
                <w:lang w:val="en-GB"/>
              </w:rPr>
            </w:pPr>
            <w:r w:rsidRPr="008E4B4D">
              <w:rPr>
                <w:rFonts w:ascii="Arial" w:hAnsi="Arial" w:cs="Arial"/>
                <w:lang w:val="en-GB"/>
              </w:rPr>
              <w:t>[</w:t>
            </w:r>
            <w:r w:rsidRPr="008E4B4D">
              <w:rPr>
                <w:rFonts w:ascii="Arial" w:hAnsi="Arial" w:cs="Arial"/>
                <w:b/>
                <w:bCs/>
                <w:i/>
                <w:iCs/>
                <w:highlight w:val="lightGray"/>
                <w:lang w:val="en-GB"/>
              </w:rPr>
              <w:t>NOTE</w:t>
            </w:r>
            <w:r w:rsidRPr="008E4B4D">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8E4B4D">
              <w:rPr>
                <w:rFonts w:ascii="Arial" w:hAnsi="Arial" w:cs="Arial"/>
                <w:lang w:val="en-GB"/>
              </w:rPr>
              <w:t>.]</w:t>
            </w:r>
            <w:r w:rsidRPr="008E4B4D">
              <w:rPr>
                <w:rFonts w:ascii="Arial" w:hAnsi="Arial" w:cs="Arial"/>
                <w:b/>
                <w:bCs/>
                <w:lang w:val="en-GB"/>
              </w:rPr>
              <w:t xml:space="preserve"> </w:t>
            </w:r>
          </w:p>
        </w:tc>
      </w:tr>
      <w:tr w:rsidR="00FA7F69" w:rsidRPr="008E4B4D" w14:paraId="576F5555" w14:textId="77777777" w:rsidTr="000B5F53">
        <w:tc>
          <w:tcPr>
            <w:tcW w:w="9031" w:type="dxa"/>
          </w:tcPr>
          <w:p w14:paraId="52532839" w14:textId="77777777" w:rsidR="00FA7F69" w:rsidRPr="008E4B4D" w:rsidRDefault="00FA7F69" w:rsidP="008E4B4D">
            <w:pPr>
              <w:widowControl w:val="0"/>
              <w:spacing w:after="140" w:line="280" w:lineRule="exact"/>
              <w:jc w:val="both"/>
              <w:rPr>
                <w:rFonts w:ascii="Arial" w:hAnsi="Arial" w:cs="Arial"/>
                <w:b/>
                <w:bCs/>
                <w:lang w:val="en-GB"/>
              </w:rPr>
            </w:pPr>
            <w:r w:rsidRPr="008E4B4D">
              <w:rPr>
                <w:rFonts w:ascii="Arial" w:hAnsi="Arial" w:cs="Arial"/>
                <w:b/>
                <w:bCs/>
                <w:lang w:val="en-GB"/>
              </w:rPr>
              <w:t>Attached to this ballot is/are:</w:t>
            </w:r>
          </w:p>
          <w:p w14:paraId="5B3AFCA8" w14:textId="77777777" w:rsidR="00FA7F69" w:rsidRPr="008E4B4D" w:rsidRDefault="00FA7F69" w:rsidP="008E4B4D">
            <w:pPr>
              <w:pStyle w:val="ListParagraph"/>
              <w:widowControl w:val="0"/>
              <w:numPr>
                <w:ilvl w:val="0"/>
                <w:numId w:val="25"/>
              </w:numPr>
              <w:spacing w:after="140" w:line="280" w:lineRule="exact"/>
              <w:ind w:left="714" w:hanging="357"/>
              <w:contextualSpacing w:val="0"/>
              <w:jc w:val="both"/>
              <w:rPr>
                <w:rFonts w:ascii="Arial" w:hAnsi="Arial" w:cs="Arial"/>
                <w:lang w:val="en-GB"/>
              </w:rPr>
            </w:pPr>
            <w:r w:rsidRPr="008E4B4D">
              <w:rPr>
                <w:rFonts w:ascii="Arial" w:hAnsi="Arial" w:cs="Arial"/>
                <w:lang w:val="en-GB"/>
              </w:rPr>
              <w:t>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122603E0" w14:textId="75149729" w:rsidR="00FA7F69" w:rsidRPr="008E4B4D" w:rsidRDefault="00FA7F69" w:rsidP="008E4B4D">
            <w:pPr>
              <w:pStyle w:val="ListParagraph"/>
              <w:widowControl w:val="0"/>
              <w:numPr>
                <w:ilvl w:val="0"/>
                <w:numId w:val="25"/>
              </w:numPr>
              <w:spacing w:after="140" w:line="280" w:lineRule="exact"/>
              <w:ind w:left="714" w:hanging="357"/>
              <w:contextualSpacing w:val="0"/>
              <w:jc w:val="both"/>
              <w:rPr>
                <w:rFonts w:ascii="Arial" w:hAnsi="Arial" w:cs="Arial"/>
                <w:b/>
                <w:bCs/>
                <w:lang w:val="en-GB"/>
              </w:rPr>
            </w:pPr>
            <w:r w:rsidRPr="008E4B4D">
              <w:rPr>
                <w:rFonts w:ascii="Arial" w:hAnsi="Arial" w:cs="Arial"/>
                <w:lang w:val="en-GB"/>
              </w:rPr>
              <w:t>in case of shareholders who are legal persons, the certificate of status (in Romanian</w:t>
            </w:r>
            <w:r w:rsidR="008E4B4D">
              <w:rPr>
                <w:rFonts w:ascii="Arial" w:hAnsi="Arial" w:cs="Arial"/>
                <w:lang w:val="en-GB"/>
              </w:rPr>
              <w:t>,</w:t>
            </w:r>
            <w:r w:rsidRPr="008E4B4D">
              <w:rPr>
                <w:rFonts w:ascii="Arial" w:hAnsi="Arial" w:cs="Arial"/>
                <w:lang w:val="en-GB"/>
              </w:rPr>
              <w:t xml:space="preserve"> </w:t>
            </w:r>
            <w:proofErr w:type="spellStart"/>
            <w:r w:rsidRPr="008E4B4D">
              <w:rPr>
                <w:rFonts w:ascii="Arial" w:hAnsi="Arial" w:cs="Arial"/>
                <w:i/>
                <w:iCs/>
                <w:lang w:val="en-GB"/>
              </w:rPr>
              <w:t>certificat</w:t>
            </w:r>
            <w:proofErr w:type="spellEnd"/>
            <w:r w:rsidRPr="008E4B4D">
              <w:rPr>
                <w:rFonts w:ascii="Arial" w:hAnsi="Arial" w:cs="Arial"/>
                <w:i/>
                <w:iCs/>
                <w:lang w:val="en-GB"/>
              </w:rPr>
              <w:t xml:space="preserve"> </w:t>
            </w:r>
            <w:proofErr w:type="spellStart"/>
            <w:r w:rsidRPr="008E4B4D">
              <w:rPr>
                <w:rFonts w:ascii="Arial" w:hAnsi="Arial" w:cs="Arial"/>
                <w:i/>
                <w:iCs/>
                <w:lang w:val="en-GB"/>
              </w:rPr>
              <w:t>constatator</w:t>
            </w:r>
            <w:proofErr w:type="spellEnd"/>
            <w:r w:rsidRPr="008E4B4D">
              <w:rPr>
                <w:rFonts w:ascii="Arial" w:hAnsi="Arial" w:cs="Arial"/>
                <w:lang w:val="en-GB"/>
              </w:rPr>
              <w:t xml:space="preserve">) issued by the Trade Registry or of any </w:t>
            </w:r>
            <w:r w:rsidRPr="008E4B4D">
              <w:rPr>
                <w:rFonts w:ascii="Arial" w:hAnsi="Arial" w:cs="Arial"/>
                <w:lang w:val="en-GB"/>
              </w:rPr>
              <w:lastRenderedPageBreak/>
              <w:t>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tc>
      </w:tr>
      <w:tr w:rsidR="00FA7F69" w:rsidRPr="008E4B4D" w14:paraId="58DB1537" w14:textId="77777777" w:rsidTr="000B5F53">
        <w:tc>
          <w:tcPr>
            <w:tcW w:w="9031" w:type="dxa"/>
          </w:tcPr>
          <w:p w14:paraId="02CBA08E" w14:textId="135D7F88" w:rsidR="00FA7F69" w:rsidRPr="008E4B4D" w:rsidRDefault="00FA7F69" w:rsidP="008E4B4D">
            <w:pPr>
              <w:widowControl w:val="0"/>
              <w:spacing w:after="140" w:line="280" w:lineRule="exact"/>
              <w:jc w:val="both"/>
              <w:rPr>
                <w:rFonts w:ascii="Arial" w:hAnsi="Arial" w:cs="Arial"/>
                <w:lang w:val="en-GB"/>
              </w:rPr>
            </w:pPr>
            <w:r w:rsidRPr="008E4B4D">
              <w:rPr>
                <w:rFonts w:ascii="Arial" w:hAnsi="Arial" w:cs="Arial"/>
                <w:lang w:val="en-GB"/>
              </w:rPr>
              <w:lastRenderedPageBreak/>
              <w:t xml:space="preserve">The deadline for the Company to receive the ballot papers by correspondence for the EGMS is </w:t>
            </w:r>
            <w:r w:rsidR="005A1FA4">
              <w:rPr>
                <w:rFonts w:ascii="Arial" w:hAnsi="Arial" w:cs="Arial"/>
                <w:bCs/>
                <w:lang w:val="en-GB"/>
              </w:rPr>
              <w:t>1</w:t>
            </w:r>
            <w:r w:rsidR="005A1FA4">
              <w:rPr>
                <w:rFonts w:ascii="Arial" w:hAnsi="Arial" w:cs="Arial"/>
                <w:bCs/>
                <w:lang w:val="en-GB"/>
              </w:rPr>
              <w:t>0</w:t>
            </w:r>
            <w:r w:rsidR="005A1FA4">
              <w:rPr>
                <w:rFonts w:ascii="Arial" w:hAnsi="Arial" w:cs="Arial"/>
                <w:bCs/>
                <w:lang w:val="en-GB"/>
              </w:rPr>
              <w:t xml:space="preserve"> </w:t>
            </w:r>
            <w:r w:rsidR="00A40CF1">
              <w:rPr>
                <w:rFonts w:ascii="Arial" w:hAnsi="Arial" w:cs="Arial"/>
                <w:bCs/>
                <w:lang w:val="en-GB"/>
              </w:rPr>
              <w:t>October</w:t>
            </w:r>
            <w:r w:rsidR="00EB6EA8">
              <w:rPr>
                <w:rFonts w:ascii="Arial" w:hAnsi="Arial" w:cs="Arial"/>
                <w:bCs/>
                <w:lang w:val="en-GB"/>
              </w:rPr>
              <w:t> </w:t>
            </w:r>
            <w:r w:rsidR="008E4B4D" w:rsidRPr="008E4B4D">
              <w:rPr>
                <w:rFonts w:ascii="Arial" w:hAnsi="Arial" w:cs="Arial"/>
                <w:bCs/>
                <w:lang w:val="en-GB"/>
              </w:rPr>
              <w:t>2025</w:t>
            </w:r>
            <w:r w:rsidRPr="008E4B4D">
              <w:rPr>
                <w:rFonts w:ascii="Arial" w:hAnsi="Arial" w:cs="Arial"/>
                <w:lang w:val="en-GB"/>
              </w:rPr>
              <w:t>.</w:t>
            </w:r>
          </w:p>
        </w:tc>
      </w:tr>
      <w:tr w:rsidR="00FA7F69" w:rsidRPr="008E4B4D" w14:paraId="4FFB4B65" w14:textId="77777777" w:rsidTr="000B5F53">
        <w:tc>
          <w:tcPr>
            <w:tcW w:w="9031" w:type="dxa"/>
          </w:tcPr>
          <w:p w14:paraId="27A9B598" w14:textId="77777777" w:rsidR="00FA7F69" w:rsidRPr="008E4B4D" w:rsidRDefault="00FA7F69" w:rsidP="008E4B4D">
            <w:pPr>
              <w:widowControl w:val="0"/>
              <w:spacing w:after="140" w:line="280" w:lineRule="exact"/>
              <w:jc w:val="both"/>
              <w:rPr>
                <w:rFonts w:ascii="Arial" w:hAnsi="Arial" w:cs="Arial"/>
                <w:bCs/>
                <w:lang w:val="en-GB"/>
              </w:rPr>
            </w:pPr>
            <w:r w:rsidRPr="008E4B4D">
              <w:rPr>
                <w:rFonts w:ascii="Arial" w:hAnsi="Arial" w:cs="Arial"/>
                <w:bCs/>
                <w:lang w:val="en-GB"/>
              </w:rPr>
              <w:t>Date of the correspondence vote ballot: ______________</w:t>
            </w:r>
          </w:p>
          <w:p w14:paraId="294C105D" w14:textId="77777777" w:rsidR="008E4B4D" w:rsidRDefault="008E4B4D" w:rsidP="008E4B4D">
            <w:pPr>
              <w:widowControl w:val="0"/>
              <w:spacing w:after="140" w:line="280" w:lineRule="exact"/>
              <w:jc w:val="both"/>
              <w:rPr>
                <w:rFonts w:ascii="Arial" w:hAnsi="Arial" w:cs="Arial"/>
                <w:bCs/>
                <w:lang w:val="en-GB"/>
              </w:rPr>
            </w:pPr>
          </w:p>
          <w:p w14:paraId="44536FF8" w14:textId="640EDD48" w:rsidR="00FA7F69" w:rsidRPr="008E4B4D" w:rsidRDefault="00FA7F69" w:rsidP="008E4B4D">
            <w:pPr>
              <w:widowControl w:val="0"/>
              <w:spacing w:after="140" w:line="280" w:lineRule="exact"/>
              <w:jc w:val="both"/>
              <w:rPr>
                <w:rFonts w:ascii="Arial" w:hAnsi="Arial" w:cs="Arial"/>
                <w:b/>
                <w:lang w:val="en-GB"/>
              </w:rPr>
            </w:pPr>
            <w:r w:rsidRPr="008E4B4D">
              <w:rPr>
                <w:rFonts w:ascii="Arial" w:hAnsi="Arial" w:cs="Arial"/>
                <w:bCs/>
                <w:lang w:val="en-GB"/>
              </w:rPr>
              <w:t>Signature:</w:t>
            </w:r>
            <w:r w:rsidRPr="008E4B4D">
              <w:rPr>
                <w:rFonts w:ascii="Arial" w:hAnsi="Arial" w:cs="Arial"/>
                <w:b/>
                <w:lang w:val="en-GB"/>
              </w:rPr>
              <w:t xml:space="preserve"> </w:t>
            </w:r>
            <w:r w:rsidRPr="008E4B4D">
              <w:rPr>
                <w:rFonts w:ascii="Arial" w:hAnsi="Arial" w:cs="Arial"/>
                <w:bCs/>
                <w:lang w:val="en-GB"/>
              </w:rPr>
              <w:t>_______________________________</w:t>
            </w:r>
          </w:p>
        </w:tc>
      </w:tr>
    </w:tbl>
    <w:p w14:paraId="7855A33E" w14:textId="77777777" w:rsidR="005B04F0" w:rsidRPr="008E4B4D" w:rsidRDefault="005B04F0" w:rsidP="008E4B4D">
      <w:pPr>
        <w:spacing w:after="140" w:line="280" w:lineRule="exact"/>
        <w:rPr>
          <w:rFonts w:ascii="Arial" w:hAnsi="Arial" w:cs="Arial"/>
          <w:lang w:val="en-GB"/>
        </w:rPr>
      </w:pPr>
    </w:p>
    <w:sectPr w:rsidR="005B04F0" w:rsidRPr="008E4B4D" w:rsidSect="00974D9E">
      <w:headerReference w:type="even" r:id="rId8"/>
      <w:headerReference w:type="default" r:id="rId9"/>
      <w:footerReference w:type="default" r:id="rId10"/>
      <w:headerReference w:type="first" r:id="rId11"/>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0F2EE" w14:textId="77777777" w:rsidR="004E4345" w:rsidRDefault="004E4345" w:rsidP="008046BD">
      <w:r>
        <w:separator/>
      </w:r>
    </w:p>
  </w:endnote>
  <w:endnote w:type="continuationSeparator" w:id="0">
    <w:p w14:paraId="1C2E6E8F" w14:textId="77777777" w:rsidR="004E4345" w:rsidRDefault="004E4345"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60136C0C" w:rsidR="00B00C9B" w:rsidRPr="00EE240C" w:rsidRDefault="00EB6EA8">
                          <w:pPr>
                            <w:rPr>
                              <w:b/>
                              <w:bCs/>
                            </w:rPr>
                          </w:pPr>
                          <w:r w:rsidRPr="00EB6EA8">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EB6EA8">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60136C0C" w:rsidR="00B00C9B" w:rsidRPr="00EE240C" w:rsidRDefault="00EB6EA8">
                    <w:pPr>
                      <w:rPr>
                        <w:b/>
                        <w:bCs/>
                      </w:rPr>
                    </w:pPr>
                    <w:r w:rsidRPr="00EB6EA8">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EB6EA8">
                      <w:rPr>
                        <w:rFonts w:ascii="Century Gothic Pro" w:hAnsi="Century Gothic Pro"/>
                        <w:color w:val="29274D"/>
                        <w:sz w:val="12"/>
                        <w:szCs w:val="12"/>
                      </w:rPr>
                      <w:t>J2007021705402</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6A0A8" w14:textId="77777777" w:rsidR="004E4345" w:rsidRDefault="004E4345" w:rsidP="008046BD">
      <w:r>
        <w:separator/>
      </w:r>
    </w:p>
  </w:footnote>
  <w:footnote w:type="continuationSeparator" w:id="0">
    <w:p w14:paraId="733095BB" w14:textId="77777777" w:rsidR="004E4345" w:rsidRDefault="004E4345"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5.25pt;height:5.25pt;visibility:visible;mso-wrap-style:square" o:bullet="t">
        <v:imagedata r:id="rId1" o:title=""/>
      </v:shape>
    </w:pict>
  </w:numPicBullet>
  <w:abstractNum w:abstractNumId="0" w15:restartNumberingAfterBreak="0">
    <w:nsid w:val="03AF7D63"/>
    <w:multiLevelType w:val="hybridMultilevel"/>
    <w:tmpl w:val="039235A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144CA"/>
    <w:multiLevelType w:val="hybridMultilevel"/>
    <w:tmpl w:val="83B4F0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A84DB2"/>
    <w:multiLevelType w:val="hybridMultilevel"/>
    <w:tmpl w:val="DFC28EB2"/>
    <w:lvl w:ilvl="0" w:tplc="20DE28F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2D38E7"/>
    <w:multiLevelType w:val="hybridMultilevel"/>
    <w:tmpl w:val="61904A4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6F6724C"/>
    <w:multiLevelType w:val="hybridMultilevel"/>
    <w:tmpl w:val="593E31A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112913"/>
    <w:multiLevelType w:val="hybridMultilevel"/>
    <w:tmpl w:val="BB460A44"/>
    <w:lvl w:ilvl="0" w:tplc="1AFE09E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6C4C35"/>
    <w:multiLevelType w:val="hybridMultilevel"/>
    <w:tmpl w:val="B952EF0C"/>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20" w15:restartNumberingAfterBreak="0">
    <w:nsid w:val="367F71B8"/>
    <w:multiLevelType w:val="hybridMultilevel"/>
    <w:tmpl w:val="AC26D8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D223F"/>
    <w:multiLevelType w:val="hybridMultilevel"/>
    <w:tmpl w:val="EB6E9F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E72BA9"/>
    <w:multiLevelType w:val="hybridMultilevel"/>
    <w:tmpl w:val="DC8C6DFE"/>
    <w:lvl w:ilvl="0" w:tplc="CCB26756">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8C3047"/>
    <w:multiLevelType w:val="hybridMultilevel"/>
    <w:tmpl w:val="9328F0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34"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24"/>
  </w:num>
  <w:num w:numId="2" w16cid:durableId="730349068">
    <w:abstractNumId w:val="9"/>
  </w:num>
  <w:num w:numId="3" w16cid:durableId="1628856948">
    <w:abstractNumId w:val="2"/>
  </w:num>
  <w:num w:numId="4" w16cid:durableId="1663973147">
    <w:abstractNumId w:val="22"/>
  </w:num>
  <w:num w:numId="5" w16cid:durableId="86080499">
    <w:abstractNumId w:val="5"/>
  </w:num>
  <w:num w:numId="6" w16cid:durableId="1150634735">
    <w:abstractNumId w:val="29"/>
  </w:num>
  <w:num w:numId="7" w16cid:durableId="1928348742">
    <w:abstractNumId w:val="4"/>
  </w:num>
  <w:num w:numId="8" w16cid:durableId="1328898856">
    <w:abstractNumId w:val="28"/>
  </w:num>
  <w:num w:numId="9" w16cid:durableId="1172377153">
    <w:abstractNumId w:val="8"/>
  </w:num>
  <w:num w:numId="10" w16cid:durableId="694036198">
    <w:abstractNumId w:val="13"/>
  </w:num>
  <w:num w:numId="11" w16cid:durableId="76634264">
    <w:abstractNumId w:val="11"/>
  </w:num>
  <w:num w:numId="12" w16cid:durableId="1175728122">
    <w:abstractNumId w:val="16"/>
  </w:num>
  <w:num w:numId="13" w16cid:durableId="389698260">
    <w:abstractNumId w:val="33"/>
  </w:num>
  <w:num w:numId="14" w16cid:durableId="642199708">
    <w:abstractNumId w:val="3"/>
  </w:num>
  <w:num w:numId="15" w16cid:durableId="1881287059">
    <w:abstractNumId w:val="21"/>
  </w:num>
  <w:num w:numId="16" w16cid:durableId="1712345500">
    <w:abstractNumId w:val="1"/>
  </w:num>
  <w:num w:numId="17" w16cid:durableId="1738236346">
    <w:abstractNumId w:val="26"/>
  </w:num>
  <w:num w:numId="18" w16cid:durableId="1343358252">
    <w:abstractNumId w:val="7"/>
  </w:num>
  <w:num w:numId="19" w16cid:durableId="1802336158">
    <w:abstractNumId w:val="18"/>
  </w:num>
  <w:num w:numId="20" w16cid:durableId="966935912">
    <w:abstractNumId w:val="31"/>
  </w:num>
  <w:num w:numId="21" w16cid:durableId="893614843">
    <w:abstractNumId w:val="25"/>
  </w:num>
  <w:num w:numId="22" w16cid:durableId="1468622327">
    <w:abstractNumId w:val="34"/>
  </w:num>
  <w:num w:numId="23" w16cid:durableId="1996950096">
    <w:abstractNumId w:val="17"/>
  </w:num>
  <w:num w:numId="24" w16cid:durableId="109083339">
    <w:abstractNumId w:val="10"/>
  </w:num>
  <w:num w:numId="25" w16cid:durableId="1224758269">
    <w:abstractNumId w:val="27"/>
  </w:num>
  <w:num w:numId="26" w16cid:durableId="1169784224">
    <w:abstractNumId w:val="15"/>
  </w:num>
  <w:num w:numId="27" w16cid:durableId="40717251">
    <w:abstractNumId w:val="23"/>
  </w:num>
  <w:num w:numId="28" w16cid:durableId="1958171722">
    <w:abstractNumId w:val="32"/>
  </w:num>
  <w:num w:numId="29" w16cid:durableId="1824463511">
    <w:abstractNumId w:val="20"/>
  </w:num>
  <w:num w:numId="30" w16cid:durableId="201789574">
    <w:abstractNumId w:val="6"/>
  </w:num>
  <w:num w:numId="31" w16cid:durableId="562300261">
    <w:abstractNumId w:val="14"/>
  </w:num>
  <w:num w:numId="32" w16cid:durableId="589310347">
    <w:abstractNumId w:val="30"/>
  </w:num>
  <w:num w:numId="33" w16cid:durableId="1599941901">
    <w:abstractNumId w:val="12"/>
  </w:num>
  <w:num w:numId="34" w16cid:durableId="1708069723">
    <w:abstractNumId w:val="19"/>
  </w:num>
  <w:num w:numId="35" w16cid:durableId="1771000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2F9F"/>
    <w:rsid w:val="000243A7"/>
    <w:rsid w:val="00041B44"/>
    <w:rsid w:val="00055971"/>
    <w:rsid w:val="00062462"/>
    <w:rsid w:val="000B5F53"/>
    <w:rsid w:val="000D5CC6"/>
    <w:rsid w:val="000E155C"/>
    <w:rsid w:val="0013021B"/>
    <w:rsid w:val="0015612A"/>
    <w:rsid w:val="00171B5E"/>
    <w:rsid w:val="0017237A"/>
    <w:rsid w:val="001F4485"/>
    <w:rsid w:val="0021002B"/>
    <w:rsid w:val="0021597B"/>
    <w:rsid w:val="00230E01"/>
    <w:rsid w:val="002342A6"/>
    <w:rsid w:val="00284905"/>
    <w:rsid w:val="002B2598"/>
    <w:rsid w:val="002B32E5"/>
    <w:rsid w:val="002C0928"/>
    <w:rsid w:val="002C0AA2"/>
    <w:rsid w:val="002C2998"/>
    <w:rsid w:val="002C66D1"/>
    <w:rsid w:val="002F42F3"/>
    <w:rsid w:val="00300FFD"/>
    <w:rsid w:val="00306B5F"/>
    <w:rsid w:val="00312D74"/>
    <w:rsid w:val="00335EBE"/>
    <w:rsid w:val="00340E96"/>
    <w:rsid w:val="0035278C"/>
    <w:rsid w:val="0036652B"/>
    <w:rsid w:val="00370149"/>
    <w:rsid w:val="003D6E58"/>
    <w:rsid w:val="0040536A"/>
    <w:rsid w:val="004626AE"/>
    <w:rsid w:val="00473772"/>
    <w:rsid w:val="00483041"/>
    <w:rsid w:val="004B266E"/>
    <w:rsid w:val="004E4345"/>
    <w:rsid w:val="004E6BCB"/>
    <w:rsid w:val="0050292E"/>
    <w:rsid w:val="00516783"/>
    <w:rsid w:val="00550212"/>
    <w:rsid w:val="00586B78"/>
    <w:rsid w:val="00597D92"/>
    <w:rsid w:val="005A08E1"/>
    <w:rsid w:val="005A1FA4"/>
    <w:rsid w:val="005B04F0"/>
    <w:rsid w:val="005B243F"/>
    <w:rsid w:val="005E24FF"/>
    <w:rsid w:val="00603345"/>
    <w:rsid w:val="00622A2D"/>
    <w:rsid w:val="006252B2"/>
    <w:rsid w:val="00626B4D"/>
    <w:rsid w:val="006510B8"/>
    <w:rsid w:val="00664A79"/>
    <w:rsid w:val="006E4C2B"/>
    <w:rsid w:val="00714065"/>
    <w:rsid w:val="0072665B"/>
    <w:rsid w:val="00730E42"/>
    <w:rsid w:val="00735BD8"/>
    <w:rsid w:val="00736FA4"/>
    <w:rsid w:val="0075416F"/>
    <w:rsid w:val="00766081"/>
    <w:rsid w:val="00781FE6"/>
    <w:rsid w:val="00785179"/>
    <w:rsid w:val="00790EB5"/>
    <w:rsid w:val="007A51C7"/>
    <w:rsid w:val="007B03EE"/>
    <w:rsid w:val="007C5E63"/>
    <w:rsid w:val="007D4420"/>
    <w:rsid w:val="007E60BF"/>
    <w:rsid w:val="008046BD"/>
    <w:rsid w:val="00816E2E"/>
    <w:rsid w:val="00821553"/>
    <w:rsid w:val="00837376"/>
    <w:rsid w:val="00846458"/>
    <w:rsid w:val="00883E24"/>
    <w:rsid w:val="008D10AC"/>
    <w:rsid w:val="008D3874"/>
    <w:rsid w:val="008E4B4D"/>
    <w:rsid w:val="008F183B"/>
    <w:rsid w:val="0091559D"/>
    <w:rsid w:val="0092013F"/>
    <w:rsid w:val="00934D96"/>
    <w:rsid w:val="00974D9E"/>
    <w:rsid w:val="009D6273"/>
    <w:rsid w:val="009E4A32"/>
    <w:rsid w:val="009F2865"/>
    <w:rsid w:val="00A0078F"/>
    <w:rsid w:val="00A21D86"/>
    <w:rsid w:val="00A24B3F"/>
    <w:rsid w:val="00A25074"/>
    <w:rsid w:val="00A40CF1"/>
    <w:rsid w:val="00A70511"/>
    <w:rsid w:val="00AA1922"/>
    <w:rsid w:val="00AC5B8E"/>
    <w:rsid w:val="00AD1C3C"/>
    <w:rsid w:val="00B00C9B"/>
    <w:rsid w:val="00B248FB"/>
    <w:rsid w:val="00B27B44"/>
    <w:rsid w:val="00B362E5"/>
    <w:rsid w:val="00B77E33"/>
    <w:rsid w:val="00B82876"/>
    <w:rsid w:val="00BB63F9"/>
    <w:rsid w:val="00BC26DD"/>
    <w:rsid w:val="00BD088A"/>
    <w:rsid w:val="00BD6B2E"/>
    <w:rsid w:val="00BE224A"/>
    <w:rsid w:val="00BE4ED5"/>
    <w:rsid w:val="00C523AF"/>
    <w:rsid w:val="00C734C0"/>
    <w:rsid w:val="00C738BC"/>
    <w:rsid w:val="00CA34A7"/>
    <w:rsid w:val="00CD0003"/>
    <w:rsid w:val="00CE1440"/>
    <w:rsid w:val="00CF7AB3"/>
    <w:rsid w:val="00D222C6"/>
    <w:rsid w:val="00D66A24"/>
    <w:rsid w:val="00D75627"/>
    <w:rsid w:val="00D82179"/>
    <w:rsid w:val="00D84E23"/>
    <w:rsid w:val="00D93CBF"/>
    <w:rsid w:val="00DA4248"/>
    <w:rsid w:val="00DA5315"/>
    <w:rsid w:val="00DB5B44"/>
    <w:rsid w:val="00DD3387"/>
    <w:rsid w:val="00DE64B3"/>
    <w:rsid w:val="00DE754F"/>
    <w:rsid w:val="00E00A12"/>
    <w:rsid w:val="00E2468C"/>
    <w:rsid w:val="00E24F9F"/>
    <w:rsid w:val="00E30916"/>
    <w:rsid w:val="00E32B89"/>
    <w:rsid w:val="00E41EAF"/>
    <w:rsid w:val="00E7172C"/>
    <w:rsid w:val="00EB6EA8"/>
    <w:rsid w:val="00ED2968"/>
    <w:rsid w:val="00EE240C"/>
    <w:rsid w:val="00EF358B"/>
    <w:rsid w:val="00F572A1"/>
    <w:rsid w:val="00F6388C"/>
    <w:rsid w:val="00F96DFA"/>
    <w:rsid w:val="00FA39BF"/>
    <w:rsid w:val="00FA3E10"/>
    <w:rsid w:val="00FA7F69"/>
    <w:rsid w:val="00FB49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6</Pages>
  <Words>1698</Words>
  <Characters>9682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76</cp:revision>
  <dcterms:created xsi:type="dcterms:W3CDTF">2024-03-12T16:53:00Z</dcterms:created>
  <dcterms:modified xsi:type="dcterms:W3CDTF">2025-09-12T10:02:00Z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