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5A33E" w14:textId="72133DDF" w:rsidR="005B04F0" w:rsidRDefault="00474B03" w:rsidP="008D7F7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474B03">
        <w:rPr>
          <w:rFonts w:ascii="Arial" w:hAnsi="Arial" w:cs="Arial"/>
          <w:b/>
          <w:bCs/>
        </w:rPr>
        <w:t>NOT</w:t>
      </w:r>
      <w:r w:rsidRPr="00474B03">
        <w:rPr>
          <w:rFonts w:ascii="Arial" w:hAnsi="Arial" w:cs="Arial"/>
          <w:b/>
          <w:bCs/>
          <w:lang w:val="ro-RO"/>
        </w:rPr>
        <w:t>Ă PRIVIND PUNC</w:t>
      </w:r>
      <w:r w:rsidR="002105C1">
        <w:rPr>
          <w:rFonts w:ascii="Arial" w:hAnsi="Arial" w:cs="Arial"/>
          <w:b/>
          <w:bCs/>
          <w:lang w:val="ro-RO"/>
        </w:rPr>
        <w:t>TELE 3 – 5</w:t>
      </w:r>
      <w:r w:rsidRPr="00474B03">
        <w:rPr>
          <w:rFonts w:ascii="Arial" w:hAnsi="Arial" w:cs="Arial"/>
          <w:b/>
          <w:bCs/>
          <w:lang w:val="ro-RO"/>
        </w:rPr>
        <w:t xml:space="preserve"> DE PE ORDINEA DE ZI A ADUNĂRII GENERALE </w:t>
      </w:r>
      <w:r w:rsidR="000B5C24">
        <w:rPr>
          <w:rFonts w:ascii="Arial" w:hAnsi="Arial" w:cs="Arial"/>
          <w:b/>
          <w:bCs/>
          <w:lang w:val="ro-RO"/>
        </w:rPr>
        <w:t>EXTRA</w:t>
      </w:r>
      <w:r w:rsidRPr="00474B03">
        <w:rPr>
          <w:rFonts w:ascii="Arial" w:hAnsi="Arial" w:cs="Arial"/>
          <w:b/>
          <w:bCs/>
          <w:lang w:val="ro-RO"/>
        </w:rPr>
        <w:t>ORDINARE A ACȚIONARILOR („AG</w:t>
      </w:r>
      <w:r w:rsidR="00A17E74">
        <w:rPr>
          <w:rFonts w:ascii="Arial" w:hAnsi="Arial" w:cs="Arial"/>
          <w:b/>
          <w:bCs/>
          <w:lang w:val="ro-RO"/>
        </w:rPr>
        <w:t>E</w:t>
      </w:r>
      <w:r w:rsidRPr="00474B03">
        <w:rPr>
          <w:rFonts w:ascii="Arial" w:hAnsi="Arial" w:cs="Arial"/>
          <w:b/>
          <w:bCs/>
          <w:lang w:val="ro-RO"/>
        </w:rPr>
        <w:t>A”) ONE UNITED PROPERTIES S.A. („SOCIETATEA”)</w:t>
      </w:r>
    </w:p>
    <w:p w14:paraId="669B24A9" w14:textId="77777777" w:rsidR="00E426CB" w:rsidRPr="00474B03" w:rsidRDefault="00E426CB" w:rsidP="008D7F7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</w:p>
    <w:p w14:paraId="248FC3C3" w14:textId="425F2E90" w:rsidR="006F01F0" w:rsidRDefault="006F01F0" w:rsidP="000B5C24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Propunerea privind </w:t>
      </w:r>
      <w:r w:rsidR="00B1659A" w:rsidRPr="0084648C">
        <w:rPr>
          <w:rFonts w:ascii="Arial" w:hAnsi="Arial" w:cs="Arial"/>
          <w:lang w:val="ro-RO"/>
        </w:rPr>
        <w:t>desfășurarea uneia sau mai multor oferte publice de cumpărare</w:t>
      </w:r>
      <w:r w:rsidR="00B1659A">
        <w:rPr>
          <w:rFonts w:ascii="Arial" w:hAnsi="Arial" w:cs="Arial"/>
          <w:lang w:val="ro-RO"/>
        </w:rPr>
        <w:t xml:space="preserve"> </w:t>
      </w:r>
      <w:r w:rsidR="00B1659A" w:rsidRPr="0084648C">
        <w:rPr>
          <w:rFonts w:ascii="Arial" w:hAnsi="Arial" w:cs="Arial"/>
          <w:lang w:val="ro-RO"/>
        </w:rPr>
        <w:t>cu plata în bani („</w:t>
      </w:r>
      <w:r w:rsidR="00B1659A" w:rsidRPr="00091F4B">
        <w:rPr>
          <w:rFonts w:ascii="Arial" w:hAnsi="Arial" w:cs="Arial"/>
          <w:b/>
          <w:bCs/>
          <w:lang w:val="ro-RO"/>
        </w:rPr>
        <w:t>Ofertele Publice de Cumpărare</w:t>
      </w:r>
      <w:r w:rsidR="00B1659A" w:rsidRPr="0084648C">
        <w:rPr>
          <w:rFonts w:ascii="Arial" w:hAnsi="Arial" w:cs="Arial"/>
          <w:lang w:val="ro-RO"/>
        </w:rPr>
        <w:t>” și fiecare dintre acestea, o</w:t>
      </w:r>
      <w:r w:rsidR="00B1659A">
        <w:rPr>
          <w:rFonts w:ascii="Arial" w:hAnsi="Arial" w:cs="Arial"/>
          <w:lang w:val="ro-RO"/>
        </w:rPr>
        <w:t xml:space="preserve"> </w:t>
      </w:r>
      <w:r w:rsidR="00B1659A" w:rsidRPr="0084648C">
        <w:rPr>
          <w:rFonts w:ascii="Arial" w:hAnsi="Arial" w:cs="Arial"/>
          <w:lang w:val="ro-RO"/>
        </w:rPr>
        <w:t>„</w:t>
      </w:r>
      <w:r w:rsidR="00B1659A" w:rsidRPr="00091F4B">
        <w:rPr>
          <w:rFonts w:ascii="Arial" w:hAnsi="Arial" w:cs="Arial"/>
          <w:b/>
          <w:bCs/>
          <w:lang w:val="ro-RO"/>
        </w:rPr>
        <w:t>Ofertă Publică de Cumpărare</w:t>
      </w:r>
      <w:r w:rsidR="00B1659A" w:rsidRPr="0084648C">
        <w:rPr>
          <w:rFonts w:ascii="Arial" w:hAnsi="Arial" w:cs="Arial"/>
          <w:lang w:val="ro-RO"/>
        </w:rPr>
        <w:t>”)</w:t>
      </w:r>
      <w:r w:rsidR="00B1659A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are în vedere aprobarea achiziționării de către Societate </w:t>
      </w:r>
      <w:r w:rsidR="00546238">
        <w:rPr>
          <w:rFonts w:ascii="Arial" w:hAnsi="Arial" w:cs="Arial"/>
          <w:lang w:val="ro-RO"/>
        </w:rPr>
        <w:t>a propriilor acțiuni</w:t>
      </w:r>
      <w:r w:rsidR="00D247FD">
        <w:rPr>
          <w:rFonts w:ascii="Arial" w:hAnsi="Arial" w:cs="Arial"/>
          <w:lang w:val="ro-RO"/>
        </w:rPr>
        <w:t>, aceste</w:t>
      </w:r>
      <w:r w:rsidR="00653E4E">
        <w:rPr>
          <w:rFonts w:ascii="Arial" w:hAnsi="Arial" w:cs="Arial"/>
          <w:lang w:val="ro-RO"/>
        </w:rPr>
        <w:t xml:space="preserve">a </w:t>
      </w:r>
      <w:r w:rsidR="00D247FD">
        <w:rPr>
          <w:rFonts w:ascii="Arial" w:hAnsi="Arial" w:cs="Arial"/>
          <w:lang w:val="ro-RO"/>
        </w:rPr>
        <w:t>urmând a fi ulterior anulate în vederea reducerii capitalului social („</w:t>
      </w:r>
      <w:r w:rsidR="00D247FD" w:rsidRPr="00D247FD">
        <w:rPr>
          <w:rFonts w:ascii="Arial" w:hAnsi="Arial" w:cs="Arial"/>
          <w:b/>
          <w:bCs/>
          <w:lang w:val="ro-RO"/>
        </w:rPr>
        <w:t>Reducerea Capitalului Social</w:t>
      </w:r>
      <w:r w:rsidR="00D247FD">
        <w:rPr>
          <w:rFonts w:ascii="Arial" w:hAnsi="Arial" w:cs="Arial"/>
          <w:lang w:val="ro-RO"/>
        </w:rPr>
        <w:t>”), în următoarele condiții:</w:t>
      </w:r>
    </w:p>
    <w:p w14:paraId="665D4198" w14:textId="53E9BE52" w:rsidR="00D247FD" w:rsidRDefault="009E7C20" w:rsidP="00D247FD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u w:val="single"/>
          <w:lang w:val="ro-RO"/>
        </w:rPr>
        <w:t>Numărul de acțiuni răscumpărate</w:t>
      </w:r>
      <w:r w:rsidRPr="009E7C20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va fi de până la </w:t>
      </w:r>
      <w:r w:rsidR="0030663F">
        <w:rPr>
          <w:rFonts w:ascii="Arial" w:hAnsi="Arial" w:cs="Arial"/>
          <w:lang w:val="ro-RO"/>
        </w:rPr>
        <w:t>20% din valoarea capitalului social subscris și vărsat</w:t>
      </w:r>
      <w:r>
        <w:rPr>
          <w:rFonts w:ascii="Arial" w:hAnsi="Arial" w:cs="Arial"/>
          <w:lang w:val="ro-RO"/>
        </w:rPr>
        <w:t>;</w:t>
      </w:r>
    </w:p>
    <w:p w14:paraId="3C07B52B" w14:textId="3BB8714E" w:rsidR="00B1659A" w:rsidRPr="00B1659A" w:rsidRDefault="009E7C20" w:rsidP="00B1659A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u w:val="single"/>
          <w:lang w:val="ro-RO"/>
        </w:rPr>
        <w:t xml:space="preserve">Durata programului aferent </w:t>
      </w:r>
      <w:r w:rsidR="00B1659A">
        <w:rPr>
          <w:rFonts w:ascii="Arial" w:hAnsi="Arial" w:cs="Arial"/>
          <w:u w:val="single"/>
          <w:lang w:val="ro-RO"/>
        </w:rPr>
        <w:t>Ofertel</w:t>
      </w:r>
      <w:r>
        <w:rPr>
          <w:rFonts w:ascii="Arial" w:hAnsi="Arial" w:cs="Arial"/>
          <w:u w:val="single"/>
          <w:lang w:val="ro-RO"/>
        </w:rPr>
        <w:t>or</w:t>
      </w:r>
      <w:r w:rsidR="00B1659A">
        <w:rPr>
          <w:rFonts w:ascii="Arial" w:hAnsi="Arial" w:cs="Arial"/>
          <w:u w:val="single"/>
          <w:lang w:val="ro-RO"/>
        </w:rPr>
        <w:t xml:space="preserve"> Publice de Cumpărare</w:t>
      </w:r>
      <w:r w:rsidR="00B1659A" w:rsidRPr="009E7C20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va fi de cel mult</w:t>
      </w:r>
      <w:r w:rsidR="00B1659A">
        <w:rPr>
          <w:rFonts w:ascii="Arial" w:hAnsi="Arial" w:cs="Arial"/>
          <w:lang w:val="ro-RO"/>
        </w:rPr>
        <w:t xml:space="preserve"> 18 luni de la adoptarea hotărârii </w:t>
      </w:r>
      <w:r>
        <w:rPr>
          <w:rFonts w:ascii="Arial" w:hAnsi="Arial" w:cs="Arial"/>
          <w:lang w:val="ro-RO"/>
        </w:rPr>
        <w:t>AGEA</w:t>
      </w:r>
      <w:r w:rsidR="00B1659A">
        <w:rPr>
          <w:rFonts w:ascii="Arial" w:hAnsi="Arial" w:cs="Arial"/>
          <w:lang w:val="ro-RO"/>
        </w:rPr>
        <w:t xml:space="preserve">, </w:t>
      </w:r>
      <w:r w:rsidR="00B1659A" w:rsidRPr="00B1659A">
        <w:rPr>
          <w:rFonts w:ascii="Arial" w:hAnsi="Arial" w:cs="Arial"/>
          <w:lang w:val="it-IT"/>
        </w:rPr>
        <w:t>în funcţie de condiţiile de piaţă, nivelul de participare al acţionarilor şi aprobările autorităţilor de reglementare</w:t>
      </w:r>
      <w:r w:rsidR="00407C8C">
        <w:rPr>
          <w:rFonts w:ascii="Arial" w:hAnsi="Arial" w:cs="Arial"/>
          <w:lang w:val="ro-RO"/>
        </w:rPr>
        <w:t>;</w:t>
      </w:r>
    </w:p>
    <w:p w14:paraId="6C7501AF" w14:textId="24A1AB8B" w:rsidR="001106EF" w:rsidRDefault="009E7C20" w:rsidP="001106EF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u w:val="single"/>
          <w:lang w:val="ro-RO"/>
        </w:rPr>
        <w:t>Prețul de achiziție al acțiunilor răscumpărate</w:t>
      </w:r>
      <w:r w:rsidR="0030663F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va fi</w:t>
      </w:r>
      <w:r w:rsidR="0030663F">
        <w:rPr>
          <w:rFonts w:ascii="Arial" w:hAnsi="Arial" w:cs="Arial"/>
          <w:lang w:val="ro-RO"/>
        </w:rPr>
        <w:t xml:space="preserve"> cuprins între 25 RON și 40 RON, suma maximă alocată </w:t>
      </w:r>
      <w:r w:rsidR="001106EF">
        <w:rPr>
          <w:rFonts w:ascii="Arial" w:hAnsi="Arial" w:cs="Arial"/>
          <w:lang w:val="ro-RO"/>
        </w:rPr>
        <w:t>pentru această operațiune fiind de 884.000.000 RON</w:t>
      </w:r>
      <w:r w:rsidR="00B1659A">
        <w:rPr>
          <w:rFonts w:ascii="Arial" w:hAnsi="Arial" w:cs="Arial"/>
          <w:lang w:val="ro-RO"/>
        </w:rPr>
        <w:t>;</w:t>
      </w:r>
    </w:p>
    <w:p w14:paraId="279353BF" w14:textId="30A43246" w:rsidR="001106EF" w:rsidRDefault="009E7C20" w:rsidP="001106EF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9E7C20">
        <w:rPr>
          <w:rFonts w:ascii="Arial" w:hAnsi="Arial" w:cs="Arial"/>
          <w:u w:val="single"/>
          <w:lang w:val="ro-RO"/>
        </w:rPr>
        <w:t>Reducerea Capitalului Social</w:t>
      </w:r>
      <w:r>
        <w:rPr>
          <w:rFonts w:ascii="Arial" w:hAnsi="Arial" w:cs="Arial"/>
          <w:lang w:val="ro-RO"/>
        </w:rPr>
        <w:t xml:space="preserve"> se va realiza prin anularea a</w:t>
      </w:r>
      <w:r w:rsidR="001106EF" w:rsidRPr="009E7C20">
        <w:rPr>
          <w:rFonts w:ascii="Arial" w:hAnsi="Arial" w:cs="Arial"/>
          <w:lang w:val="ro-RO"/>
        </w:rPr>
        <w:t>cțiunil</w:t>
      </w:r>
      <w:r>
        <w:rPr>
          <w:rFonts w:ascii="Arial" w:hAnsi="Arial" w:cs="Arial"/>
          <w:lang w:val="ro-RO"/>
        </w:rPr>
        <w:t>or</w:t>
      </w:r>
      <w:r w:rsidR="001106EF" w:rsidRPr="009E7C20">
        <w:rPr>
          <w:rFonts w:ascii="Arial" w:hAnsi="Arial" w:cs="Arial"/>
          <w:lang w:val="ro-RO"/>
        </w:rPr>
        <w:t xml:space="preserve"> achiziționate în cadrul </w:t>
      </w:r>
      <w:r w:rsidR="004B0514" w:rsidRPr="009E7C20">
        <w:rPr>
          <w:rFonts w:ascii="Arial" w:hAnsi="Arial" w:cs="Arial"/>
          <w:lang w:val="ro-RO"/>
        </w:rPr>
        <w:t>Ofertelor Publice de Cumpărare</w:t>
      </w:r>
      <w:r>
        <w:rPr>
          <w:rFonts w:ascii="Arial" w:hAnsi="Arial" w:cs="Arial"/>
          <w:lang w:val="ro-RO"/>
        </w:rPr>
        <w:t xml:space="preserve">, </w:t>
      </w:r>
      <w:r w:rsidR="001106EF" w:rsidRPr="001106EF">
        <w:rPr>
          <w:rFonts w:ascii="Arial" w:hAnsi="Arial" w:cs="Arial"/>
          <w:lang w:val="ro-RO"/>
        </w:rPr>
        <w:t xml:space="preserve">în </w:t>
      </w:r>
      <w:r w:rsidR="00407C8C">
        <w:rPr>
          <w:rFonts w:ascii="Arial" w:hAnsi="Arial" w:cs="Arial"/>
          <w:lang w:val="ro-RO"/>
        </w:rPr>
        <w:t>conform</w:t>
      </w:r>
      <w:r>
        <w:rPr>
          <w:rFonts w:ascii="Arial" w:hAnsi="Arial" w:cs="Arial"/>
          <w:lang w:val="ro-RO"/>
        </w:rPr>
        <w:t>itate cu</w:t>
      </w:r>
      <w:r w:rsidR="00407C8C">
        <w:rPr>
          <w:rFonts w:ascii="Arial" w:hAnsi="Arial" w:cs="Arial"/>
          <w:lang w:val="ro-RO"/>
        </w:rPr>
        <w:t xml:space="preserve"> prevederil</w:t>
      </w:r>
      <w:r>
        <w:rPr>
          <w:rFonts w:ascii="Arial" w:hAnsi="Arial" w:cs="Arial"/>
          <w:lang w:val="ro-RO"/>
        </w:rPr>
        <w:t>e</w:t>
      </w:r>
      <w:r w:rsidR="00407C8C">
        <w:rPr>
          <w:rFonts w:ascii="Arial" w:hAnsi="Arial" w:cs="Arial"/>
          <w:lang w:val="ro-RO"/>
        </w:rPr>
        <w:t xml:space="preserve"> legale</w:t>
      </w:r>
      <w:r>
        <w:rPr>
          <w:rFonts w:ascii="Arial" w:hAnsi="Arial" w:cs="Arial"/>
          <w:lang w:val="ro-RO"/>
        </w:rPr>
        <w:t>,</w:t>
      </w:r>
      <w:r w:rsidR="00407C8C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avându-se în vedere anularea </w:t>
      </w:r>
      <w:r w:rsidR="00407C8C" w:rsidRPr="001106EF">
        <w:rPr>
          <w:rFonts w:ascii="Arial" w:hAnsi="Arial" w:cs="Arial"/>
          <w:lang w:val="ro-RO"/>
        </w:rPr>
        <w:t>unui număr de maxim 22.100.000 acțiuni proprii având o valoarea nominală de 10 RON și reprezentând 20% din capitalul social al Societății</w:t>
      </w:r>
      <w:r w:rsidR="00407C8C">
        <w:rPr>
          <w:rFonts w:ascii="Arial" w:hAnsi="Arial" w:cs="Arial"/>
          <w:lang w:val="ro-RO"/>
        </w:rPr>
        <w:t>;</w:t>
      </w:r>
    </w:p>
    <w:p w14:paraId="1D53F2B6" w14:textId="5CFF4452" w:rsidR="003335AE" w:rsidRPr="008049B0" w:rsidRDefault="009E7C20" w:rsidP="003335AE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u w:val="single"/>
          <w:lang w:val="ro-RO"/>
        </w:rPr>
        <w:t>Scopul a</w:t>
      </w:r>
      <w:r w:rsidR="001106EF">
        <w:rPr>
          <w:rFonts w:ascii="Arial" w:hAnsi="Arial" w:cs="Arial"/>
          <w:u w:val="single"/>
          <w:lang w:val="ro-RO"/>
        </w:rPr>
        <w:t>nul</w:t>
      </w:r>
      <w:r>
        <w:rPr>
          <w:rFonts w:ascii="Arial" w:hAnsi="Arial" w:cs="Arial"/>
          <w:u w:val="single"/>
          <w:lang w:val="ro-RO"/>
        </w:rPr>
        <w:t>ării</w:t>
      </w:r>
      <w:r w:rsidR="001106EF">
        <w:rPr>
          <w:rFonts w:ascii="Arial" w:hAnsi="Arial" w:cs="Arial"/>
          <w:u w:val="single"/>
          <w:lang w:val="ro-RO"/>
        </w:rPr>
        <w:t xml:space="preserve"> </w:t>
      </w:r>
      <w:r w:rsidR="003335AE">
        <w:rPr>
          <w:rFonts w:ascii="Arial" w:hAnsi="Arial" w:cs="Arial"/>
          <w:u w:val="single"/>
          <w:lang w:val="ro-RO"/>
        </w:rPr>
        <w:t xml:space="preserve">acțiunilor și </w:t>
      </w:r>
      <w:r>
        <w:rPr>
          <w:rFonts w:ascii="Arial" w:hAnsi="Arial" w:cs="Arial"/>
          <w:u w:val="single"/>
          <w:lang w:val="ro-RO"/>
        </w:rPr>
        <w:t xml:space="preserve">al </w:t>
      </w:r>
      <w:r w:rsidR="003335AE">
        <w:rPr>
          <w:rFonts w:ascii="Arial" w:hAnsi="Arial" w:cs="Arial"/>
          <w:u w:val="single"/>
          <w:lang w:val="ro-RO"/>
        </w:rPr>
        <w:t>Reducerea Capitalului Social</w:t>
      </w:r>
      <w:r w:rsidR="003335AE" w:rsidRPr="009E7C20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este</w:t>
      </w:r>
      <w:r w:rsidR="003335AE" w:rsidRPr="003335AE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o</w:t>
      </w:r>
      <w:r w:rsidR="003335AE" w:rsidRPr="003335AE">
        <w:rPr>
          <w:rFonts w:ascii="Arial" w:hAnsi="Arial" w:cs="Arial"/>
          <w:lang w:val="ro-RO"/>
        </w:rPr>
        <w:t>ptimizarea structurii de capital Societății și creșterea valorii pe termen lung pentru acționari</w:t>
      </w:r>
      <w:r w:rsidR="00407C8C">
        <w:rPr>
          <w:rFonts w:ascii="Arial" w:hAnsi="Arial" w:cs="Arial"/>
          <w:lang w:val="ro-RO"/>
        </w:rPr>
        <w:t>;</w:t>
      </w:r>
    </w:p>
    <w:p w14:paraId="3545549A" w14:textId="6A42F385" w:rsidR="008049B0" w:rsidRPr="00407C8C" w:rsidRDefault="00407C8C" w:rsidP="00407C8C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it-IT"/>
        </w:rPr>
      </w:pPr>
      <w:r w:rsidRPr="00407C8C">
        <w:rPr>
          <w:rFonts w:ascii="Arial" w:hAnsi="Arial" w:cs="Arial"/>
          <w:u w:val="single"/>
          <w:lang w:val="it-IT"/>
        </w:rPr>
        <w:t>Membrii Consiliului de Administraţie</w:t>
      </w:r>
      <w:r w:rsidRPr="009E7C20">
        <w:rPr>
          <w:rFonts w:ascii="Arial" w:hAnsi="Arial" w:cs="Arial"/>
          <w:lang w:val="it-IT"/>
        </w:rPr>
        <w:t xml:space="preserve">, </w:t>
      </w:r>
      <w:r w:rsidRPr="00407C8C">
        <w:rPr>
          <w:rFonts w:ascii="Arial" w:hAnsi="Arial" w:cs="Arial"/>
          <w:lang w:val="it-IT"/>
        </w:rPr>
        <w:t xml:space="preserve">inclusiv co-fondatorii </w:t>
      </w:r>
      <w:r>
        <w:rPr>
          <w:rFonts w:ascii="Arial" w:hAnsi="Arial" w:cs="Arial"/>
          <w:lang w:val="it-IT"/>
        </w:rPr>
        <w:t>Societății</w:t>
      </w:r>
      <w:r w:rsidRPr="00407C8C">
        <w:rPr>
          <w:rFonts w:ascii="Arial" w:hAnsi="Arial" w:cs="Arial"/>
          <w:lang w:val="it-IT"/>
        </w:rPr>
        <w:t>, îşi vor menţine numărul de acţiuni deţinute şi nu vor participa în</w:t>
      </w:r>
      <w:r w:rsidRPr="00407C8C">
        <w:rPr>
          <w:rFonts w:ascii="Arial" w:hAnsi="Arial" w:cs="Arial"/>
          <w:lang w:val="ro-RO"/>
        </w:rPr>
        <w:t xml:space="preserve"> Ofertele Publice de Cumpărare</w:t>
      </w:r>
      <w:r>
        <w:rPr>
          <w:rFonts w:ascii="Arial" w:hAnsi="Arial" w:cs="Arial"/>
          <w:lang w:val="ro-RO"/>
        </w:rPr>
        <w:t>.</w:t>
      </w:r>
    </w:p>
    <w:p w14:paraId="3C52AB00" w14:textId="4A1A3AF1" w:rsidR="000B5C24" w:rsidRPr="00407C8C" w:rsidRDefault="000B5C24" w:rsidP="008049B0">
      <w:pPr>
        <w:pStyle w:val="ListParagraph"/>
        <w:jc w:val="both"/>
        <w:rPr>
          <w:rFonts w:ascii="Arial" w:hAnsi="Arial" w:cs="Arial"/>
          <w:lang w:val="ro-RO"/>
        </w:rPr>
      </w:pPr>
    </w:p>
    <w:sectPr w:rsidR="000B5C24" w:rsidRPr="00407C8C" w:rsidSect="00E00C5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EDC3F" w14:textId="77777777" w:rsidR="00DA5519" w:rsidRDefault="00DA5519" w:rsidP="008046BD">
      <w:r>
        <w:separator/>
      </w:r>
    </w:p>
  </w:endnote>
  <w:endnote w:type="continuationSeparator" w:id="0">
    <w:p w14:paraId="3FAED1B7" w14:textId="77777777" w:rsidR="00DA5519" w:rsidRDefault="00DA5519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4AFD0865" w:rsidR="00B00C9B" w:rsidRPr="00EE240C" w:rsidRDefault="00B00C9B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J40/21705/2007; (EUID) ROONRC.J40/21705/2007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B6684E"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Sediul</w:t>
                    </w:r>
                    <w:proofErr w:type="spellEnd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proofErr w:type="spellStart"/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  <w:proofErr w:type="spellEnd"/>
                  </w:p>
                  <w:p w14:paraId="4E0666C8" w14:textId="4AFD0865" w:rsidR="00B00C9B" w:rsidRPr="00EE240C" w:rsidRDefault="00B00C9B">
                    <w:pPr>
                      <w:rPr>
                        <w:b/>
                        <w:bCs/>
                      </w:rPr>
                    </w:pP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J40/21705/2007; (EUID) ROONRC.J40/21705/2007</w:t>
                    </w:r>
                  </w:p>
                </w:txbxContent>
              </v:textbox>
            </v:shape>
          </w:pict>
        </mc:Fallback>
      </mc:AlternateContent>
    </w:r>
  </w:p>
  <w:p w14:paraId="74F21929" w14:textId="633B2C2B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E30916">
      <w:rPr>
        <w:b/>
        <w:bCs/>
        <w:color w:val="29274D"/>
        <w:sz w:val="12"/>
        <w:szCs w:val="12"/>
      </w:rPr>
      <w:t xml:space="preserve">      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60318F9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736FA4">
      <w:rPr>
        <w:rFonts w:ascii="Century Gothic Pro" w:hAnsi="Century Gothic Pro"/>
        <w:color w:val="29274D"/>
        <w:sz w:val="12"/>
        <w:szCs w:val="12"/>
      </w:rPr>
      <w:t xml:space="preserve">   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BC21F" w14:textId="77777777" w:rsidR="00DA5519" w:rsidRDefault="00DA5519" w:rsidP="008046BD">
      <w:r>
        <w:separator/>
      </w:r>
    </w:p>
  </w:footnote>
  <w:footnote w:type="continuationSeparator" w:id="0">
    <w:p w14:paraId="2DE5B718" w14:textId="77777777" w:rsidR="00DA5519" w:rsidRDefault="00DA5519" w:rsidP="00804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6pt;height:6pt;visibility:visible;mso-wrap-style:square" o:bullet="t">
        <v:imagedata r:id="rId1" o:title=""/>
      </v:shape>
    </w:pict>
  </w:numPicBullet>
  <w:abstractNum w:abstractNumId="0" w15:restartNumberingAfterBreak="0">
    <w:nsid w:val="0DBE5DBB"/>
    <w:multiLevelType w:val="hybridMultilevel"/>
    <w:tmpl w:val="CEE23A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E43EF"/>
    <w:multiLevelType w:val="hybridMultilevel"/>
    <w:tmpl w:val="D2E2AA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D012CE9"/>
    <w:multiLevelType w:val="hybridMultilevel"/>
    <w:tmpl w:val="C906A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336232">
    <w:abstractNumId w:val="2"/>
  </w:num>
  <w:num w:numId="2" w16cid:durableId="615066378">
    <w:abstractNumId w:val="3"/>
  </w:num>
  <w:num w:numId="3" w16cid:durableId="2089955092">
    <w:abstractNumId w:val="1"/>
  </w:num>
  <w:num w:numId="4" w16cid:durableId="1886679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45F04"/>
    <w:rsid w:val="000B5C24"/>
    <w:rsid w:val="000D028C"/>
    <w:rsid w:val="000D5CC6"/>
    <w:rsid w:val="00102FA4"/>
    <w:rsid w:val="001106EF"/>
    <w:rsid w:val="00114D0F"/>
    <w:rsid w:val="0012301D"/>
    <w:rsid w:val="001F4485"/>
    <w:rsid w:val="0021002B"/>
    <w:rsid w:val="002105C1"/>
    <w:rsid w:val="00284905"/>
    <w:rsid w:val="002C3E15"/>
    <w:rsid w:val="00300FFD"/>
    <w:rsid w:val="0030663F"/>
    <w:rsid w:val="003335AE"/>
    <w:rsid w:val="0035278C"/>
    <w:rsid w:val="0039565C"/>
    <w:rsid w:val="003D3CD3"/>
    <w:rsid w:val="00407C8C"/>
    <w:rsid w:val="00473772"/>
    <w:rsid w:val="00474B03"/>
    <w:rsid w:val="00480FC5"/>
    <w:rsid w:val="004936F4"/>
    <w:rsid w:val="004B0514"/>
    <w:rsid w:val="004C381D"/>
    <w:rsid w:val="004F2985"/>
    <w:rsid w:val="00512091"/>
    <w:rsid w:val="00546238"/>
    <w:rsid w:val="00547BB1"/>
    <w:rsid w:val="00593012"/>
    <w:rsid w:val="005B04F0"/>
    <w:rsid w:val="00603345"/>
    <w:rsid w:val="0061439D"/>
    <w:rsid w:val="00653E4E"/>
    <w:rsid w:val="006E4C2B"/>
    <w:rsid w:val="006F01F0"/>
    <w:rsid w:val="00730E42"/>
    <w:rsid w:val="00736FA4"/>
    <w:rsid w:val="00790EB5"/>
    <w:rsid w:val="008046BD"/>
    <w:rsid w:val="008049B0"/>
    <w:rsid w:val="00866B49"/>
    <w:rsid w:val="008D3874"/>
    <w:rsid w:val="008D7F7C"/>
    <w:rsid w:val="009D4BED"/>
    <w:rsid w:val="009E7C20"/>
    <w:rsid w:val="00A17E74"/>
    <w:rsid w:val="00A70511"/>
    <w:rsid w:val="00A8796C"/>
    <w:rsid w:val="00AE42CA"/>
    <w:rsid w:val="00B00C9B"/>
    <w:rsid w:val="00B1659A"/>
    <w:rsid w:val="00B36FF2"/>
    <w:rsid w:val="00B4563F"/>
    <w:rsid w:val="00BC26DD"/>
    <w:rsid w:val="00BE6EE1"/>
    <w:rsid w:val="00C313D7"/>
    <w:rsid w:val="00C40E15"/>
    <w:rsid w:val="00CD2BC3"/>
    <w:rsid w:val="00CE1440"/>
    <w:rsid w:val="00D247FD"/>
    <w:rsid w:val="00D42324"/>
    <w:rsid w:val="00D71D7E"/>
    <w:rsid w:val="00D93CBF"/>
    <w:rsid w:val="00DA5519"/>
    <w:rsid w:val="00DB16B7"/>
    <w:rsid w:val="00E00C5E"/>
    <w:rsid w:val="00E2462C"/>
    <w:rsid w:val="00E30916"/>
    <w:rsid w:val="00E426CB"/>
    <w:rsid w:val="00E73210"/>
    <w:rsid w:val="00E86556"/>
    <w:rsid w:val="00EA4F47"/>
    <w:rsid w:val="00EE240C"/>
    <w:rsid w:val="00F10CF3"/>
    <w:rsid w:val="00FD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9</cp:revision>
  <dcterms:created xsi:type="dcterms:W3CDTF">2025-09-11T10:53:00Z</dcterms:created>
  <dcterms:modified xsi:type="dcterms:W3CDTF">2025-09-12T09:51:00Z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