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1CAE8" w14:textId="77777777" w:rsidR="005B04F0" w:rsidRPr="00963BB1" w:rsidRDefault="005B04F0" w:rsidP="005B04F0">
      <w:pPr>
        <w:rPr>
          <w:rFonts w:ascii="Arial" w:hAnsi="Arial" w:cs="Arial"/>
        </w:rPr>
      </w:pPr>
    </w:p>
    <w:p w14:paraId="39540E73" w14:textId="2F3FBCC1" w:rsidR="00942265" w:rsidRPr="004B76F7" w:rsidRDefault="00942265" w:rsidP="004B76F7">
      <w:pPr>
        <w:spacing w:before="120" w:after="120" w:line="280" w:lineRule="exact"/>
        <w:jc w:val="center"/>
        <w:rPr>
          <w:rFonts w:ascii="Arial" w:hAnsi="Arial" w:cs="Arial"/>
          <w:b/>
          <w:bCs/>
          <w:lang w:val="ro-RO"/>
        </w:rPr>
      </w:pPr>
      <w:r w:rsidRPr="004B76F7">
        <w:rPr>
          <w:rFonts w:ascii="Arial" w:hAnsi="Arial" w:cs="Arial"/>
          <w:b/>
          <w:bCs/>
          <w:lang w:val="ro-RO"/>
        </w:rPr>
        <w:t xml:space="preserve">ÎMPUTERNICIRE SPECIALĂ PENTRU ADUNAREA GENERALĂ </w:t>
      </w:r>
      <w:r w:rsidR="000C3B2F">
        <w:rPr>
          <w:rFonts w:ascii="Arial" w:hAnsi="Arial" w:cs="Arial"/>
          <w:b/>
          <w:bCs/>
          <w:lang w:val="ro-RO"/>
        </w:rPr>
        <w:t>ORDINARĂ</w:t>
      </w:r>
      <w:r w:rsidRPr="004B76F7">
        <w:rPr>
          <w:rFonts w:ascii="Arial" w:hAnsi="Arial" w:cs="Arial"/>
          <w:b/>
          <w:bCs/>
          <w:lang w:val="ro-RO"/>
        </w:rPr>
        <w:t xml:space="preserve"> A ACȚIONARILOR (</w:t>
      </w:r>
      <w:r w:rsidR="00A33A41">
        <w:rPr>
          <w:rFonts w:ascii="Arial" w:hAnsi="Arial" w:cs="Arial"/>
          <w:b/>
          <w:bCs/>
          <w:lang w:val="ro-RO"/>
        </w:rPr>
        <w:t>„</w:t>
      </w:r>
      <w:r w:rsidRPr="004B76F7">
        <w:rPr>
          <w:rFonts w:ascii="Arial" w:hAnsi="Arial" w:cs="Arial"/>
          <w:b/>
          <w:bCs/>
          <w:lang w:val="ro-RO"/>
        </w:rPr>
        <w:t>AG</w:t>
      </w:r>
      <w:r w:rsidR="000C3B2F">
        <w:rPr>
          <w:rFonts w:ascii="Arial" w:hAnsi="Arial" w:cs="Arial"/>
          <w:b/>
          <w:bCs/>
          <w:lang w:val="ro-RO"/>
        </w:rPr>
        <w:t>O</w:t>
      </w:r>
      <w:r w:rsidRPr="004B76F7">
        <w:rPr>
          <w:rFonts w:ascii="Arial" w:hAnsi="Arial" w:cs="Arial"/>
          <w:b/>
          <w:bCs/>
          <w:lang w:val="ro-RO"/>
        </w:rPr>
        <w:t>A</w:t>
      </w:r>
      <w:r w:rsidR="00A33A41">
        <w:rPr>
          <w:rFonts w:ascii="Arial" w:hAnsi="Arial" w:cs="Arial"/>
          <w:b/>
          <w:bCs/>
          <w:lang w:val="ro-RO"/>
        </w:rPr>
        <w:t>”</w:t>
      </w:r>
      <w:r w:rsidRPr="004B76F7">
        <w:rPr>
          <w:rFonts w:ascii="Arial" w:hAnsi="Arial" w:cs="Arial"/>
          <w:b/>
          <w:bCs/>
          <w:lang w:val="ro-RO"/>
        </w:rPr>
        <w:t xml:space="preserve">) </w:t>
      </w:r>
    </w:p>
    <w:p w14:paraId="68BB15E3" w14:textId="77777777" w:rsidR="00942265" w:rsidRPr="00963BB1" w:rsidRDefault="00942265" w:rsidP="004B76F7">
      <w:pPr>
        <w:spacing w:before="120" w:after="120" w:line="280" w:lineRule="exact"/>
        <w:jc w:val="center"/>
        <w:rPr>
          <w:rFonts w:ascii="Arial" w:hAnsi="Arial" w:cs="Arial"/>
          <w:lang w:val="ro-RO"/>
        </w:rPr>
      </w:pPr>
      <w:r w:rsidRPr="004B76F7">
        <w:rPr>
          <w:rFonts w:ascii="Arial" w:hAnsi="Arial" w:cs="Arial"/>
          <w:b/>
          <w:bCs/>
          <w:lang w:val="ro-RO"/>
        </w:rPr>
        <w:t>ONE UNITED PROPERTIES S.A.</w:t>
      </w:r>
      <w:r>
        <w:rPr>
          <w:rFonts w:ascii="Arial" w:hAnsi="Arial" w:cs="Arial"/>
          <w:b/>
          <w:bCs/>
          <w:lang w:val="ro-RO"/>
        </w:rPr>
        <w:t xml:space="preserve"> (VOT DESCHIS)</w:t>
      </w:r>
    </w:p>
    <w:p w14:paraId="6C438393" w14:textId="7E4924B7" w:rsidR="00942265" w:rsidRPr="00963BB1" w:rsidRDefault="00942265" w:rsidP="0006015C">
      <w:pPr>
        <w:spacing w:before="120" w:after="120" w:line="280" w:lineRule="exact"/>
        <w:jc w:val="center"/>
        <w:rPr>
          <w:rFonts w:ascii="Arial" w:hAnsi="Arial" w:cs="Arial"/>
          <w:lang w:val="ro-RO"/>
        </w:rPr>
      </w:pPr>
      <w:r w:rsidRPr="00BF25F9">
        <w:rPr>
          <w:rFonts w:ascii="Arial" w:hAnsi="Arial" w:cs="Arial"/>
          <w:lang w:val="ro-RO"/>
        </w:rPr>
        <w:t xml:space="preserve">din data de </w:t>
      </w:r>
      <w:r w:rsidR="00745042">
        <w:rPr>
          <w:rFonts w:ascii="Arial" w:hAnsi="Arial" w:cs="Arial"/>
          <w:lang w:val="ro-RO"/>
        </w:rPr>
        <w:t>9 noiembrie</w:t>
      </w:r>
      <w:r w:rsidR="008E2ABB">
        <w:rPr>
          <w:rFonts w:ascii="Arial" w:hAnsi="Arial" w:cs="Arial"/>
          <w:lang w:val="ro-RO"/>
        </w:rPr>
        <w:t xml:space="preserve"> 2026</w:t>
      </w:r>
      <w:r w:rsidRPr="00BF25F9">
        <w:rPr>
          <w:rFonts w:ascii="Arial" w:hAnsi="Arial" w:cs="Arial"/>
          <w:lang w:val="ro-RO"/>
        </w:rPr>
        <w:t xml:space="preserve"> ora </w:t>
      </w:r>
      <w:r>
        <w:rPr>
          <w:rFonts w:ascii="Arial" w:hAnsi="Arial" w:cs="Arial"/>
          <w:lang w:val="ro-RO"/>
        </w:rPr>
        <w:t>1</w:t>
      </w:r>
      <w:r w:rsidR="00BD1739">
        <w:rPr>
          <w:rFonts w:ascii="Arial" w:hAnsi="Arial" w:cs="Arial"/>
          <w:lang w:val="ro-RO"/>
        </w:rPr>
        <w:t>0</w:t>
      </w:r>
      <w:r w:rsidRPr="00BF25F9">
        <w:rPr>
          <w:rFonts w:ascii="Arial" w:hAnsi="Arial" w:cs="Arial"/>
          <w:lang w:val="ro-RO"/>
        </w:rPr>
        <w:t xml:space="preserve">:00 ora României (prima convocare) / </w:t>
      </w:r>
      <w:r w:rsidR="00745042">
        <w:rPr>
          <w:rFonts w:ascii="Arial" w:hAnsi="Arial" w:cs="Arial"/>
          <w:lang w:val="ro-RO"/>
        </w:rPr>
        <w:t xml:space="preserve">10 noiembrie </w:t>
      </w:r>
      <w:r w:rsidR="008E2ABB">
        <w:rPr>
          <w:rFonts w:ascii="Arial" w:hAnsi="Arial" w:cs="Arial"/>
          <w:lang w:val="ro-RO"/>
        </w:rPr>
        <w:t>2026</w:t>
      </w:r>
      <w:r w:rsidRPr="00BF25F9">
        <w:rPr>
          <w:rFonts w:ascii="Arial" w:hAnsi="Arial" w:cs="Arial"/>
          <w:lang w:val="ro-RO"/>
        </w:rPr>
        <w:t xml:space="preserve"> ora </w:t>
      </w:r>
      <w:r w:rsidR="00A33A41">
        <w:rPr>
          <w:rFonts w:ascii="Arial" w:hAnsi="Arial" w:cs="Arial"/>
          <w:lang w:val="ro-RO"/>
        </w:rPr>
        <w:t>1</w:t>
      </w:r>
      <w:r w:rsidR="00BD1739">
        <w:rPr>
          <w:rFonts w:ascii="Arial" w:hAnsi="Arial" w:cs="Arial"/>
          <w:lang w:val="ro-RO"/>
        </w:rPr>
        <w:t>0</w:t>
      </w:r>
      <w:r w:rsidRPr="00BF25F9">
        <w:rPr>
          <w:rFonts w:ascii="Arial" w:hAnsi="Arial" w:cs="Arial"/>
          <w:lang w:val="ro-RO"/>
        </w:rPr>
        <w:t>:00 ora României (a doua convocare)</w:t>
      </w:r>
    </w:p>
    <w:p w14:paraId="751B7DA2" w14:textId="77777777" w:rsidR="00942265" w:rsidRPr="00BF25F9" w:rsidRDefault="00942265" w:rsidP="0006015C">
      <w:pPr>
        <w:spacing w:before="120" w:after="120" w:line="280" w:lineRule="exact"/>
        <w:jc w:val="center"/>
        <w:rPr>
          <w:rFonts w:ascii="Arial" w:hAnsi="Arial" w:cs="Arial"/>
          <w:lang w:val="ro-RO"/>
        </w:rPr>
      </w:pPr>
    </w:p>
    <w:p w14:paraId="555C69C6" w14:textId="77777777" w:rsidR="00A33A41" w:rsidRPr="0057388B" w:rsidRDefault="00A33A41" w:rsidP="00A33A41">
      <w:pPr>
        <w:spacing w:before="120" w:after="120" w:line="280" w:lineRule="exact"/>
        <w:jc w:val="both"/>
        <w:rPr>
          <w:rFonts w:ascii="Arial" w:hAnsi="Arial" w:cs="Arial"/>
          <w:bCs/>
          <w:lang w:val="ro-RO"/>
        </w:rPr>
      </w:pPr>
      <w:r w:rsidRPr="0057388B">
        <w:rPr>
          <w:rFonts w:ascii="Arial" w:hAnsi="Arial" w:cs="Arial"/>
          <w:bCs/>
          <w:lang w:val="ro-RO"/>
        </w:rPr>
        <w:t>Subsemnatul/</w:t>
      </w:r>
      <w:r>
        <w:rPr>
          <w:rFonts w:ascii="Arial" w:hAnsi="Arial" w:cs="Arial"/>
          <w:bCs/>
          <w:lang w:val="ro-RO"/>
        </w:rPr>
        <w:t>Subsemnata</w:t>
      </w:r>
      <w:r w:rsidRPr="0057388B">
        <w:rPr>
          <w:rFonts w:ascii="Arial" w:hAnsi="Arial" w:cs="Arial"/>
          <w:bCs/>
          <w:lang w:val="ro-RO"/>
        </w:rPr>
        <w:t xml:space="preserve"> _</w:t>
      </w:r>
      <w:r>
        <w:rPr>
          <w:rFonts w:ascii="Arial" w:hAnsi="Arial" w:cs="Arial"/>
          <w:bCs/>
          <w:lang w:val="ro-RO"/>
        </w:rPr>
        <w:t>____</w:t>
      </w:r>
      <w:r w:rsidRPr="0057388B">
        <w:rPr>
          <w:rFonts w:ascii="Arial" w:hAnsi="Arial" w:cs="Arial"/>
          <w:bCs/>
          <w:lang w:val="ro-RO"/>
        </w:rPr>
        <w:t>____________</w:t>
      </w:r>
      <w:r>
        <w:rPr>
          <w:rFonts w:ascii="Arial" w:hAnsi="Arial" w:cs="Arial"/>
          <w:bCs/>
          <w:lang w:val="ro-RO"/>
        </w:rPr>
        <w:t>______</w:t>
      </w:r>
      <w:r w:rsidRPr="0057388B">
        <w:rPr>
          <w:rFonts w:ascii="Arial" w:hAnsi="Arial" w:cs="Arial"/>
          <w:bCs/>
          <w:lang w:val="ro-RO"/>
        </w:rPr>
        <w:t>_____________</w:t>
      </w:r>
      <w:r>
        <w:rPr>
          <w:rFonts w:ascii="Arial" w:hAnsi="Arial" w:cs="Arial"/>
          <w:bCs/>
          <w:lang w:val="ro-RO"/>
        </w:rPr>
        <w:t>______</w:t>
      </w:r>
      <w:r w:rsidRPr="0057388B">
        <w:rPr>
          <w:rFonts w:ascii="Arial" w:hAnsi="Arial" w:cs="Arial"/>
          <w:bCs/>
          <w:lang w:val="ro-RO"/>
        </w:rPr>
        <w:t>___ [</w:t>
      </w:r>
      <w:r w:rsidRPr="0057388B">
        <w:rPr>
          <w:rFonts w:ascii="Arial" w:hAnsi="Arial" w:cs="Arial"/>
          <w:bCs/>
          <w:highlight w:val="lightGray"/>
          <w:lang w:val="ro-RO"/>
        </w:rPr>
        <w:t>nume și prenume al acționarului persoană fizică</w:t>
      </w:r>
      <w:r w:rsidRPr="0057388B">
        <w:rPr>
          <w:rFonts w:ascii="Arial" w:hAnsi="Arial" w:cs="Arial"/>
          <w:bCs/>
          <w:lang w:val="ro-RO"/>
        </w:rPr>
        <w:t>], identificat prin ___</w:t>
      </w:r>
      <w:r>
        <w:rPr>
          <w:rFonts w:ascii="Arial" w:hAnsi="Arial" w:cs="Arial"/>
          <w:bCs/>
          <w:lang w:val="ro-RO"/>
        </w:rPr>
        <w:t>__________</w:t>
      </w:r>
      <w:r w:rsidRPr="0057388B">
        <w:rPr>
          <w:rFonts w:ascii="Arial" w:hAnsi="Arial" w:cs="Arial"/>
          <w:bCs/>
          <w:lang w:val="ro-RO"/>
        </w:rPr>
        <w:t>__ [</w:t>
      </w:r>
      <w:r w:rsidRPr="0057388B">
        <w:rPr>
          <w:rFonts w:ascii="Arial" w:hAnsi="Arial" w:cs="Arial"/>
          <w:bCs/>
          <w:highlight w:val="lightGray"/>
          <w:lang w:val="ro-RO"/>
        </w:rPr>
        <w:t>act de identitate</w:t>
      </w:r>
      <w:r w:rsidRPr="0057388B">
        <w:rPr>
          <w:rFonts w:ascii="Arial" w:hAnsi="Arial" w:cs="Arial"/>
          <w:bCs/>
          <w:lang w:val="ro-RO"/>
        </w:rPr>
        <w:t xml:space="preserve">], seria </w:t>
      </w:r>
      <w:bookmarkStart w:id="0" w:name="_Hlk193979515"/>
      <w:r w:rsidRPr="0057388B">
        <w:rPr>
          <w:rFonts w:ascii="Arial" w:hAnsi="Arial" w:cs="Arial"/>
          <w:bCs/>
          <w:lang w:val="ro-RO"/>
        </w:rPr>
        <w:t>__</w:t>
      </w:r>
      <w:r>
        <w:rPr>
          <w:rFonts w:ascii="Arial" w:hAnsi="Arial" w:cs="Arial"/>
          <w:bCs/>
          <w:lang w:val="ro-RO"/>
        </w:rPr>
        <w:t>_</w:t>
      </w:r>
      <w:r w:rsidRPr="0057388B">
        <w:rPr>
          <w:rFonts w:ascii="Arial" w:hAnsi="Arial" w:cs="Arial"/>
          <w:bCs/>
          <w:lang w:val="ro-RO"/>
        </w:rPr>
        <w:t>___</w:t>
      </w:r>
      <w:bookmarkEnd w:id="0"/>
      <w:r w:rsidRPr="0057388B">
        <w:rPr>
          <w:rFonts w:ascii="Arial" w:hAnsi="Arial" w:cs="Arial"/>
          <w:bCs/>
          <w:lang w:val="ro-RO"/>
        </w:rPr>
        <w:t>, numărul</w:t>
      </w:r>
      <w:r>
        <w:rPr>
          <w:rFonts w:ascii="Arial" w:hAnsi="Arial" w:cs="Arial"/>
          <w:bCs/>
          <w:lang w:val="ro-RO"/>
        </w:rPr>
        <w:t xml:space="preserve"> </w:t>
      </w:r>
      <w:bookmarkStart w:id="1" w:name="_Hlk193979524"/>
      <w:r w:rsidRPr="0057388B">
        <w:rPr>
          <w:rFonts w:ascii="Arial" w:hAnsi="Arial" w:cs="Arial"/>
          <w:bCs/>
          <w:lang w:val="ro-RO"/>
        </w:rPr>
        <w:t>_________</w:t>
      </w:r>
      <w:r>
        <w:rPr>
          <w:rFonts w:ascii="Arial" w:hAnsi="Arial" w:cs="Arial"/>
          <w:bCs/>
          <w:lang w:val="ro-RO"/>
        </w:rPr>
        <w:t>__</w:t>
      </w:r>
      <w:r w:rsidRPr="0057388B">
        <w:rPr>
          <w:rFonts w:ascii="Arial" w:hAnsi="Arial" w:cs="Arial"/>
          <w:bCs/>
          <w:lang w:val="ro-RO"/>
        </w:rPr>
        <w:t>_</w:t>
      </w:r>
      <w:bookmarkEnd w:id="1"/>
      <w:r w:rsidRPr="0057388B">
        <w:rPr>
          <w:rFonts w:ascii="Arial" w:hAnsi="Arial" w:cs="Arial"/>
          <w:bCs/>
          <w:lang w:val="ro-RO"/>
        </w:rPr>
        <w:t xml:space="preserve">, emis de </w:t>
      </w:r>
      <w:bookmarkStart w:id="2" w:name="_Hlk193979532"/>
      <w:r w:rsidRPr="0057388B">
        <w:rPr>
          <w:rFonts w:ascii="Arial" w:hAnsi="Arial" w:cs="Arial"/>
          <w:bCs/>
          <w:lang w:val="ro-RO"/>
        </w:rPr>
        <w:t>______</w:t>
      </w:r>
      <w:r>
        <w:rPr>
          <w:rFonts w:ascii="Arial" w:hAnsi="Arial" w:cs="Arial"/>
          <w:bCs/>
          <w:lang w:val="ro-RO"/>
        </w:rPr>
        <w:t>_______</w:t>
      </w:r>
      <w:r w:rsidRPr="0057388B">
        <w:rPr>
          <w:rFonts w:ascii="Arial" w:hAnsi="Arial" w:cs="Arial"/>
          <w:bCs/>
          <w:lang w:val="ro-RO"/>
        </w:rPr>
        <w:t>___________________</w:t>
      </w:r>
      <w:bookmarkEnd w:id="2"/>
      <w:r w:rsidRPr="0057388B">
        <w:rPr>
          <w:rFonts w:ascii="Arial" w:hAnsi="Arial" w:cs="Arial"/>
          <w:bCs/>
          <w:lang w:val="ro-RO"/>
        </w:rPr>
        <w:t>, la data de</w:t>
      </w:r>
      <w:r>
        <w:rPr>
          <w:rFonts w:ascii="Arial" w:hAnsi="Arial" w:cs="Arial"/>
          <w:bCs/>
          <w:lang w:val="ro-RO"/>
        </w:rPr>
        <w:t xml:space="preserve"> </w:t>
      </w:r>
      <w:bookmarkStart w:id="3" w:name="_Hlk193979540"/>
      <w:r>
        <w:rPr>
          <w:rFonts w:ascii="Arial" w:hAnsi="Arial" w:cs="Arial"/>
          <w:bCs/>
          <w:lang w:val="ro-RO"/>
        </w:rPr>
        <w:t>_____</w:t>
      </w:r>
      <w:r w:rsidRPr="0057388B">
        <w:rPr>
          <w:rFonts w:ascii="Arial" w:hAnsi="Arial" w:cs="Arial"/>
          <w:bCs/>
          <w:lang w:val="ro-RO"/>
        </w:rPr>
        <w:t>________________</w:t>
      </w:r>
      <w:bookmarkEnd w:id="3"/>
      <w:r w:rsidRPr="0057388B">
        <w:rPr>
          <w:rFonts w:ascii="Arial" w:hAnsi="Arial" w:cs="Arial"/>
          <w:bCs/>
          <w:lang w:val="ro-RO"/>
        </w:rPr>
        <w:t xml:space="preserve">, domiciliat în  ___________________________________________________________________, cod numeric personal </w:t>
      </w:r>
      <w:bookmarkStart w:id="4" w:name="_Hlk193979563"/>
      <w:r w:rsidRPr="0057388B">
        <w:rPr>
          <w:rFonts w:ascii="Arial" w:hAnsi="Arial" w:cs="Arial"/>
          <w:bCs/>
          <w:lang w:val="ro-RO"/>
        </w:rPr>
        <w:t>____________________________</w:t>
      </w:r>
      <w:bookmarkEnd w:id="4"/>
      <w:r w:rsidRPr="0057388B">
        <w:rPr>
          <w:rFonts w:ascii="Arial" w:hAnsi="Arial" w:cs="Arial"/>
          <w:bCs/>
          <w:lang w:val="ro-RO"/>
        </w:rPr>
        <w:t xml:space="preserve">  </w:t>
      </w:r>
    </w:p>
    <w:p w14:paraId="5552BC4D" w14:textId="77777777" w:rsidR="00A33A41" w:rsidRPr="00963BB1" w:rsidRDefault="00A33A41" w:rsidP="00A33A41">
      <w:pPr>
        <w:spacing w:before="120" w:after="120" w:line="280" w:lineRule="exact"/>
        <w:jc w:val="both"/>
        <w:rPr>
          <w:rFonts w:ascii="Arial" w:hAnsi="Arial" w:cs="Arial"/>
          <w:lang w:val="ro-RO"/>
        </w:rPr>
      </w:pPr>
      <w:r>
        <w:rPr>
          <w:rFonts w:ascii="Arial" w:hAnsi="Arial" w:cs="Arial"/>
          <w:lang w:val="ro-RO"/>
        </w:rPr>
        <w:t>sau</w:t>
      </w:r>
    </w:p>
    <w:p w14:paraId="7480DD2B" w14:textId="32E2B9BB" w:rsidR="00942265" w:rsidRPr="0057388B" w:rsidRDefault="00A33A41" w:rsidP="0006015C">
      <w:pPr>
        <w:spacing w:before="120" w:after="120" w:line="280" w:lineRule="exact"/>
        <w:jc w:val="both"/>
        <w:rPr>
          <w:rFonts w:ascii="Arial" w:hAnsi="Arial" w:cs="Arial"/>
          <w:bCs/>
          <w:lang w:val="ro-RO"/>
        </w:rPr>
      </w:pPr>
      <w:r w:rsidRPr="0057388B">
        <w:rPr>
          <w:rFonts w:ascii="Arial" w:hAnsi="Arial" w:cs="Arial"/>
          <w:bCs/>
          <w:lang w:val="ro-RO"/>
        </w:rPr>
        <w:t xml:space="preserve">Societatea </w:t>
      </w:r>
      <w:bookmarkStart w:id="5" w:name="_Hlk193979570"/>
      <w:r w:rsidRPr="0057388B">
        <w:rPr>
          <w:rFonts w:ascii="Arial" w:hAnsi="Arial" w:cs="Arial"/>
          <w:bCs/>
          <w:lang w:val="ro-RO"/>
        </w:rPr>
        <w:t>_____</w:t>
      </w:r>
      <w:r>
        <w:rPr>
          <w:rFonts w:ascii="Arial" w:hAnsi="Arial" w:cs="Arial"/>
          <w:bCs/>
          <w:lang w:val="ro-RO"/>
        </w:rPr>
        <w:t>________________</w:t>
      </w:r>
      <w:r w:rsidRPr="0057388B">
        <w:rPr>
          <w:rFonts w:ascii="Arial" w:hAnsi="Arial" w:cs="Arial"/>
          <w:bCs/>
          <w:lang w:val="ro-RO"/>
        </w:rPr>
        <w:t>__________________________</w:t>
      </w:r>
      <w:bookmarkEnd w:id="5"/>
      <w:r w:rsidRPr="0057388B">
        <w:rPr>
          <w:rFonts w:ascii="Arial" w:hAnsi="Arial" w:cs="Arial"/>
          <w:bCs/>
          <w:lang w:val="ro-RO"/>
        </w:rPr>
        <w:t xml:space="preserve"> [</w:t>
      </w:r>
      <w:r w:rsidRPr="0057388B">
        <w:rPr>
          <w:rFonts w:ascii="Arial" w:hAnsi="Arial" w:cs="Arial"/>
          <w:bCs/>
          <w:highlight w:val="lightGray"/>
          <w:lang w:val="ro-RO"/>
        </w:rPr>
        <w:t>denumirea acționarului persoana juridică</w:t>
      </w:r>
      <w:r w:rsidRPr="0057388B">
        <w:rPr>
          <w:rFonts w:ascii="Arial" w:hAnsi="Arial" w:cs="Arial"/>
          <w:bCs/>
          <w:lang w:val="ro-RO"/>
        </w:rPr>
        <w:t xml:space="preserve">], cu sediul în </w:t>
      </w:r>
      <w:bookmarkStart w:id="6" w:name="_Hlk193979579"/>
      <w:r w:rsidRPr="0057388B">
        <w:rPr>
          <w:rFonts w:ascii="Arial" w:hAnsi="Arial" w:cs="Arial"/>
          <w:bCs/>
          <w:lang w:val="ro-RO"/>
        </w:rPr>
        <w:t>__________</w:t>
      </w:r>
      <w:r>
        <w:rPr>
          <w:rFonts w:ascii="Arial" w:hAnsi="Arial" w:cs="Arial"/>
          <w:bCs/>
          <w:lang w:val="ro-RO"/>
        </w:rPr>
        <w:t>_______</w:t>
      </w:r>
      <w:r w:rsidRPr="0057388B">
        <w:rPr>
          <w:rFonts w:ascii="Arial" w:hAnsi="Arial" w:cs="Arial"/>
          <w:bCs/>
          <w:lang w:val="ro-RO"/>
        </w:rPr>
        <w:t>________________________________________</w:t>
      </w:r>
      <w:bookmarkEnd w:id="6"/>
      <w:r w:rsidRPr="0057388B">
        <w:rPr>
          <w:rFonts w:ascii="Arial" w:hAnsi="Arial" w:cs="Arial"/>
          <w:bCs/>
          <w:lang w:val="ro-RO"/>
        </w:rPr>
        <w:t>, înregistrată în Registrul Comerțului sub nr. J</w:t>
      </w:r>
      <w:bookmarkStart w:id="7" w:name="_Hlk193979588"/>
      <w:r>
        <w:rPr>
          <w:rFonts w:ascii="Arial" w:hAnsi="Arial" w:cs="Arial"/>
          <w:bCs/>
          <w:lang w:val="ro-RO"/>
        </w:rPr>
        <w:t>______________________</w:t>
      </w:r>
      <w:bookmarkEnd w:id="7"/>
      <w:r w:rsidRPr="0057388B">
        <w:rPr>
          <w:rFonts w:ascii="Arial" w:hAnsi="Arial" w:cs="Arial"/>
          <w:bCs/>
          <w:lang w:val="ro-RO"/>
        </w:rPr>
        <w:t>, EUID: ROONRC.J</w:t>
      </w:r>
      <w:bookmarkStart w:id="8" w:name="_Hlk193979600"/>
      <w:r>
        <w:rPr>
          <w:rFonts w:ascii="Arial" w:hAnsi="Arial" w:cs="Arial"/>
          <w:bCs/>
          <w:lang w:val="ro-RO"/>
        </w:rPr>
        <w:t>______________________</w:t>
      </w:r>
      <w:bookmarkEnd w:id="8"/>
      <w:r w:rsidRPr="0057388B">
        <w:rPr>
          <w:rFonts w:ascii="Arial" w:hAnsi="Arial" w:cs="Arial"/>
          <w:bCs/>
          <w:lang w:val="ro-RO"/>
        </w:rPr>
        <w:t xml:space="preserve">, având Cod Unic de Înregistrare </w:t>
      </w:r>
      <w:bookmarkStart w:id="9" w:name="_Hlk193979608"/>
      <w:r w:rsidRPr="0057388B">
        <w:rPr>
          <w:rFonts w:ascii="Arial" w:hAnsi="Arial" w:cs="Arial"/>
          <w:bCs/>
          <w:lang w:val="ro-RO"/>
        </w:rPr>
        <w:t>______</w:t>
      </w:r>
      <w:r>
        <w:rPr>
          <w:rFonts w:ascii="Arial" w:hAnsi="Arial" w:cs="Arial"/>
          <w:bCs/>
          <w:lang w:val="ro-RO"/>
        </w:rPr>
        <w:t>____</w:t>
      </w:r>
      <w:r w:rsidRPr="0057388B">
        <w:rPr>
          <w:rFonts w:ascii="Arial" w:hAnsi="Arial" w:cs="Arial"/>
          <w:bCs/>
          <w:lang w:val="ro-RO"/>
        </w:rPr>
        <w:t>________</w:t>
      </w:r>
      <w:bookmarkEnd w:id="9"/>
      <w:r w:rsidRPr="0057388B">
        <w:rPr>
          <w:rFonts w:ascii="Arial" w:hAnsi="Arial" w:cs="Arial"/>
          <w:bCs/>
          <w:lang w:val="ro-RO"/>
        </w:rPr>
        <w:t xml:space="preserve">, reprezentată legal prin </w:t>
      </w:r>
      <w:bookmarkStart w:id="10" w:name="_Hlk193979617"/>
      <w:r w:rsidRPr="0057388B">
        <w:rPr>
          <w:rFonts w:ascii="Arial" w:hAnsi="Arial" w:cs="Arial"/>
          <w:bCs/>
          <w:lang w:val="ro-RO"/>
        </w:rPr>
        <w:t>___________________</w:t>
      </w:r>
      <w:r>
        <w:rPr>
          <w:rFonts w:ascii="Arial" w:hAnsi="Arial" w:cs="Arial"/>
          <w:bCs/>
          <w:lang w:val="ro-RO"/>
        </w:rPr>
        <w:t>________</w:t>
      </w:r>
      <w:r w:rsidRPr="0057388B">
        <w:rPr>
          <w:rFonts w:ascii="Arial" w:hAnsi="Arial" w:cs="Arial"/>
          <w:bCs/>
          <w:lang w:val="ro-RO"/>
        </w:rPr>
        <w:t>____________</w:t>
      </w:r>
      <w:bookmarkEnd w:id="10"/>
      <w:r w:rsidRPr="0057388B">
        <w:rPr>
          <w:rFonts w:ascii="Arial" w:hAnsi="Arial" w:cs="Arial"/>
          <w:bCs/>
          <w:lang w:val="ro-RO"/>
        </w:rPr>
        <w:t xml:space="preserve">, în calitate de </w:t>
      </w:r>
      <w:bookmarkStart w:id="11" w:name="_Hlk193979624"/>
      <w:r w:rsidRPr="0057388B">
        <w:rPr>
          <w:rFonts w:ascii="Arial" w:hAnsi="Arial" w:cs="Arial"/>
          <w:bCs/>
          <w:lang w:val="ro-RO"/>
        </w:rPr>
        <w:t>__</w:t>
      </w:r>
      <w:r>
        <w:rPr>
          <w:rFonts w:ascii="Arial" w:hAnsi="Arial" w:cs="Arial"/>
          <w:bCs/>
          <w:lang w:val="ro-RO"/>
        </w:rPr>
        <w:t>__</w:t>
      </w:r>
      <w:r w:rsidRPr="0057388B">
        <w:rPr>
          <w:rFonts w:ascii="Arial" w:hAnsi="Arial" w:cs="Arial"/>
          <w:bCs/>
          <w:lang w:val="ro-RO"/>
        </w:rPr>
        <w:t>____________</w:t>
      </w:r>
      <w:bookmarkEnd w:id="11"/>
      <w:r w:rsidRPr="0057388B">
        <w:rPr>
          <w:rFonts w:ascii="Arial" w:hAnsi="Arial" w:cs="Arial"/>
          <w:bCs/>
          <w:lang w:val="ro-RO"/>
        </w:rPr>
        <w:t>,</w:t>
      </w:r>
    </w:p>
    <w:p w14:paraId="0EB1B7FB" w14:textId="41D4D35E" w:rsidR="00942265" w:rsidRPr="0057388B" w:rsidRDefault="00942265" w:rsidP="0006015C">
      <w:pPr>
        <w:spacing w:before="120" w:after="120" w:line="280" w:lineRule="exact"/>
        <w:jc w:val="both"/>
        <w:rPr>
          <w:rFonts w:ascii="Arial" w:hAnsi="Arial" w:cs="Arial"/>
          <w:bCs/>
          <w:lang w:val="ro-RO"/>
        </w:rPr>
      </w:pPr>
      <w:r w:rsidRPr="0057388B">
        <w:rPr>
          <w:rFonts w:ascii="Arial" w:hAnsi="Arial" w:cs="Arial"/>
          <w:bCs/>
          <w:lang w:val="ro-RO"/>
        </w:rPr>
        <w:t>în calitate de acționar al</w:t>
      </w:r>
      <w:r w:rsidRPr="0057388B">
        <w:rPr>
          <w:rFonts w:ascii="Arial" w:hAnsi="Arial" w:cs="Arial"/>
          <w:lang w:val="ro-RO"/>
        </w:rPr>
        <w:t xml:space="preserve"> </w:t>
      </w:r>
      <w:r w:rsidRPr="0057388B">
        <w:rPr>
          <w:rFonts w:ascii="Arial" w:hAnsi="Arial" w:cs="Arial"/>
          <w:b/>
          <w:lang w:val="ro-RO"/>
        </w:rPr>
        <w:t>ONE UNITED PROPERTIES S.A.</w:t>
      </w:r>
      <w:r w:rsidRPr="0057388B">
        <w:rPr>
          <w:rFonts w:ascii="Arial" w:hAnsi="Arial" w:cs="Arial"/>
          <w:lang w:val="ro-RO"/>
        </w:rPr>
        <w:t xml:space="preserve">, cu sediul social în </w:t>
      </w:r>
      <w:proofErr w:type="spellStart"/>
      <w:r w:rsidRPr="0057388B">
        <w:rPr>
          <w:rFonts w:ascii="Arial" w:hAnsi="Arial" w:cs="Arial"/>
          <w:lang w:val="ro-RO"/>
        </w:rPr>
        <w:t>Bucureşti</w:t>
      </w:r>
      <w:proofErr w:type="spellEnd"/>
      <w:r w:rsidRPr="0057388B">
        <w:rPr>
          <w:rFonts w:ascii="Arial" w:hAnsi="Arial" w:cs="Arial"/>
          <w:lang w:val="ro-RO"/>
        </w:rPr>
        <w:t xml:space="preserve"> Sectorul 1, Strada Maxim Gorki, Nr. 20, înregistrată la Oficiul Registrului </w:t>
      </w:r>
      <w:r w:rsidR="00A33A41" w:rsidRPr="0057388B">
        <w:rPr>
          <w:rFonts w:ascii="Arial" w:hAnsi="Arial" w:cs="Arial"/>
          <w:lang w:val="ro-RO"/>
        </w:rPr>
        <w:t>Comerțului</w:t>
      </w:r>
      <w:r w:rsidRPr="0057388B">
        <w:rPr>
          <w:rFonts w:ascii="Arial" w:hAnsi="Arial" w:cs="Arial"/>
          <w:lang w:val="ro-RO"/>
        </w:rPr>
        <w:t xml:space="preserve"> </w:t>
      </w:r>
      <w:proofErr w:type="spellStart"/>
      <w:r w:rsidRPr="0057388B">
        <w:rPr>
          <w:rFonts w:ascii="Arial" w:hAnsi="Arial" w:cs="Arial"/>
          <w:lang w:val="ro-RO"/>
        </w:rPr>
        <w:t>Bucureşti</w:t>
      </w:r>
      <w:proofErr w:type="spellEnd"/>
      <w:r w:rsidRPr="0057388B">
        <w:rPr>
          <w:rFonts w:ascii="Arial" w:hAnsi="Arial" w:cs="Arial"/>
          <w:lang w:val="ro-RO"/>
        </w:rPr>
        <w:t xml:space="preserve"> sub nr. </w:t>
      </w:r>
      <w:r w:rsidR="004D5752" w:rsidRPr="002C55E0">
        <w:rPr>
          <w:rFonts w:ascii="Arial" w:hAnsi="Arial" w:cs="Arial"/>
          <w:lang w:val="ro-RO"/>
        </w:rPr>
        <w:t>J2007021705402</w:t>
      </w:r>
      <w:r w:rsidRPr="0057388B">
        <w:rPr>
          <w:rFonts w:ascii="Arial" w:hAnsi="Arial" w:cs="Arial"/>
          <w:lang w:val="ro-RO"/>
        </w:rPr>
        <w:t>, CUI 22767862, Identificator Unic la Nivel European (EUID): ROONRC.</w:t>
      </w:r>
      <w:r w:rsidR="004D5752" w:rsidRPr="002C55E0">
        <w:rPr>
          <w:rFonts w:ascii="Arial" w:hAnsi="Arial" w:cs="Arial"/>
          <w:lang w:val="ro-RO"/>
        </w:rPr>
        <w:t>J2007021705402</w:t>
      </w:r>
      <w:r w:rsidRPr="0057388B">
        <w:rPr>
          <w:rFonts w:ascii="Arial" w:hAnsi="Arial" w:cs="Arial"/>
          <w:lang w:val="ro-RO"/>
        </w:rPr>
        <w:t xml:space="preserve">, capital social subscris si integral vărsat: </w:t>
      </w:r>
      <w:r w:rsidR="00A33A41" w:rsidRPr="00A33A41">
        <w:rPr>
          <w:rFonts w:ascii="Arial" w:hAnsi="Arial" w:cs="Arial"/>
          <w:lang w:val="ro-RO"/>
        </w:rPr>
        <w:t>1.</w:t>
      </w:r>
      <w:r w:rsidR="0083757C">
        <w:rPr>
          <w:rFonts w:ascii="Arial" w:hAnsi="Arial" w:cs="Arial"/>
          <w:lang w:val="ro-RO"/>
        </w:rPr>
        <w:t>09</w:t>
      </w:r>
      <w:r w:rsidR="00A33A41" w:rsidRPr="00A33A41">
        <w:rPr>
          <w:rFonts w:ascii="Arial" w:hAnsi="Arial" w:cs="Arial"/>
          <w:lang w:val="ro-RO"/>
        </w:rPr>
        <w:t>5.</w:t>
      </w:r>
      <w:r w:rsidR="00690A80">
        <w:rPr>
          <w:rFonts w:ascii="Arial" w:hAnsi="Arial" w:cs="Arial"/>
          <w:lang w:val="ro-RO"/>
        </w:rPr>
        <w:t>000</w:t>
      </w:r>
      <w:r w:rsidR="00A33A41" w:rsidRPr="00A33A41">
        <w:rPr>
          <w:rFonts w:ascii="Arial" w:hAnsi="Arial" w:cs="Arial"/>
          <w:lang w:val="ro-RO"/>
        </w:rPr>
        <w:t>.0</w:t>
      </w:r>
      <w:r w:rsidR="00690A80">
        <w:rPr>
          <w:rFonts w:ascii="Arial" w:hAnsi="Arial" w:cs="Arial"/>
          <w:lang w:val="ro-RO"/>
        </w:rPr>
        <w:t>00</w:t>
      </w:r>
      <w:r w:rsidR="00A33A41" w:rsidRPr="00A33A41">
        <w:rPr>
          <w:rFonts w:ascii="Arial" w:hAnsi="Arial" w:cs="Arial"/>
          <w:lang w:val="ro-RO"/>
        </w:rPr>
        <w:t xml:space="preserve"> </w:t>
      </w:r>
      <w:r w:rsidRPr="0057388B">
        <w:rPr>
          <w:rFonts w:ascii="Arial" w:hAnsi="Arial" w:cs="Arial"/>
          <w:lang w:val="ro-RO"/>
        </w:rPr>
        <w:t>RON</w:t>
      </w:r>
      <w:r w:rsidRPr="0057388B">
        <w:rPr>
          <w:rFonts w:ascii="Arial" w:hAnsi="Arial" w:cs="Arial"/>
          <w:bCs/>
          <w:lang w:val="ro-RO"/>
        </w:rPr>
        <w:t xml:space="preserve"> („</w:t>
      </w:r>
      <w:r w:rsidRPr="0057388B">
        <w:rPr>
          <w:rFonts w:ascii="Arial" w:hAnsi="Arial" w:cs="Arial"/>
          <w:b/>
          <w:lang w:val="ro-RO"/>
        </w:rPr>
        <w:t>OUP</w:t>
      </w:r>
      <w:r w:rsidRPr="0057388B">
        <w:rPr>
          <w:rFonts w:ascii="Arial" w:hAnsi="Arial" w:cs="Arial"/>
          <w:bCs/>
          <w:lang w:val="ro-RO"/>
        </w:rPr>
        <w:t>” sau „</w:t>
      </w:r>
      <w:r w:rsidRPr="0057388B">
        <w:rPr>
          <w:rFonts w:ascii="Arial" w:hAnsi="Arial" w:cs="Arial"/>
          <w:b/>
          <w:lang w:val="ro-RO"/>
        </w:rPr>
        <w:t>Societatea</w:t>
      </w:r>
      <w:r w:rsidRPr="0057388B">
        <w:rPr>
          <w:rFonts w:ascii="Arial" w:hAnsi="Arial" w:cs="Arial"/>
          <w:bCs/>
          <w:lang w:val="ro-RO"/>
        </w:rPr>
        <w:t>”),</w:t>
      </w:r>
    </w:p>
    <w:p w14:paraId="52EBD5B3" w14:textId="77777777" w:rsidR="00942265" w:rsidRPr="00BA3600" w:rsidRDefault="00942265" w:rsidP="0006015C">
      <w:pPr>
        <w:spacing w:before="120" w:after="120" w:line="280" w:lineRule="exact"/>
        <w:jc w:val="both"/>
        <w:rPr>
          <w:rFonts w:ascii="Arial" w:hAnsi="Arial" w:cs="Arial"/>
          <w:bCs/>
          <w:lang w:val="ro-RO"/>
        </w:rPr>
      </w:pPr>
      <w:r w:rsidRPr="00BA3600">
        <w:rPr>
          <w:rFonts w:ascii="Arial" w:hAnsi="Arial" w:cs="Arial"/>
          <w:bCs/>
          <w:lang w:val="ro-RO"/>
        </w:rPr>
        <w:t>deținător al unui număr de __________________ acțiuni emise de Societate, reprezentând ____% din totalul acțiunilor emise de Societate și ________% din numărul total al drepturilor de vot,</w:t>
      </w:r>
    </w:p>
    <w:p w14:paraId="3C7212BD" w14:textId="4A56DC13" w:rsidR="00942265" w:rsidRPr="00BA3600" w:rsidRDefault="00942265" w:rsidP="0006015C">
      <w:pPr>
        <w:spacing w:before="120" w:after="120" w:line="280" w:lineRule="exact"/>
        <w:jc w:val="both"/>
        <w:rPr>
          <w:rFonts w:ascii="Arial" w:hAnsi="Arial" w:cs="Arial"/>
          <w:bCs/>
          <w:lang w:val="ro-RO"/>
        </w:rPr>
      </w:pPr>
      <w:r w:rsidRPr="006C5821">
        <w:rPr>
          <w:rFonts w:ascii="Arial" w:hAnsi="Arial" w:cs="Arial"/>
          <w:bCs/>
          <w:lang w:val="ro-RO"/>
        </w:rPr>
        <w:t xml:space="preserve">numesc prin prezenta pe </w:t>
      </w:r>
      <w:r w:rsidR="00A33A41" w:rsidRPr="0057388B">
        <w:rPr>
          <w:rFonts w:ascii="Arial" w:hAnsi="Arial" w:cs="Arial"/>
          <w:bCs/>
          <w:lang w:val="ro-RO"/>
        </w:rPr>
        <w:t>_</w:t>
      </w:r>
      <w:r w:rsidR="00A33A41">
        <w:rPr>
          <w:rFonts w:ascii="Arial" w:hAnsi="Arial" w:cs="Arial"/>
          <w:bCs/>
          <w:lang w:val="ro-RO"/>
        </w:rPr>
        <w:t>____</w:t>
      </w:r>
      <w:r w:rsidR="00A33A41" w:rsidRPr="0057388B">
        <w:rPr>
          <w:rFonts w:ascii="Arial" w:hAnsi="Arial" w:cs="Arial"/>
          <w:bCs/>
          <w:lang w:val="ro-RO"/>
        </w:rPr>
        <w:t>____________</w:t>
      </w:r>
      <w:r w:rsidR="00A33A41">
        <w:rPr>
          <w:rFonts w:ascii="Arial" w:hAnsi="Arial" w:cs="Arial"/>
          <w:bCs/>
          <w:lang w:val="ro-RO"/>
        </w:rPr>
        <w:t>______</w:t>
      </w:r>
      <w:r w:rsidR="00A33A41" w:rsidRPr="0057388B">
        <w:rPr>
          <w:rFonts w:ascii="Arial" w:hAnsi="Arial" w:cs="Arial"/>
          <w:bCs/>
          <w:lang w:val="ro-RO"/>
        </w:rPr>
        <w:t>_____________</w:t>
      </w:r>
      <w:r w:rsidR="00A33A41">
        <w:rPr>
          <w:rFonts w:ascii="Arial" w:hAnsi="Arial" w:cs="Arial"/>
          <w:bCs/>
          <w:lang w:val="ro-RO"/>
        </w:rPr>
        <w:t>______</w:t>
      </w:r>
      <w:r w:rsidR="00A33A41" w:rsidRPr="0057388B">
        <w:rPr>
          <w:rFonts w:ascii="Arial" w:hAnsi="Arial" w:cs="Arial"/>
          <w:bCs/>
          <w:lang w:val="ro-RO"/>
        </w:rPr>
        <w:t>___, identificat prin ___</w:t>
      </w:r>
      <w:r w:rsidR="00A33A41">
        <w:rPr>
          <w:rFonts w:ascii="Arial" w:hAnsi="Arial" w:cs="Arial"/>
          <w:bCs/>
          <w:lang w:val="ro-RO"/>
        </w:rPr>
        <w:t>__________</w:t>
      </w:r>
      <w:r w:rsidR="00A33A41" w:rsidRPr="0057388B">
        <w:rPr>
          <w:rFonts w:ascii="Arial" w:hAnsi="Arial" w:cs="Arial"/>
          <w:bCs/>
          <w:lang w:val="ro-RO"/>
        </w:rPr>
        <w:t>__ [</w:t>
      </w:r>
      <w:r w:rsidR="00A33A41" w:rsidRPr="0057388B">
        <w:rPr>
          <w:rFonts w:ascii="Arial" w:hAnsi="Arial" w:cs="Arial"/>
          <w:bCs/>
          <w:highlight w:val="lightGray"/>
          <w:lang w:val="ro-RO"/>
        </w:rPr>
        <w:t>act de identitate</w:t>
      </w:r>
      <w:r w:rsidR="00A33A41" w:rsidRPr="0057388B">
        <w:rPr>
          <w:rFonts w:ascii="Arial" w:hAnsi="Arial" w:cs="Arial"/>
          <w:bCs/>
          <w:lang w:val="ro-RO"/>
        </w:rPr>
        <w:t>], seria __</w:t>
      </w:r>
      <w:r w:rsidR="00A33A41">
        <w:rPr>
          <w:rFonts w:ascii="Arial" w:hAnsi="Arial" w:cs="Arial"/>
          <w:bCs/>
          <w:lang w:val="ro-RO"/>
        </w:rPr>
        <w:t>_</w:t>
      </w:r>
      <w:r w:rsidR="00A33A41" w:rsidRPr="0057388B">
        <w:rPr>
          <w:rFonts w:ascii="Arial" w:hAnsi="Arial" w:cs="Arial"/>
          <w:bCs/>
          <w:lang w:val="ro-RO"/>
        </w:rPr>
        <w:t>___, numărul</w:t>
      </w:r>
      <w:r w:rsidR="00A33A41">
        <w:rPr>
          <w:rFonts w:ascii="Arial" w:hAnsi="Arial" w:cs="Arial"/>
          <w:bCs/>
          <w:lang w:val="ro-RO"/>
        </w:rPr>
        <w:t xml:space="preserve"> </w:t>
      </w:r>
      <w:r w:rsidR="00A33A41" w:rsidRPr="0057388B">
        <w:rPr>
          <w:rFonts w:ascii="Arial" w:hAnsi="Arial" w:cs="Arial"/>
          <w:bCs/>
          <w:lang w:val="ro-RO"/>
        </w:rPr>
        <w:t>_________</w:t>
      </w:r>
      <w:r w:rsidR="00A33A41">
        <w:rPr>
          <w:rFonts w:ascii="Arial" w:hAnsi="Arial" w:cs="Arial"/>
          <w:bCs/>
          <w:lang w:val="ro-RO"/>
        </w:rPr>
        <w:t>__</w:t>
      </w:r>
      <w:r w:rsidR="00A33A41" w:rsidRPr="0057388B">
        <w:rPr>
          <w:rFonts w:ascii="Arial" w:hAnsi="Arial" w:cs="Arial"/>
          <w:bCs/>
          <w:lang w:val="ro-RO"/>
        </w:rPr>
        <w:t>_, emis de ______</w:t>
      </w:r>
      <w:r w:rsidR="00A33A41">
        <w:rPr>
          <w:rFonts w:ascii="Arial" w:hAnsi="Arial" w:cs="Arial"/>
          <w:bCs/>
          <w:lang w:val="ro-RO"/>
        </w:rPr>
        <w:t>_______</w:t>
      </w:r>
      <w:r w:rsidR="00A33A41" w:rsidRPr="0057388B">
        <w:rPr>
          <w:rFonts w:ascii="Arial" w:hAnsi="Arial" w:cs="Arial"/>
          <w:bCs/>
          <w:lang w:val="ro-RO"/>
        </w:rPr>
        <w:t>___________________, la data de</w:t>
      </w:r>
      <w:r w:rsidR="00A33A41">
        <w:rPr>
          <w:rFonts w:ascii="Arial" w:hAnsi="Arial" w:cs="Arial"/>
          <w:bCs/>
          <w:lang w:val="ro-RO"/>
        </w:rPr>
        <w:t xml:space="preserve"> _____</w:t>
      </w:r>
      <w:r w:rsidR="00A33A41" w:rsidRPr="0057388B">
        <w:rPr>
          <w:rFonts w:ascii="Arial" w:hAnsi="Arial" w:cs="Arial"/>
          <w:bCs/>
          <w:lang w:val="ro-RO"/>
        </w:rPr>
        <w:t>________________, domiciliat în  ___________________________________________________________________, cod numeric personal ____________________________</w:t>
      </w:r>
      <w:r w:rsidRPr="006C5821">
        <w:rPr>
          <w:rFonts w:ascii="Arial" w:hAnsi="Arial" w:cs="Arial"/>
          <w:bCs/>
          <w:lang w:val="ro-RO"/>
        </w:rPr>
        <w:t xml:space="preserve">, ca reprezentant al meu în </w:t>
      </w:r>
      <w:r w:rsidR="00A33A41">
        <w:rPr>
          <w:rFonts w:ascii="Arial" w:hAnsi="Arial" w:cs="Arial"/>
          <w:bCs/>
          <w:lang w:val="ro-RO"/>
        </w:rPr>
        <w:t>AG</w:t>
      </w:r>
      <w:r w:rsidR="006F16B3">
        <w:rPr>
          <w:rFonts w:ascii="Arial" w:hAnsi="Arial" w:cs="Arial"/>
          <w:bCs/>
          <w:lang w:val="ro-RO"/>
        </w:rPr>
        <w:t>O</w:t>
      </w:r>
      <w:r w:rsidR="00A33A41">
        <w:rPr>
          <w:rFonts w:ascii="Arial" w:hAnsi="Arial" w:cs="Arial"/>
          <w:bCs/>
          <w:lang w:val="ro-RO"/>
        </w:rPr>
        <w:t>A</w:t>
      </w:r>
      <w:r w:rsidRPr="006C5821">
        <w:rPr>
          <w:rFonts w:ascii="Arial" w:hAnsi="Arial" w:cs="Arial"/>
          <w:bCs/>
          <w:lang w:val="ro-RO"/>
        </w:rPr>
        <w:t xml:space="preserve">, să exercite dreptul de vot aferent </w:t>
      </w:r>
      <w:r w:rsidR="00A33A41" w:rsidRPr="006C5821">
        <w:rPr>
          <w:rFonts w:ascii="Arial" w:hAnsi="Arial" w:cs="Arial"/>
          <w:bCs/>
          <w:lang w:val="ro-RO"/>
        </w:rPr>
        <w:t>deținerilor</w:t>
      </w:r>
      <w:r w:rsidRPr="006C5821">
        <w:rPr>
          <w:rFonts w:ascii="Arial" w:hAnsi="Arial" w:cs="Arial"/>
          <w:bCs/>
          <w:lang w:val="ro-RO"/>
        </w:rPr>
        <w:t xml:space="preserve"> mele înregistrate în Registrul </w:t>
      </w:r>
      <w:r w:rsidR="00A33A41" w:rsidRPr="006C5821">
        <w:rPr>
          <w:rFonts w:ascii="Arial" w:hAnsi="Arial" w:cs="Arial"/>
          <w:bCs/>
          <w:lang w:val="ro-RO"/>
        </w:rPr>
        <w:t>Acționarilor</w:t>
      </w:r>
      <w:r w:rsidRPr="006C5821">
        <w:rPr>
          <w:rFonts w:ascii="Arial" w:hAnsi="Arial" w:cs="Arial"/>
          <w:bCs/>
          <w:lang w:val="ro-RO"/>
        </w:rPr>
        <w:t xml:space="preserve"> după cum urmează:</w:t>
      </w:r>
    </w:p>
    <w:p w14:paraId="7F45A6E9" w14:textId="77777777" w:rsidR="00942265" w:rsidRPr="002E7730" w:rsidRDefault="00942265" w:rsidP="00C55E46">
      <w:pPr>
        <w:pStyle w:val="ListParagraph"/>
        <w:numPr>
          <w:ilvl w:val="0"/>
          <w:numId w:val="9"/>
        </w:numPr>
        <w:spacing w:before="120" w:after="120" w:line="280" w:lineRule="exact"/>
        <w:ind w:left="567" w:hanging="567"/>
        <w:contextualSpacing w:val="0"/>
        <w:jc w:val="both"/>
        <w:rPr>
          <w:rFonts w:ascii="Arial" w:hAnsi="Arial" w:cs="Arial"/>
          <w:b/>
          <w:bCs/>
          <w:lang w:val="ro-RO"/>
        </w:rPr>
      </w:pPr>
      <w:r w:rsidRPr="002E7730">
        <w:rPr>
          <w:rFonts w:ascii="Arial" w:hAnsi="Arial" w:cs="Arial"/>
          <w:b/>
          <w:bCs/>
          <w:lang w:val="ro-RO"/>
        </w:rPr>
        <w:t>Punctul 1 de pe ordinea de zi, respectiv:</w:t>
      </w:r>
    </w:p>
    <w:p w14:paraId="2365243E" w14:textId="1BC69925" w:rsidR="004A66C2" w:rsidRDefault="00AC7E91" w:rsidP="00A33A41">
      <w:pPr>
        <w:spacing w:before="120" w:after="120" w:line="280" w:lineRule="exact"/>
        <w:ind w:left="567"/>
        <w:jc w:val="both"/>
        <w:rPr>
          <w:rFonts w:ascii="Arial" w:hAnsi="Arial" w:cs="Arial"/>
          <w:lang w:val="ro-RO"/>
        </w:rPr>
      </w:pPr>
      <w:r>
        <w:rPr>
          <w:rFonts w:ascii="Arial" w:hAnsi="Arial" w:cs="Arial"/>
          <w:lang w:val="ro-RO"/>
        </w:rPr>
        <w:lastRenderedPageBreak/>
        <w:t xml:space="preserve">Aprobarea alegerii dlui Alexandru-Victor Savi-Nims </w:t>
      </w:r>
      <w:r w:rsidRPr="009C3C73">
        <w:rPr>
          <w:rFonts w:ascii="Arial" w:hAnsi="Arial" w:cs="Arial"/>
          <w:lang w:val="ro-RO"/>
        </w:rPr>
        <w:t>(iar în absența lui, aprobarea alegerii dlui Ioniță Adrian-Alexandru)</w:t>
      </w:r>
      <w:r>
        <w:rPr>
          <w:rFonts w:ascii="Arial" w:hAnsi="Arial" w:cs="Arial"/>
          <w:lang w:val="ro-RO"/>
        </w:rPr>
        <w:t xml:space="preserve"> în calitate de secretar de ședință al AGOA, având datele de identificare disponibile la sediul Societății.</w:t>
      </w:r>
    </w:p>
    <w:p w14:paraId="66100554" w14:textId="77777777" w:rsidR="00AC7E91" w:rsidRDefault="00AC7E91" w:rsidP="00A33A41">
      <w:pPr>
        <w:spacing w:before="120" w:after="120" w:line="280" w:lineRule="exact"/>
        <w:ind w:left="567"/>
        <w:jc w:val="both"/>
        <w:rPr>
          <w:rFonts w:ascii="Arial" w:hAnsi="Arial" w:cs="Arial"/>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942265" w14:paraId="1ACF695C" w14:textId="77777777" w:rsidTr="007E508C">
        <w:tc>
          <w:tcPr>
            <w:tcW w:w="1666" w:type="pct"/>
          </w:tcPr>
          <w:p w14:paraId="06A261AB" w14:textId="77777777" w:rsidR="00942265" w:rsidRPr="006B6B5E" w:rsidRDefault="00942265" w:rsidP="007E508C">
            <w:pPr>
              <w:spacing w:before="120" w:after="120" w:line="280" w:lineRule="exact"/>
              <w:rPr>
                <w:rFonts w:ascii="Arial" w:hAnsi="Arial" w:cs="Arial"/>
                <w:sz w:val="20"/>
                <w:szCs w:val="20"/>
                <w:lang w:val="ro-RO"/>
              </w:rPr>
            </w:pPr>
            <w:r>
              <w:rPr>
                <w:rFonts w:ascii="Arial" w:hAnsi="Arial" w:cs="Arial"/>
                <w:sz w:val="20"/>
                <w:szCs w:val="20"/>
              </w:rPr>
              <w:t>PENTRU</w:t>
            </w:r>
          </w:p>
        </w:tc>
        <w:tc>
          <w:tcPr>
            <w:tcW w:w="1667" w:type="pct"/>
          </w:tcPr>
          <w:p w14:paraId="1E89A43B" w14:textId="77777777" w:rsidR="00942265" w:rsidRPr="00AA2195" w:rsidRDefault="00942265" w:rsidP="007E508C">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216E2D5F" w14:textId="77777777" w:rsidR="00942265" w:rsidRPr="00AA2195" w:rsidRDefault="00942265" w:rsidP="007E508C">
            <w:pPr>
              <w:spacing w:before="120" w:after="120" w:line="280" w:lineRule="exact"/>
              <w:rPr>
                <w:rFonts w:ascii="Arial" w:hAnsi="Arial" w:cs="Arial"/>
                <w:sz w:val="20"/>
                <w:szCs w:val="20"/>
              </w:rPr>
            </w:pPr>
            <w:r>
              <w:rPr>
                <w:rFonts w:ascii="Arial" w:hAnsi="Arial" w:cs="Arial"/>
                <w:sz w:val="20"/>
                <w:szCs w:val="20"/>
              </w:rPr>
              <w:t>ABȚINERE</w:t>
            </w:r>
          </w:p>
        </w:tc>
      </w:tr>
      <w:tr w:rsidR="00942265" w14:paraId="6F781FA7" w14:textId="77777777" w:rsidTr="007E508C">
        <w:tc>
          <w:tcPr>
            <w:tcW w:w="1666" w:type="pct"/>
          </w:tcPr>
          <w:p w14:paraId="2209ABB7" w14:textId="77777777" w:rsidR="00942265" w:rsidRPr="00AA2195" w:rsidRDefault="00942265" w:rsidP="007E508C">
            <w:pPr>
              <w:spacing w:before="120" w:after="120" w:line="280" w:lineRule="exact"/>
              <w:rPr>
                <w:rFonts w:ascii="Arial" w:hAnsi="Arial" w:cs="Arial"/>
                <w:sz w:val="20"/>
                <w:szCs w:val="20"/>
              </w:rPr>
            </w:pPr>
          </w:p>
        </w:tc>
        <w:tc>
          <w:tcPr>
            <w:tcW w:w="1667" w:type="pct"/>
          </w:tcPr>
          <w:p w14:paraId="680D5548" w14:textId="77777777" w:rsidR="00942265" w:rsidRPr="00AA2195" w:rsidRDefault="00942265" w:rsidP="007E508C">
            <w:pPr>
              <w:spacing w:before="120" w:after="120" w:line="280" w:lineRule="exact"/>
              <w:rPr>
                <w:rFonts w:ascii="Arial" w:hAnsi="Arial" w:cs="Arial"/>
                <w:sz w:val="20"/>
                <w:szCs w:val="20"/>
              </w:rPr>
            </w:pPr>
          </w:p>
        </w:tc>
        <w:tc>
          <w:tcPr>
            <w:tcW w:w="1667" w:type="pct"/>
          </w:tcPr>
          <w:p w14:paraId="628DA823" w14:textId="77777777" w:rsidR="00942265" w:rsidRDefault="00942265" w:rsidP="007E508C">
            <w:pPr>
              <w:spacing w:before="120" w:after="120" w:line="280" w:lineRule="exact"/>
              <w:rPr>
                <w:rFonts w:ascii="Arial" w:hAnsi="Arial" w:cs="Arial"/>
                <w:sz w:val="20"/>
                <w:szCs w:val="20"/>
              </w:rPr>
            </w:pPr>
          </w:p>
        </w:tc>
      </w:tr>
    </w:tbl>
    <w:p w14:paraId="6E633ACF" w14:textId="77777777" w:rsidR="00942265" w:rsidRPr="00971030" w:rsidRDefault="00942265" w:rsidP="00A46D1D">
      <w:pPr>
        <w:spacing w:before="120" w:after="120" w:line="280" w:lineRule="exact"/>
        <w:ind w:left="567"/>
        <w:jc w:val="both"/>
        <w:rPr>
          <w:rFonts w:ascii="Arial" w:hAnsi="Arial" w:cs="Arial"/>
          <w:lang w:val="ro-RO"/>
        </w:rPr>
      </w:pPr>
    </w:p>
    <w:p w14:paraId="6FD3FBD3" w14:textId="77777777" w:rsidR="00942265" w:rsidRPr="00963BB1" w:rsidRDefault="00942265" w:rsidP="00C55E46">
      <w:pPr>
        <w:pStyle w:val="ListParagraph"/>
        <w:numPr>
          <w:ilvl w:val="0"/>
          <w:numId w:val="9"/>
        </w:numPr>
        <w:spacing w:before="120" w:after="120" w:line="280" w:lineRule="exact"/>
        <w:ind w:left="567" w:hanging="567"/>
        <w:contextualSpacing w:val="0"/>
        <w:jc w:val="both"/>
        <w:rPr>
          <w:rFonts w:ascii="Arial" w:hAnsi="Arial" w:cs="Arial"/>
          <w:lang w:val="ro-RO"/>
        </w:rPr>
      </w:pPr>
      <w:r w:rsidRPr="002E7730">
        <w:rPr>
          <w:rFonts w:ascii="Arial" w:hAnsi="Arial" w:cs="Arial"/>
          <w:b/>
          <w:bCs/>
          <w:lang w:val="ro-RO"/>
        </w:rPr>
        <w:t xml:space="preserve">Punctul </w:t>
      </w:r>
      <w:r>
        <w:rPr>
          <w:rFonts w:ascii="Arial" w:hAnsi="Arial" w:cs="Arial"/>
          <w:b/>
          <w:bCs/>
          <w:lang w:val="ro-RO"/>
        </w:rPr>
        <w:t>2</w:t>
      </w:r>
      <w:r w:rsidRPr="002E7730">
        <w:rPr>
          <w:rFonts w:ascii="Arial" w:hAnsi="Arial" w:cs="Arial"/>
          <w:b/>
          <w:bCs/>
          <w:lang w:val="ro-RO"/>
        </w:rPr>
        <w:t xml:space="preserve"> de pe ordinea de zi, respectiv:</w:t>
      </w:r>
    </w:p>
    <w:p w14:paraId="50AFA034" w14:textId="16E92FCC" w:rsidR="00C1372D" w:rsidRDefault="00AC7E91" w:rsidP="004A66C2">
      <w:pPr>
        <w:spacing w:before="120" w:after="120" w:line="280" w:lineRule="exact"/>
        <w:ind w:left="567"/>
        <w:jc w:val="both"/>
        <w:rPr>
          <w:rFonts w:ascii="Arial" w:hAnsi="Arial" w:cs="Arial"/>
          <w:lang w:val="ro-RO"/>
        </w:rPr>
      </w:pPr>
      <w:r>
        <w:rPr>
          <w:rFonts w:ascii="Arial" w:hAnsi="Arial" w:cs="Arial"/>
          <w:lang w:val="ro-RO"/>
        </w:rPr>
        <w:t xml:space="preserve">Aprobarea raportului financiar semestrial, format din situațiile financiare semestriale consolidate întocmite pentru primele șase luni ale exercițiului financiar care se încheie la 31 decembrie 2026 și raportul semestrial întocmit de Consiliul de Administrație. În primele șase luni ale exercițiului financiar care se încheie la 31 decembrie 2026, Societatea a înregistrat la nivel consolidat, profit net în valoare de </w:t>
      </w:r>
      <w:r w:rsidRPr="00E21283">
        <w:rPr>
          <w:rFonts w:ascii="Arial" w:hAnsi="Arial" w:cs="Arial"/>
          <w:lang w:val="ro-RO"/>
        </w:rPr>
        <w:t>79.223.510</w:t>
      </w:r>
      <w:r>
        <w:rPr>
          <w:rFonts w:ascii="Arial" w:hAnsi="Arial" w:cs="Arial"/>
          <w:lang w:val="ro-RO"/>
        </w:rPr>
        <w:t xml:space="preserve"> RON.</w:t>
      </w:r>
      <w:r>
        <w:rPr>
          <w:rFonts w:ascii="Arial" w:hAnsi="Arial" w:cs="Arial"/>
          <w:lang w:val="ro-RO"/>
        </w:rPr>
        <w:tab/>
      </w:r>
    </w:p>
    <w:p w14:paraId="1CB41ABA" w14:textId="77777777" w:rsidR="00AC7E91" w:rsidRPr="004A66C2" w:rsidRDefault="00AC7E91" w:rsidP="004A66C2">
      <w:pPr>
        <w:spacing w:before="120" w:after="120" w:line="280" w:lineRule="exact"/>
        <w:ind w:left="567"/>
        <w:jc w:val="both"/>
        <w:rPr>
          <w:rFonts w:ascii="Arial" w:hAnsi="Arial" w:cs="Arial"/>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942265" w14:paraId="2BD43D5D" w14:textId="77777777" w:rsidTr="0056697D">
        <w:tc>
          <w:tcPr>
            <w:tcW w:w="1666" w:type="pct"/>
          </w:tcPr>
          <w:p w14:paraId="2C459FEE" w14:textId="77777777" w:rsidR="00942265" w:rsidRPr="006B6B5E" w:rsidRDefault="00942265" w:rsidP="007E508C">
            <w:pPr>
              <w:spacing w:before="120" w:after="120" w:line="280" w:lineRule="exact"/>
              <w:rPr>
                <w:rFonts w:ascii="Arial" w:hAnsi="Arial" w:cs="Arial"/>
                <w:sz w:val="20"/>
                <w:szCs w:val="20"/>
                <w:lang w:val="ro-RO"/>
              </w:rPr>
            </w:pPr>
            <w:r>
              <w:rPr>
                <w:rFonts w:ascii="Arial" w:hAnsi="Arial" w:cs="Arial"/>
                <w:sz w:val="20"/>
                <w:szCs w:val="20"/>
              </w:rPr>
              <w:t>PENTRU</w:t>
            </w:r>
          </w:p>
        </w:tc>
        <w:tc>
          <w:tcPr>
            <w:tcW w:w="1667" w:type="pct"/>
          </w:tcPr>
          <w:p w14:paraId="061527C2" w14:textId="77777777" w:rsidR="00942265" w:rsidRPr="00AA2195" w:rsidRDefault="00942265" w:rsidP="007E508C">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74A2FD16" w14:textId="77777777" w:rsidR="00942265" w:rsidRPr="00AA2195" w:rsidRDefault="00942265" w:rsidP="007E508C">
            <w:pPr>
              <w:spacing w:before="120" w:after="120" w:line="280" w:lineRule="exact"/>
              <w:rPr>
                <w:rFonts w:ascii="Arial" w:hAnsi="Arial" w:cs="Arial"/>
                <w:sz w:val="20"/>
                <w:szCs w:val="20"/>
              </w:rPr>
            </w:pPr>
            <w:r>
              <w:rPr>
                <w:rFonts w:ascii="Arial" w:hAnsi="Arial" w:cs="Arial"/>
                <w:sz w:val="20"/>
                <w:szCs w:val="20"/>
              </w:rPr>
              <w:t>ABȚINERE</w:t>
            </w:r>
          </w:p>
        </w:tc>
      </w:tr>
      <w:tr w:rsidR="00942265" w14:paraId="0BB68DBE" w14:textId="77777777" w:rsidTr="0056697D">
        <w:tc>
          <w:tcPr>
            <w:tcW w:w="1666" w:type="pct"/>
          </w:tcPr>
          <w:p w14:paraId="0842E2BE" w14:textId="77777777" w:rsidR="00942265" w:rsidRPr="00AA2195" w:rsidRDefault="00942265" w:rsidP="007E508C">
            <w:pPr>
              <w:spacing w:before="120" w:after="120" w:line="280" w:lineRule="exact"/>
              <w:rPr>
                <w:rFonts w:ascii="Arial" w:hAnsi="Arial" w:cs="Arial"/>
                <w:sz w:val="20"/>
                <w:szCs w:val="20"/>
              </w:rPr>
            </w:pPr>
          </w:p>
        </w:tc>
        <w:tc>
          <w:tcPr>
            <w:tcW w:w="1667" w:type="pct"/>
          </w:tcPr>
          <w:p w14:paraId="09015138" w14:textId="77777777" w:rsidR="00942265" w:rsidRPr="00AA2195" w:rsidRDefault="00942265" w:rsidP="007E508C">
            <w:pPr>
              <w:spacing w:before="120" w:after="120" w:line="280" w:lineRule="exact"/>
              <w:rPr>
                <w:rFonts w:ascii="Arial" w:hAnsi="Arial" w:cs="Arial"/>
                <w:sz w:val="20"/>
                <w:szCs w:val="20"/>
              </w:rPr>
            </w:pPr>
          </w:p>
        </w:tc>
        <w:tc>
          <w:tcPr>
            <w:tcW w:w="1667" w:type="pct"/>
          </w:tcPr>
          <w:p w14:paraId="12957BAE" w14:textId="77777777" w:rsidR="00942265" w:rsidRDefault="00942265" w:rsidP="007E508C">
            <w:pPr>
              <w:spacing w:before="120" w:after="120" w:line="280" w:lineRule="exact"/>
              <w:rPr>
                <w:rFonts w:ascii="Arial" w:hAnsi="Arial" w:cs="Arial"/>
                <w:sz w:val="20"/>
                <w:szCs w:val="20"/>
              </w:rPr>
            </w:pPr>
          </w:p>
        </w:tc>
      </w:tr>
    </w:tbl>
    <w:p w14:paraId="75686918" w14:textId="77777777" w:rsidR="00942265" w:rsidRPr="00971030" w:rsidRDefault="00942265" w:rsidP="00A46D1D">
      <w:pPr>
        <w:spacing w:before="120" w:after="120" w:line="280" w:lineRule="exact"/>
        <w:ind w:left="567"/>
        <w:jc w:val="both"/>
        <w:rPr>
          <w:rFonts w:ascii="Arial" w:hAnsi="Arial" w:cs="Arial"/>
          <w:lang w:val="ro-RO"/>
        </w:rPr>
      </w:pPr>
    </w:p>
    <w:p w14:paraId="4194AAF7" w14:textId="77777777" w:rsidR="00942265" w:rsidRPr="00963BB1" w:rsidRDefault="00942265" w:rsidP="00C55E46">
      <w:pPr>
        <w:pStyle w:val="ListParagraph"/>
        <w:numPr>
          <w:ilvl w:val="0"/>
          <w:numId w:val="9"/>
        </w:numPr>
        <w:spacing w:before="120" w:after="120" w:line="280" w:lineRule="exact"/>
        <w:ind w:left="567" w:hanging="567"/>
        <w:contextualSpacing w:val="0"/>
        <w:jc w:val="both"/>
        <w:rPr>
          <w:rFonts w:ascii="Arial" w:hAnsi="Arial" w:cs="Arial"/>
          <w:lang w:val="ro-RO"/>
        </w:rPr>
      </w:pPr>
      <w:r w:rsidRPr="002E7730">
        <w:rPr>
          <w:rFonts w:ascii="Arial" w:hAnsi="Arial" w:cs="Arial"/>
          <w:b/>
          <w:bCs/>
          <w:lang w:val="ro-RO"/>
        </w:rPr>
        <w:t xml:space="preserve">Punctul </w:t>
      </w:r>
      <w:r>
        <w:rPr>
          <w:rFonts w:ascii="Arial" w:hAnsi="Arial" w:cs="Arial"/>
          <w:b/>
          <w:bCs/>
          <w:lang w:val="ro-RO"/>
        </w:rPr>
        <w:t>3</w:t>
      </w:r>
      <w:r w:rsidRPr="002E7730">
        <w:rPr>
          <w:rFonts w:ascii="Arial" w:hAnsi="Arial" w:cs="Arial"/>
          <w:b/>
          <w:bCs/>
          <w:lang w:val="ro-RO"/>
        </w:rPr>
        <w:t xml:space="preserve"> de pe ordinea de zi, respectiv:</w:t>
      </w:r>
    </w:p>
    <w:p w14:paraId="07F481EF" w14:textId="77777777" w:rsidR="00AC7E91" w:rsidRDefault="00AC7E91" w:rsidP="00AC7E91">
      <w:pPr>
        <w:pStyle w:val="ListParagraph"/>
        <w:spacing w:before="120" w:after="120" w:line="280" w:lineRule="exact"/>
        <w:ind w:left="431"/>
        <w:contextualSpacing w:val="0"/>
        <w:jc w:val="both"/>
        <w:rPr>
          <w:rFonts w:ascii="Arial" w:hAnsi="Arial" w:cs="Arial"/>
          <w:b/>
          <w:bCs/>
          <w:lang w:val="ro-RO"/>
        </w:rPr>
      </w:pPr>
      <w:r>
        <w:rPr>
          <w:rFonts w:ascii="Arial" w:hAnsi="Arial" w:cs="Arial"/>
          <w:lang w:val="ro-RO"/>
        </w:rPr>
        <w:t xml:space="preserve">Aprobarea distribuirii de dividende interimare ordinare pentru primele șase luni ale exercițiului financiar care se încheie la 31 decembrie 2026, în valoare de </w:t>
      </w:r>
      <w:r w:rsidRPr="00284EF7">
        <w:rPr>
          <w:rFonts w:ascii="Arial" w:hAnsi="Arial" w:cs="Arial"/>
          <w:lang w:val="ro-RO"/>
        </w:rPr>
        <w:t>49.408.008,34</w:t>
      </w:r>
      <w:r>
        <w:rPr>
          <w:rFonts w:ascii="Arial" w:hAnsi="Arial" w:cs="Arial"/>
          <w:lang w:val="ro-RO"/>
        </w:rPr>
        <w:t xml:space="preserve"> RON (dividend brut), reprezentând un dividend brut per acțiune de </w:t>
      </w:r>
      <w:r w:rsidRPr="00284EF7">
        <w:rPr>
          <w:rFonts w:ascii="Arial" w:hAnsi="Arial" w:cs="Arial"/>
          <w:lang w:val="ro-RO"/>
        </w:rPr>
        <w:t>0,47</w:t>
      </w:r>
      <w:r>
        <w:rPr>
          <w:rFonts w:ascii="Arial" w:hAnsi="Arial" w:cs="Arial"/>
          <w:lang w:val="ro-RO"/>
        </w:rPr>
        <w:t xml:space="preserve"> RON (prin raportare la numărul total de acțiuni emise de Societate, mai puțin acțiunile de trezorerie deținute de Societate, la data convocării AGOA), din profitul net distribuibil în valoare de </w:t>
      </w:r>
      <w:r w:rsidRPr="00E21283">
        <w:rPr>
          <w:rFonts w:ascii="Arial" w:hAnsi="Arial" w:cs="Arial"/>
          <w:lang w:val="ro-RO"/>
        </w:rPr>
        <w:t>237</w:t>
      </w:r>
      <w:r>
        <w:rPr>
          <w:rFonts w:ascii="Arial" w:hAnsi="Arial" w:cs="Arial"/>
          <w:lang w:val="ro-RO"/>
        </w:rPr>
        <w:t>.</w:t>
      </w:r>
      <w:r w:rsidRPr="00E21283">
        <w:rPr>
          <w:rFonts w:ascii="Arial" w:hAnsi="Arial" w:cs="Arial"/>
          <w:lang w:val="ro-RO"/>
        </w:rPr>
        <w:t>723</w:t>
      </w:r>
      <w:r>
        <w:rPr>
          <w:rFonts w:ascii="Arial" w:hAnsi="Arial" w:cs="Arial"/>
          <w:lang w:val="ro-RO"/>
        </w:rPr>
        <w:t>.</w:t>
      </w:r>
      <w:r w:rsidRPr="00E21283">
        <w:rPr>
          <w:rFonts w:ascii="Arial" w:hAnsi="Arial" w:cs="Arial"/>
          <w:lang w:val="ro-RO"/>
        </w:rPr>
        <w:t>098</w:t>
      </w:r>
      <w:r>
        <w:rPr>
          <w:rFonts w:ascii="Arial" w:hAnsi="Arial" w:cs="Arial"/>
          <w:lang w:val="ro-RO"/>
        </w:rPr>
        <w:t xml:space="preserve"> RON. În măsura în care la data de înregistrare aplicabilă vor fi înregistrate acțiuni de trezorerie, acestea nu vor da dreptul la dividende. Datele relevante aplicabile acestui punct 3 de pe ordinea de zi AGOA sunt:</w:t>
      </w:r>
    </w:p>
    <w:p w14:paraId="4A295A08" w14:textId="77777777" w:rsidR="00AC7E91" w:rsidRPr="00E21283" w:rsidRDefault="00AC7E91" w:rsidP="00AC7E91">
      <w:pPr>
        <w:numPr>
          <w:ilvl w:val="0"/>
          <w:numId w:val="31"/>
        </w:numPr>
        <w:tabs>
          <w:tab w:val="clear" w:pos="720"/>
          <w:tab w:val="num" w:pos="360"/>
        </w:tabs>
        <w:spacing w:before="120" w:after="120" w:line="280" w:lineRule="exact"/>
        <w:ind w:left="888"/>
        <w:jc w:val="both"/>
        <w:rPr>
          <w:rFonts w:ascii="Arial" w:hAnsi="Arial" w:cs="Arial"/>
          <w:lang w:val="ro-RO"/>
        </w:rPr>
      </w:pPr>
      <w:r>
        <w:rPr>
          <w:rFonts w:ascii="Arial" w:hAnsi="Arial" w:cs="Arial"/>
          <w:lang w:val="ro-RO"/>
        </w:rPr>
        <w:t>26 noiembrie</w:t>
      </w:r>
      <w:r w:rsidRPr="00E21283">
        <w:rPr>
          <w:rFonts w:ascii="Arial" w:hAnsi="Arial" w:cs="Arial"/>
          <w:lang w:val="ro-RO"/>
        </w:rPr>
        <w:t xml:space="preserve"> 2026 ca dată de înregistrare pentru identificarea acționarilor care urmează să beneficieze de efectele hotărârilor adoptate de AGOA</w:t>
      </w:r>
      <w:r>
        <w:rPr>
          <w:rFonts w:ascii="Arial" w:hAnsi="Arial" w:cs="Arial"/>
          <w:lang w:val="ro-RO"/>
        </w:rPr>
        <w:t xml:space="preserve"> în conformitate cu acest punct 3</w:t>
      </w:r>
      <w:r w:rsidRPr="00E21283">
        <w:rPr>
          <w:rFonts w:ascii="Arial" w:hAnsi="Arial" w:cs="Arial"/>
          <w:lang w:val="ro-RO"/>
        </w:rPr>
        <w:t>, în conformitate cu prevederile art. 87 alin. (1) din Legea nr. 24/2017;</w:t>
      </w:r>
    </w:p>
    <w:p w14:paraId="0E9B2904" w14:textId="77777777" w:rsidR="00D51789" w:rsidRDefault="00AC7E91" w:rsidP="00D51789">
      <w:pPr>
        <w:numPr>
          <w:ilvl w:val="0"/>
          <w:numId w:val="31"/>
        </w:numPr>
        <w:tabs>
          <w:tab w:val="clear" w:pos="720"/>
          <w:tab w:val="num" w:pos="360"/>
        </w:tabs>
        <w:spacing w:before="120" w:after="120" w:line="280" w:lineRule="exact"/>
        <w:ind w:left="888"/>
        <w:jc w:val="both"/>
        <w:rPr>
          <w:rFonts w:ascii="Arial" w:hAnsi="Arial" w:cs="Arial"/>
          <w:lang w:val="ro-RO"/>
        </w:rPr>
      </w:pPr>
      <w:r>
        <w:rPr>
          <w:rFonts w:ascii="Arial" w:hAnsi="Arial" w:cs="Arial"/>
          <w:lang w:val="ro-RO"/>
        </w:rPr>
        <w:t>25 noiembrie</w:t>
      </w:r>
      <w:r w:rsidRPr="00E21283">
        <w:rPr>
          <w:rFonts w:ascii="Arial" w:hAnsi="Arial" w:cs="Arial"/>
          <w:lang w:val="ro-RO"/>
        </w:rPr>
        <w:t xml:space="preserve"> 2026 ca „ex-date”, calculată în conformitate cu prevederile art. 2 alin. (2) lit. (l) din Regulamentul nr. 5/2018; și</w:t>
      </w:r>
    </w:p>
    <w:p w14:paraId="7F6F9946" w14:textId="1CC00C0E" w:rsidR="00942265" w:rsidRPr="00D51789" w:rsidRDefault="00AC7E91" w:rsidP="00D51789">
      <w:pPr>
        <w:numPr>
          <w:ilvl w:val="0"/>
          <w:numId w:val="31"/>
        </w:numPr>
        <w:tabs>
          <w:tab w:val="clear" w:pos="720"/>
          <w:tab w:val="num" w:pos="360"/>
        </w:tabs>
        <w:spacing w:before="120" w:after="120" w:line="280" w:lineRule="exact"/>
        <w:ind w:left="888"/>
        <w:jc w:val="both"/>
        <w:rPr>
          <w:rFonts w:ascii="Arial" w:hAnsi="Arial" w:cs="Arial"/>
          <w:lang w:val="ro-RO"/>
        </w:rPr>
      </w:pPr>
      <w:r w:rsidRPr="00D51789">
        <w:rPr>
          <w:rFonts w:ascii="Arial" w:hAnsi="Arial" w:cs="Arial"/>
          <w:lang w:val="ro-RO"/>
        </w:rPr>
        <w:lastRenderedPageBreak/>
        <w:t>15 decembrie 2026 ca dată a plății, calculată în conformitate cu prevederile art. 178 alin. (2) din Regulamentul nr. 5/2018.</w:t>
      </w:r>
    </w:p>
    <w:p w14:paraId="6663BBD3" w14:textId="77777777" w:rsidR="00C1372D" w:rsidRPr="00C1372D" w:rsidRDefault="00C1372D" w:rsidP="00C1372D">
      <w:pPr>
        <w:spacing w:before="120" w:after="120" w:line="280" w:lineRule="exact"/>
        <w:ind w:left="567"/>
        <w:jc w:val="both"/>
        <w:rPr>
          <w:rFonts w:ascii="Arial" w:hAnsi="Arial" w:cs="Arial"/>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942265" w14:paraId="2EB25B8D" w14:textId="77777777" w:rsidTr="0056697D">
        <w:tc>
          <w:tcPr>
            <w:tcW w:w="1666" w:type="pct"/>
          </w:tcPr>
          <w:p w14:paraId="77580092" w14:textId="77777777" w:rsidR="00942265" w:rsidRPr="006B6B5E" w:rsidRDefault="00942265" w:rsidP="007E508C">
            <w:pPr>
              <w:spacing w:before="120" w:after="120" w:line="280" w:lineRule="exact"/>
              <w:rPr>
                <w:rFonts w:ascii="Arial" w:hAnsi="Arial" w:cs="Arial"/>
                <w:sz w:val="20"/>
                <w:szCs w:val="20"/>
                <w:lang w:val="ro-RO"/>
              </w:rPr>
            </w:pPr>
            <w:r>
              <w:rPr>
                <w:rFonts w:ascii="Arial" w:hAnsi="Arial" w:cs="Arial"/>
                <w:sz w:val="20"/>
                <w:szCs w:val="20"/>
              </w:rPr>
              <w:t>PENTRU</w:t>
            </w:r>
          </w:p>
        </w:tc>
        <w:tc>
          <w:tcPr>
            <w:tcW w:w="1667" w:type="pct"/>
          </w:tcPr>
          <w:p w14:paraId="061AE1D8" w14:textId="77777777" w:rsidR="00942265" w:rsidRPr="00AA2195" w:rsidRDefault="00942265" w:rsidP="007E508C">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5056D83C" w14:textId="77777777" w:rsidR="00942265" w:rsidRPr="00AA2195" w:rsidRDefault="00942265" w:rsidP="007E508C">
            <w:pPr>
              <w:spacing w:before="120" w:after="120" w:line="280" w:lineRule="exact"/>
              <w:rPr>
                <w:rFonts w:ascii="Arial" w:hAnsi="Arial" w:cs="Arial"/>
                <w:sz w:val="20"/>
                <w:szCs w:val="20"/>
              </w:rPr>
            </w:pPr>
            <w:r>
              <w:rPr>
                <w:rFonts w:ascii="Arial" w:hAnsi="Arial" w:cs="Arial"/>
                <w:sz w:val="20"/>
                <w:szCs w:val="20"/>
              </w:rPr>
              <w:t>ABȚINERE</w:t>
            </w:r>
          </w:p>
        </w:tc>
      </w:tr>
      <w:tr w:rsidR="00942265" w14:paraId="29B7AB72" w14:textId="77777777" w:rsidTr="0056697D">
        <w:tc>
          <w:tcPr>
            <w:tcW w:w="1666" w:type="pct"/>
          </w:tcPr>
          <w:p w14:paraId="0B6EFD54" w14:textId="77777777" w:rsidR="00942265" w:rsidRPr="00AA2195" w:rsidRDefault="00942265" w:rsidP="007E508C">
            <w:pPr>
              <w:spacing w:before="120" w:after="120" w:line="280" w:lineRule="exact"/>
              <w:rPr>
                <w:rFonts w:ascii="Arial" w:hAnsi="Arial" w:cs="Arial"/>
                <w:sz w:val="20"/>
                <w:szCs w:val="20"/>
              </w:rPr>
            </w:pPr>
          </w:p>
        </w:tc>
        <w:tc>
          <w:tcPr>
            <w:tcW w:w="1667" w:type="pct"/>
          </w:tcPr>
          <w:p w14:paraId="3BF92F78" w14:textId="77777777" w:rsidR="00942265" w:rsidRPr="00AA2195" w:rsidRDefault="00942265" w:rsidP="007E508C">
            <w:pPr>
              <w:spacing w:before="120" w:after="120" w:line="280" w:lineRule="exact"/>
              <w:rPr>
                <w:rFonts w:ascii="Arial" w:hAnsi="Arial" w:cs="Arial"/>
                <w:sz w:val="20"/>
                <w:szCs w:val="20"/>
              </w:rPr>
            </w:pPr>
          </w:p>
        </w:tc>
        <w:tc>
          <w:tcPr>
            <w:tcW w:w="1667" w:type="pct"/>
          </w:tcPr>
          <w:p w14:paraId="619EF206" w14:textId="77777777" w:rsidR="00942265" w:rsidRDefault="00942265" w:rsidP="007E508C">
            <w:pPr>
              <w:spacing w:before="120" w:after="120" w:line="280" w:lineRule="exact"/>
              <w:rPr>
                <w:rFonts w:ascii="Arial" w:hAnsi="Arial" w:cs="Arial"/>
                <w:sz w:val="20"/>
                <w:szCs w:val="20"/>
              </w:rPr>
            </w:pPr>
          </w:p>
        </w:tc>
      </w:tr>
    </w:tbl>
    <w:p w14:paraId="0638F109" w14:textId="77777777" w:rsidR="00942265" w:rsidRPr="00971030" w:rsidRDefault="00942265" w:rsidP="00A46D1D">
      <w:pPr>
        <w:spacing w:before="120" w:after="120" w:line="280" w:lineRule="exact"/>
        <w:ind w:left="567"/>
        <w:jc w:val="both"/>
        <w:rPr>
          <w:rFonts w:ascii="Arial" w:hAnsi="Arial" w:cs="Arial"/>
          <w:lang w:val="ro-RO"/>
        </w:rPr>
      </w:pPr>
    </w:p>
    <w:p w14:paraId="4060698D" w14:textId="30CAE8BF" w:rsidR="00942265" w:rsidRPr="000C3B2F" w:rsidRDefault="00942265" w:rsidP="0039622C">
      <w:pPr>
        <w:pStyle w:val="ListParagraph"/>
        <w:numPr>
          <w:ilvl w:val="0"/>
          <w:numId w:val="9"/>
        </w:numPr>
        <w:spacing w:before="120" w:after="120" w:line="280" w:lineRule="exact"/>
        <w:contextualSpacing w:val="0"/>
        <w:jc w:val="both"/>
        <w:rPr>
          <w:rFonts w:ascii="Arial" w:hAnsi="Arial" w:cs="Arial"/>
          <w:lang w:val="ro-RO"/>
        </w:rPr>
      </w:pPr>
      <w:r w:rsidRPr="000C3B2F">
        <w:rPr>
          <w:rFonts w:ascii="Arial" w:hAnsi="Arial" w:cs="Arial"/>
          <w:b/>
          <w:bCs/>
          <w:lang w:val="ro-RO"/>
        </w:rPr>
        <w:t xml:space="preserve">Punctul </w:t>
      </w:r>
      <w:r w:rsidR="00444F34">
        <w:rPr>
          <w:rFonts w:ascii="Arial" w:hAnsi="Arial" w:cs="Arial"/>
          <w:b/>
          <w:bCs/>
          <w:lang w:val="ro-RO"/>
        </w:rPr>
        <w:t>4</w:t>
      </w:r>
      <w:r w:rsidRPr="000C3B2F">
        <w:rPr>
          <w:rFonts w:ascii="Arial" w:hAnsi="Arial" w:cs="Arial"/>
          <w:b/>
          <w:bCs/>
          <w:lang w:val="ro-RO"/>
        </w:rPr>
        <w:t xml:space="preserve"> de pe ordinea de zi, respectiv:</w:t>
      </w:r>
    </w:p>
    <w:p w14:paraId="14F6CAE5" w14:textId="6798E8F1" w:rsidR="00AC7E91" w:rsidRDefault="00AC7E91" w:rsidP="00444F34">
      <w:pPr>
        <w:pStyle w:val="ListParagraph"/>
        <w:spacing w:before="120" w:after="120" w:line="280" w:lineRule="exact"/>
        <w:ind w:left="431"/>
        <w:contextualSpacing w:val="0"/>
        <w:jc w:val="both"/>
        <w:rPr>
          <w:rFonts w:ascii="Arial" w:hAnsi="Arial" w:cs="Arial"/>
          <w:lang w:val="ro-RO"/>
        </w:rPr>
      </w:pPr>
      <w:r>
        <w:rPr>
          <w:rFonts w:ascii="Arial" w:hAnsi="Arial" w:cs="Arial"/>
          <w:lang w:val="ro-RO"/>
        </w:rPr>
        <w:t xml:space="preserve">Aprobarea distribuirii de dividende interimare extraordinare pentru primele șase luni ale exercițiului financiar care se încheie la 31 decembrie 2026, în valoare de 149.275.259,24 RON (dividend brut), reprezentând un dividend brut per acțiune de 1,42 RON (prin raportare la numărul total de acțiuni emise de Societate, mai puțin acțiunile de trezorerie deținute de Societate, la data convocării AGOA), din profitul net distribuibil în valoare de </w:t>
      </w:r>
      <w:r w:rsidRPr="00E21283">
        <w:rPr>
          <w:rFonts w:ascii="Arial" w:hAnsi="Arial" w:cs="Arial"/>
          <w:lang w:val="ro-RO"/>
        </w:rPr>
        <w:t>237</w:t>
      </w:r>
      <w:r>
        <w:rPr>
          <w:rFonts w:ascii="Arial" w:hAnsi="Arial" w:cs="Arial"/>
          <w:lang w:val="ro-RO"/>
        </w:rPr>
        <w:t>.</w:t>
      </w:r>
      <w:r w:rsidRPr="00E21283">
        <w:rPr>
          <w:rFonts w:ascii="Arial" w:hAnsi="Arial" w:cs="Arial"/>
          <w:lang w:val="ro-RO"/>
        </w:rPr>
        <w:t>723</w:t>
      </w:r>
      <w:r>
        <w:rPr>
          <w:rFonts w:ascii="Arial" w:hAnsi="Arial" w:cs="Arial"/>
          <w:lang w:val="ro-RO"/>
        </w:rPr>
        <w:t>.</w:t>
      </w:r>
      <w:r w:rsidRPr="00E21283">
        <w:rPr>
          <w:rFonts w:ascii="Arial" w:hAnsi="Arial" w:cs="Arial"/>
          <w:lang w:val="ro-RO"/>
        </w:rPr>
        <w:t>098</w:t>
      </w:r>
      <w:r>
        <w:rPr>
          <w:rFonts w:ascii="Arial" w:hAnsi="Arial" w:cs="Arial"/>
          <w:lang w:val="ro-RO"/>
        </w:rPr>
        <w:t xml:space="preserve"> RON, </w:t>
      </w:r>
      <w:r w:rsidRPr="00381F2A">
        <w:rPr>
          <w:rFonts w:ascii="Arial" w:hAnsi="Arial" w:cs="Arial"/>
          <w:lang w:val="ro-RO"/>
        </w:rPr>
        <w:t>sub</w:t>
      </w:r>
      <w:r>
        <w:rPr>
          <w:rFonts w:ascii="Arial" w:hAnsi="Arial" w:cs="Arial"/>
          <w:lang w:val="ro-RO"/>
        </w:rPr>
        <w:t xml:space="preserve"> condiția încheierii,</w:t>
      </w:r>
      <w:r w:rsidRPr="00381F2A">
        <w:rPr>
          <w:rFonts w:ascii="Arial" w:hAnsi="Arial" w:cs="Arial"/>
          <w:lang w:val="ro-RO"/>
        </w:rPr>
        <w:t xml:space="preserve"> finalizării</w:t>
      </w:r>
      <w:r>
        <w:rPr>
          <w:rFonts w:ascii="Arial" w:hAnsi="Arial" w:cs="Arial"/>
          <w:lang w:val="ro-RO"/>
        </w:rPr>
        <w:t xml:space="preserve"> și punerii la dispoziție a</w:t>
      </w:r>
      <w:r w:rsidRPr="00381F2A">
        <w:rPr>
          <w:rFonts w:ascii="Arial" w:hAnsi="Arial" w:cs="Arial"/>
          <w:lang w:val="ro-RO"/>
        </w:rPr>
        <w:t xml:space="preserve"> facilității de credit </w:t>
      </w:r>
      <w:r w:rsidR="0099386F" w:rsidRPr="0099386F">
        <w:rPr>
          <w:rFonts w:ascii="Arial" w:hAnsi="Arial" w:cs="Arial"/>
          <w:lang w:val="ro-RO"/>
        </w:rPr>
        <w:t xml:space="preserve">pentru care o modificare a domeniului de aplicare este supusă aprobării </w:t>
      </w:r>
      <w:r>
        <w:rPr>
          <w:rFonts w:ascii="Arial" w:hAnsi="Arial" w:cs="Arial"/>
          <w:lang w:val="ro-RO"/>
        </w:rPr>
        <w:t>conform</w:t>
      </w:r>
      <w:r w:rsidRPr="00381F2A">
        <w:rPr>
          <w:rFonts w:ascii="Arial" w:hAnsi="Arial" w:cs="Arial"/>
          <w:lang w:val="ro-RO"/>
        </w:rPr>
        <w:t xml:space="preserve"> punctul</w:t>
      </w:r>
      <w:r>
        <w:rPr>
          <w:rFonts w:ascii="Arial" w:hAnsi="Arial" w:cs="Arial"/>
          <w:lang w:val="ro-RO"/>
        </w:rPr>
        <w:t>ui</w:t>
      </w:r>
      <w:r w:rsidRPr="00381F2A">
        <w:rPr>
          <w:rFonts w:ascii="Arial" w:hAnsi="Arial" w:cs="Arial"/>
          <w:lang w:val="ro-RO"/>
        </w:rPr>
        <w:t xml:space="preserve"> 10 din ordinea de zi </w:t>
      </w:r>
      <w:r>
        <w:rPr>
          <w:rFonts w:ascii="Arial" w:hAnsi="Arial" w:cs="Arial"/>
          <w:lang w:val="ro-RO"/>
        </w:rPr>
        <w:t>AGEA</w:t>
      </w:r>
      <w:r w:rsidRPr="00381F2A">
        <w:rPr>
          <w:rFonts w:ascii="Arial" w:hAnsi="Arial" w:cs="Arial"/>
          <w:lang w:val="ro-RO"/>
        </w:rPr>
        <w:t xml:space="preserve"> și a tragerii de către filialele Societății a sumelor respective </w:t>
      </w:r>
      <w:r>
        <w:rPr>
          <w:rFonts w:ascii="Arial" w:hAnsi="Arial" w:cs="Arial"/>
          <w:lang w:val="ro-RO"/>
        </w:rPr>
        <w:t xml:space="preserve">cu cel puțin 5 zile lucrătoare </w:t>
      </w:r>
      <w:r w:rsidRPr="00381F2A">
        <w:rPr>
          <w:rFonts w:ascii="Arial" w:hAnsi="Arial" w:cs="Arial"/>
          <w:lang w:val="ro-RO"/>
        </w:rPr>
        <w:t xml:space="preserve">înainte de data </w:t>
      </w:r>
      <w:r>
        <w:rPr>
          <w:rFonts w:ascii="Arial" w:hAnsi="Arial" w:cs="Arial"/>
          <w:lang w:val="ro-RO"/>
        </w:rPr>
        <w:t xml:space="preserve">plății </w:t>
      </w:r>
      <w:r w:rsidRPr="00381F2A">
        <w:rPr>
          <w:rFonts w:ascii="Arial" w:hAnsi="Arial" w:cs="Arial"/>
          <w:lang w:val="ro-RO"/>
        </w:rPr>
        <w:t xml:space="preserve">aplicabilă acestui punct 4 </w:t>
      </w:r>
      <w:r>
        <w:rPr>
          <w:rFonts w:ascii="Arial" w:hAnsi="Arial" w:cs="Arial"/>
          <w:lang w:val="ro-RO"/>
        </w:rPr>
        <w:t>de pe ordinea de zi AGOA. În măsura în care la data de înregistrare aplicabilă vor fi înregistrate acțiuni de trezorerie, acestea nu vor da dreptul la dividende. Datele relevante aplicabile acestui punct 4 de pe ordinea de zi AGOA sunt:</w:t>
      </w:r>
    </w:p>
    <w:p w14:paraId="5AD26AB6" w14:textId="77777777" w:rsidR="00AC7E91" w:rsidRPr="00E21283" w:rsidRDefault="00AC7E91" w:rsidP="00AC7E91">
      <w:pPr>
        <w:numPr>
          <w:ilvl w:val="0"/>
          <w:numId w:val="33"/>
        </w:numPr>
        <w:tabs>
          <w:tab w:val="num" w:pos="360"/>
        </w:tabs>
        <w:spacing w:before="120" w:after="120" w:line="280" w:lineRule="exact"/>
        <w:jc w:val="both"/>
        <w:rPr>
          <w:rFonts w:ascii="Arial" w:hAnsi="Arial" w:cs="Arial"/>
          <w:lang w:val="ro-RO"/>
        </w:rPr>
      </w:pPr>
      <w:r>
        <w:rPr>
          <w:rFonts w:ascii="Arial" w:hAnsi="Arial" w:cs="Arial"/>
          <w:lang w:val="ro-RO"/>
        </w:rPr>
        <w:t>26 noiembrie</w:t>
      </w:r>
      <w:r w:rsidRPr="00E21283">
        <w:rPr>
          <w:rFonts w:ascii="Arial" w:hAnsi="Arial" w:cs="Arial"/>
          <w:lang w:val="ro-RO"/>
        </w:rPr>
        <w:t xml:space="preserve"> 2026 ca dată de înregistrare pentru identificarea acționarilor care urmează să beneficieze de efectele hotărârilor adoptate de AGOA</w:t>
      </w:r>
      <w:r>
        <w:rPr>
          <w:rFonts w:ascii="Arial" w:hAnsi="Arial" w:cs="Arial"/>
          <w:lang w:val="ro-RO"/>
        </w:rPr>
        <w:t xml:space="preserve"> în conformitate cu acest punct 4</w:t>
      </w:r>
      <w:r w:rsidRPr="00E21283">
        <w:rPr>
          <w:rFonts w:ascii="Arial" w:hAnsi="Arial" w:cs="Arial"/>
          <w:lang w:val="ro-RO"/>
        </w:rPr>
        <w:t>, în conformitate cu prevederile art. 87 alin. (1) din Legea nr. 24/2017;</w:t>
      </w:r>
    </w:p>
    <w:p w14:paraId="5554B8CF" w14:textId="77777777" w:rsidR="00AC7E91" w:rsidRPr="00E21283" w:rsidRDefault="00AC7E91" w:rsidP="00AC7E91">
      <w:pPr>
        <w:numPr>
          <w:ilvl w:val="0"/>
          <w:numId w:val="33"/>
        </w:numPr>
        <w:tabs>
          <w:tab w:val="num" w:pos="360"/>
        </w:tabs>
        <w:spacing w:before="120" w:after="120" w:line="280" w:lineRule="exact"/>
        <w:jc w:val="both"/>
        <w:rPr>
          <w:rFonts w:ascii="Arial" w:hAnsi="Arial" w:cs="Arial"/>
          <w:lang w:val="ro-RO"/>
        </w:rPr>
      </w:pPr>
      <w:r>
        <w:rPr>
          <w:rFonts w:ascii="Arial" w:hAnsi="Arial" w:cs="Arial"/>
          <w:lang w:val="ro-RO"/>
        </w:rPr>
        <w:t>25 noiembrie</w:t>
      </w:r>
      <w:r w:rsidRPr="00E21283">
        <w:rPr>
          <w:rFonts w:ascii="Arial" w:hAnsi="Arial" w:cs="Arial"/>
          <w:lang w:val="ro-RO"/>
        </w:rPr>
        <w:t xml:space="preserve"> 2026 ca „ex-date”, calculată în conformitate cu prevederile art. 2 alin. (2) lit. (l) din Regulamentul nr. 5/2018; și</w:t>
      </w:r>
    </w:p>
    <w:p w14:paraId="2E42BE3C" w14:textId="77777777" w:rsidR="00AC7E91" w:rsidRPr="00494917" w:rsidRDefault="00AC7E91" w:rsidP="00AC7E91">
      <w:pPr>
        <w:pStyle w:val="ListParagraph"/>
        <w:numPr>
          <w:ilvl w:val="0"/>
          <w:numId w:val="33"/>
        </w:numPr>
        <w:spacing w:before="120" w:after="120" w:line="280" w:lineRule="exact"/>
        <w:contextualSpacing w:val="0"/>
        <w:jc w:val="both"/>
        <w:rPr>
          <w:rFonts w:ascii="Arial" w:hAnsi="Arial" w:cs="Arial"/>
          <w:lang w:val="ro-RO"/>
        </w:rPr>
      </w:pPr>
      <w:r>
        <w:rPr>
          <w:rFonts w:ascii="Arial" w:hAnsi="Arial" w:cs="Arial"/>
          <w:lang w:val="ro-RO"/>
        </w:rPr>
        <w:t>15 decembrie</w:t>
      </w:r>
      <w:r w:rsidRPr="00E21283">
        <w:rPr>
          <w:rFonts w:ascii="Arial" w:hAnsi="Arial" w:cs="Arial"/>
          <w:lang w:val="ro-RO"/>
        </w:rPr>
        <w:t xml:space="preserve"> 2026 ca dată a plății, calculată în conformitate cu prevederile art. 178 alin. (2) din Regulamentul nr. 5/2018</w:t>
      </w:r>
      <w:r>
        <w:rPr>
          <w:rFonts w:ascii="Arial" w:hAnsi="Arial" w:cs="Arial"/>
          <w:lang w:val="ro-RO"/>
        </w:rPr>
        <w:t>.</w:t>
      </w:r>
    </w:p>
    <w:p w14:paraId="2B8FAEDD" w14:textId="5188BFE3" w:rsidR="0039622C" w:rsidRDefault="00AC7E91" w:rsidP="00AC7E91">
      <w:pPr>
        <w:pStyle w:val="ListParagraph"/>
        <w:spacing w:before="120" w:after="120" w:line="280" w:lineRule="exact"/>
        <w:ind w:left="284"/>
        <w:jc w:val="both"/>
        <w:rPr>
          <w:rFonts w:ascii="Arial" w:hAnsi="Arial" w:cs="Arial"/>
          <w:lang w:val="ro-RO"/>
        </w:rPr>
      </w:pPr>
      <w:r>
        <w:rPr>
          <w:rFonts w:ascii="Arial" w:hAnsi="Arial" w:cs="Arial"/>
          <w:lang w:val="ro-RO"/>
        </w:rPr>
        <w:t xml:space="preserve">Sub rezerva aprobării prezentului punct 4 de pe ordinea de zi AGOA </w:t>
      </w:r>
      <w:r w:rsidRPr="00381F2A">
        <w:rPr>
          <w:rFonts w:ascii="Arial" w:hAnsi="Arial" w:cs="Arial"/>
          <w:lang w:val="ro-RO"/>
        </w:rPr>
        <w:t>și plății dividendelor interimare extraordinare prevăzute de acest punct</w:t>
      </w:r>
      <w:r>
        <w:rPr>
          <w:rFonts w:ascii="Arial" w:hAnsi="Arial" w:cs="Arial"/>
          <w:lang w:val="ro-RO"/>
        </w:rPr>
        <w:t>, Consiliul de Administrație nu va include pe ordinea de zi AGOA ce va avea loc în 2027 în vederea aprobării raportului anual aferent exercițiului financiar care se încheie la 31 decembrie 2026 un punct privind aprobarea distribuirii de dividende pentru exercițiul financiar 2026.</w:t>
      </w:r>
    </w:p>
    <w:p w14:paraId="1238F242" w14:textId="77777777" w:rsidR="00AC7E91" w:rsidRPr="003257E8" w:rsidRDefault="00AC7E91" w:rsidP="00AC7E91">
      <w:pPr>
        <w:pStyle w:val="ListParagraph"/>
        <w:spacing w:before="120" w:after="120" w:line="280" w:lineRule="exact"/>
        <w:ind w:left="284"/>
        <w:jc w:val="both"/>
        <w:rPr>
          <w:rFonts w:ascii="Arial" w:hAnsi="Arial" w:cs="Arial"/>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942265" w14:paraId="32095E06" w14:textId="77777777" w:rsidTr="0056697D">
        <w:tc>
          <w:tcPr>
            <w:tcW w:w="1666" w:type="pct"/>
          </w:tcPr>
          <w:p w14:paraId="6C09F5AB" w14:textId="77777777" w:rsidR="00942265" w:rsidRPr="006B6B5E" w:rsidRDefault="00942265" w:rsidP="007E508C">
            <w:pPr>
              <w:spacing w:before="120" w:after="120" w:line="280" w:lineRule="exact"/>
              <w:rPr>
                <w:rFonts w:ascii="Arial" w:hAnsi="Arial" w:cs="Arial"/>
                <w:sz w:val="20"/>
                <w:szCs w:val="20"/>
                <w:lang w:val="ro-RO"/>
              </w:rPr>
            </w:pPr>
            <w:r>
              <w:rPr>
                <w:rFonts w:ascii="Arial" w:hAnsi="Arial" w:cs="Arial"/>
                <w:sz w:val="20"/>
                <w:szCs w:val="20"/>
              </w:rPr>
              <w:t>PENTRU</w:t>
            </w:r>
          </w:p>
        </w:tc>
        <w:tc>
          <w:tcPr>
            <w:tcW w:w="1667" w:type="pct"/>
          </w:tcPr>
          <w:p w14:paraId="5522805B" w14:textId="77777777" w:rsidR="00942265" w:rsidRPr="00AA2195" w:rsidRDefault="00942265" w:rsidP="007E508C">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27A2F7CE" w14:textId="77777777" w:rsidR="00942265" w:rsidRPr="00AA2195" w:rsidRDefault="00942265" w:rsidP="007E508C">
            <w:pPr>
              <w:spacing w:before="120" w:after="120" w:line="280" w:lineRule="exact"/>
              <w:rPr>
                <w:rFonts w:ascii="Arial" w:hAnsi="Arial" w:cs="Arial"/>
                <w:sz w:val="20"/>
                <w:szCs w:val="20"/>
              </w:rPr>
            </w:pPr>
            <w:r>
              <w:rPr>
                <w:rFonts w:ascii="Arial" w:hAnsi="Arial" w:cs="Arial"/>
                <w:sz w:val="20"/>
                <w:szCs w:val="20"/>
              </w:rPr>
              <w:t>ABȚINERE</w:t>
            </w:r>
          </w:p>
        </w:tc>
      </w:tr>
      <w:tr w:rsidR="00942265" w14:paraId="5023384C" w14:textId="77777777" w:rsidTr="0056697D">
        <w:tc>
          <w:tcPr>
            <w:tcW w:w="1666" w:type="pct"/>
          </w:tcPr>
          <w:p w14:paraId="2C68CAE5" w14:textId="77777777" w:rsidR="00942265" w:rsidRPr="00AA2195" w:rsidRDefault="00942265" w:rsidP="007E508C">
            <w:pPr>
              <w:spacing w:before="120" w:after="120" w:line="280" w:lineRule="exact"/>
              <w:rPr>
                <w:rFonts w:ascii="Arial" w:hAnsi="Arial" w:cs="Arial"/>
                <w:sz w:val="20"/>
                <w:szCs w:val="20"/>
              </w:rPr>
            </w:pPr>
          </w:p>
        </w:tc>
        <w:tc>
          <w:tcPr>
            <w:tcW w:w="1667" w:type="pct"/>
          </w:tcPr>
          <w:p w14:paraId="4B3C8E4E" w14:textId="77777777" w:rsidR="00942265" w:rsidRPr="00AA2195" w:rsidRDefault="00942265" w:rsidP="007E508C">
            <w:pPr>
              <w:spacing w:before="120" w:after="120" w:line="280" w:lineRule="exact"/>
              <w:rPr>
                <w:rFonts w:ascii="Arial" w:hAnsi="Arial" w:cs="Arial"/>
                <w:sz w:val="20"/>
                <w:szCs w:val="20"/>
              </w:rPr>
            </w:pPr>
          </w:p>
        </w:tc>
        <w:tc>
          <w:tcPr>
            <w:tcW w:w="1667" w:type="pct"/>
          </w:tcPr>
          <w:p w14:paraId="6D2C1B61" w14:textId="77777777" w:rsidR="00942265" w:rsidRDefault="00942265" w:rsidP="007E508C">
            <w:pPr>
              <w:spacing w:before="120" w:after="120" w:line="280" w:lineRule="exact"/>
              <w:rPr>
                <w:rFonts w:ascii="Arial" w:hAnsi="Arial" w:cs="Arial"/>
                <w:sz w:val="20"/>
                <w:szCs w:val="20"/>
              </w:rPr>
            </w:pPr>
          </w:p>
        </w:tc>
      </w:tr>
    </w:tbl>
    <w:p w14:paraId="7233905A" w14:textId="77777777" w:rsidR="00942265" w:rsidRDefault="00942265" w:rsidP="00A46D1D">
      <w:pPr>
        <w:spacing w:before="120" w:after="120" w:line="280" w:lineRule="exact"/>
        <w:ind w:left="567"/>
        <w:jc w:val="both"/>
        <w:rPr>
          <w:rFonts w:ascii="Arial" w:hAnsi="Arial" w:cs="Arial"/>
          <w:lang w:val="ro-RO"/>
        </w:rPr>
      </w:pPr>
    </w:p>
    <w:p w14:paraId="1B4A9DB9" w14:textId="558C618D" w:rsidR="0039622C" w:rsidRPr="000C3B2F" w:rsidRDefault="0039622C" w:rsidP="0039622C">
      <w:pPr>
        <w:pStyle w:val="ListParagraph"/>
        <w:numPr>
          <w:ilvl w:val="0"/>
          <w:numId w:val="9"/>
        </w:numPr>
        <w:spacing w:before="120" w:after="120" w:line="280" w:lineRule="exact"/>
        <w:contextualSpacing w:val="0"/>
        <w:jc w:val="both"/>
        <w:rPr>
          <w:rFonts w:ascii="Arial" w:hAnsi="Arial" w:cs="Arial"/>
          <w:lang w:val="ro-RO"/>
        </w:rPr>
      </w:pPr>
      <w:r w:rsidRPr="000C3B2F">
        <w:rPr>
          <w:rFonts w:ascii="Arial" w:hAnsi="Arial" w:cs="Arial"/>
          <w:b/>
          <w:bCs/>
          <w:lang w:val="ro-RO"/>
        </w:rPr>
        <w:t xml:space="preserve">Punctul </w:t>
      </w:r>
      <w:r w:rsidR="00444F34">
        <w:rPr>
          <w:rFonts w:ascii="Arial" w:hAnsi="Arial" w:cs="Arial"/>
          <w:b/>
          <w:bCs/>
          <w:lang w:val="ro-RO"/>
        </w:rPr>
        <w:t>5</w:t>
      </w:r>
      <w:r w:rsidRPr="000C3B2F">
        <w:rPr>
          <w:rFonts w:ascii="Arial" w:hAnsi="Arial" w:cs="Arial"/>
          <w:b/>
          <w:bCs/>
          <w:lang w:val="ro-RO"/>
        </w:rPr>
        <w:t xml:space="preserve"> de pe ordinea de zi, respectiv:</w:t>
      </w:r>
    </w:p>
    <w:p w14:paraId="7D1A4219" w14:textId="3FEBE2D7" w:rsidR="009B6EA4" w:rsidRDefault="00AC7E91" w:rsidP="0039622C">
      <w:pPr>
        <w:pStyle w:val="ListParagraph"/>
        <w:spacing w:before="120" w:after="120" w:line="280" w:lineRule="exact"/>
        <w:ind w:left="284"/>
        <w:jc w:val="both"/>
        <w:rPr>
          <w:rFonts w:ascii="Arial" w:hAnsi="Arial" w:cs="Arial"/>
          <w:lang w:val="ro-RO"/>
        </w:rPr>
      </w:pPr>
      <w:r>
        <w:rPr>
          <w:rFonts w:ascii="Arial" w:hAnsi="Arial" w:cs="Arial"/>
          <w:lang w:val="ro-RO"/>
        </w:rPr>
        <w:t xml:space="preserve">Aprobarea împuternicirii membrilor executivi ai Consiliului de Administrație, acționând împreună sau separat, cu dreptul de a </w:t>
      </w:r>
      <w:proofErr w:type="spellStart"/>
      <w:r>
        <w:rPr>
          <w:rFonts w:ascii="Arial" w:hAnsi="Arial" w:cs="Arial"/>
          <w:lang w:val="ro-RO"/>
        </w:rPr>
        <w:t>subdelega</w:t>
      </w:r>
      <w:proofErr w:type="spellEnd"/>
      <w:r>
        <w:rPr>
          <w:rFonts w:ascii="Arial" w:hAnsi="Arial" w:cs="Arial"/>
          <w:lang w:val="ro-RO"/>
        </w:rPr>
        <w:t>, în numele și pe seama Societății, cu puteri depline, să semneze orice documente, inclusiv, dar fără a se limita la, hotărârea AGOA, să depună și să solicite publicarea hotărârii în Partea a IV-a a Monitorului Oficial al României, să ridice orice documente, precum și să îndeplinească orice formalități necesare în fața Oficiului Registrului Comerțului, precum și în fața oricărei alte autorități, instituții publice, persoane juridice și fizice, precum și să efectueze orice acte pentru punerea în aplicare și asigurarea opozabilității hotărârilor care urmează să fie adoptate de AGOA.</w:t>
      </w:r>
    </w:p>
    <w:p w14:paraId="054CCF05" w14:textId="77777777" w:rsidR="00AC7E91" w:rsidRPr="003257E8" w:rsidRDefault="00AC7E91" w:rsidP="0039622C">
      <w:pPr>
        <w:pStyle w:val="ListParagraph"/>
        <w:spacing w:before="120" w:after="120" w:line="280" w:lineRule="exact"/>
        <w:ind w:left="284"/>
        <w:jc w:val="both"/>
        <w:rPr>
          <w:rFonts w:ascii="Arial" w:hAnsi="Arial" w:cs="Arial"/>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39622C" w14:paraId="61CC3F6D" w14:textId="77777777" w:rsidTr="00186C66">
        <w:tc>
          <w:tcPr>
            <w:tcW w:w="1666" w:type="pct"/>
          </w:tcPr>
          <w:p w14:paraId="613BA506" w14:textId="77777777" w:rsidR="0039622C" w:rsidRPr="006B6B5E" w:rsidRDefault="0039622C" w:rsidP="00186C66">
            <w:pPr>
              <w:spacing w:before="120" w:after="120" w:line="280" w:lineRule="exact"/>
              <w:rPr>
                <w:rFonts w:ascii="Arial" w:hAnsi="Arial" w:cs="Arial"/>
                <w:sz w:val="20"/>
                <w:szCs w:val="20"/>
                <w:lang w:val="ro-RO"/>
              </w:rPr>
            </w:pPr>
            <w:r>
              <w:rPr>
                <w:rFonts w:ascii="Arial" w:hAnsi="Arial" w:cs="Arial"/>
                <w:sz w:val="20"/>
                <w:szCs w:val="20"/>
              </w:rPr>
              <w:t>PENTRU</w:t>
            </w:r>
          </w:p>
        </w:tc>
        <w:tc>
          <w:tcPr>
            <w:tcW w:w="1667" w:type="pct"/>
          </w:tcPr>
          <w:p w14:paraId="4836B8D0" w14:textId="77777777" w:rsidR="0039622C" w:rsidRPr="00AA2195" w:rsidRDefault="0039622C" w:rsidP="00186C66">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765CD109" w14:textId="77777777" w:rsidR="0039622C" w:rsidRPr="00AA2195" w:rsidRDefault="0039622C" w:rsidP="00186C66">
            <w:pPr>
              <w:spacing w:before="120" w:after="120" w:line="280" w:lineRule="exact"/>
              <w:rPr>
                <w:rFonts w:ascii="Arial" w:hAnsi="Arial" w:cs="Arial"/>
                <w:sz w:val="20"/>
                <w:szCs w:val="20"/>
              </w:rPr>
            </w:pPr>
            <w:r>
              <w:rPr>
                <w:rFonts w:ascii="Arial" w:hAnsi="Arial" w:cs="Arial"/>
                <w:sz w:val="20"/>
                <w:szCs w:val="20"/>
              </w:rPr>
              <w:t>ABȚINERE</w:t>
            </w:r>
          </w:p>
        </w:tc>
      </w:tr>
      <w:tr w:rsidR="0039622C" w14:paraId="2051C201" w14:textId="77777777" w:rsidTr="00186C66">
        <w:tc>
          <w:tcPr>
            <w:tcW w:w="1666" w:type="pct"/>
          </w:tcPr>
          <w:p w14:paraId="73AA2DDC" w14:textId="77777777" w:rsidR="0039622C" w:rsidRPr="00AA2195" w:rsidRDefault="0039622C" w:rsidP="00186C66">
            <w:pPr>
              <w:spacing w:before="120" w:after="120" w:line="280" w:lineRule="exact"/>
              <w:rPr>
                <w:rFonts w:ascii="Arial" w:hAnsi="Arial" w:cs="Arial"/>
                <w:sz w:val="20"/>
                <w:szCs w:val="20"/>
              </w:rPr>
            </w:pPr>
          </w:p>
        </w:tc>
        <w:tc>
          <w:tcPr>
            <w:tcW w:w="1667" w:type="pct"/>
          </w:tcPr>
          <w:p w14:paraId="62AE3506" w14:textId="77777777" w:rsidR="0039622C" w:rsidRPr="00AA2195" w:rsidRDefault="0039622C" w:rsidP="00186C66">
            <w:pPr>
              <w:spacing w:before="120" w:after="120" w:line="280" w:lineRule="exact"/>
              <w:rPr>
                <w:rFonts w:ascii="Arial" w:hAnsi="Arial" w:cs="Arial"/>
                <w:sz w:val="20"/>
                <w:szCs w:val="20"/>
              </w:rPr>
            </w:pPr>
          </w:p>
        </w:tc>
        <w:tc>
          <w:tcPr>
            <w:tcW w:w="1667" w:type="pct"/>
          </w:tcPr>
          <w:p w14:paraId="50351ACB" w14:textId="77777777" w:rsidR="0039622C" w:rsidRDefault="0039622C" w:rsidP="00186C66">
            <w:pPr>
              <w:spacing w:before="120" w:after="120" w:line="280" w:lineRule="exact"/>
              <w:rPr>
                <w:rFonts w:ascii="Arial" w:hAnsi="Arial" w:cs="Arial"/>
                <w:sz w:val="20"/>
                <w:szCs w:val="20"/>
              </w:rPr>
            </w:pPr>
          </w:p>
        </w:tc>
      </w:tr>
    </w:tbl>
    <w:p w14:paraId="10DF0B74" w14:textId="77777777" w:rsidR="0039622C" w:rsidRDefault="0039622C" w:rsidP="00444F34">
      <w:pPr>
        <w:spacing w:before="120" w:after="120" w:line="280" w:lineRule="exact"/>
        <w:jc w:val="both"/>
        <w:rPr>
          <w:rFonts w:ascii="Arial" w:hAnsi="Arial" w:cs="Arial"/>
          <w:lang w:val="ro-RO"/>
        </w:rPr>
      </w:pPr>
    </w:p>
    <w:p w14:paraId="32C0E78A" w14:textId="77777777" w:rsidR="00942265" w:rsidRPr="00AF5720" w:rsidRDefault="00942265" w:rsidP="00AF5720">
      <w:pPr>
        <w:spacing w:before="120" w:after="120" w:line="280" w:lineRule="exact"/>
        <w:ind w:left="567"/>
        <w:jc w:val="both"/>
        <w:rPr>
          <w:rFonts w:ascii="Arial" w:hAnsi="Arial" w:cs="Arial"/>
          <w:bCs/>
          <w:i/>
          <w:iCs/>
          <w:lang w:val="ro-RO"/>
        </w:rPr>
      </w:pPr>
      <w:r w:rsidRPr="00AF5720">
        <w:rPr>
          <w:rFonts w:ascii="Arial" w:hAnsi="Arial" w:cs="Arial"/>
          <w:bCs/>
          <w:lang w:val="ro-RO"/>
        </w:rPr>
        <w:t>[</w:t>
      </w:r>
      <w:r w:rsidRPr="00AF5720">
        <w:rPr>
          <w:rFonts w:ascii="Arial" w:hAnsi="Arial" w:cs="Arial"/>
          <w:b/>
          <w:i/>
          <w:iCs/>
          <w:highlight w:val="lightGray"/>
          <w:lang w:val="ro-RO"/>
        </w:rPr>
        <w:t>NOTĂ</w:t>
      </w:r>
      <w:r w:rsidRPr="00AF5720">
        <w:rPr>
          <w:rFonts w:ascii="Arial" w:hAnsi="Arial" w:cs="Arial"/>
          <w:bCs/>
          <w:i/>
          <w:iCs/>
          <w:highlight w:val="lightGray"/>
          <w:lang w:val="ro-RO"/>
        </w:rPr>
        <w:t>: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AF5720">
        <w:rPr>
          <w:rFonts w:ascii="Arial" w:hAnsi="Arial" w:cs="Arial"/>
          <w:bCs/>
          <w:lang w:val="ro-RO"/>
        </w:rPr>
        <w:t xml:space="preserve">.] </w:t>
      </w:r>
    </w:p>
    <w:p w14:paraId="2D7F71C6" w14:textId="5F2EA18B" w:rsidR="00942265" w:rsidRPr="006C5821" w:rsidRDefault="00942265" w:rsidP="00AF5720">
      <w:pPr>
        <w:spacing w:before="120" w:after="120" w:line="280" w:lineRule="exact"/>
        <w:jc w:val="both"/>
        <w:rPr>
          <w:rFonts w:ascii="Arial" w:hAnsi="Arial" w:cs="Arial"/>
          <w:lang w:val="ro-RO"/>
        </w:rPr>
      </w:pPr>
      <w:r w:rsidRPr="006C5821">
        <w:rPr>
          <w:rFonts w:ascii="Arial" w:hAnsi="Arial" w:cs="Arial"/>
          <w:lang w:val="ro-RO"/>
        </w:rPr>
        <w:t xml:space="preserve">Prezentul formular de împuternicire specială a fost pus la </w:t>
      </w:r>
      <w:r w:rsidR="00A33A41" w:rsidRPr="006C5821">
        <w:rPr>
          <w:rFonts w:ascii="Arial" w:hAnsi="Arial" w:cs="Arial"/>
          <w:lang w:val="ro-RO"/>
        </w:rPr>
        <w:t>dispoziție</w:t>
      </w:r>
      <w:r w:rsidRPr="006C5821">
        <w:rPr>
          <w:rFonts w:ascii="Arial" w:hAnsi="Arial" w:cs="Arial"/>
          <w:lang w:val="ro-RO"/>
        </w:rPr>
        <w:t xml:space="preserve"> în 3 (trei) exemplare originale, având următoarele </w:t>
      </w:r>
      <w:r w:rsidR="00A33A41" w:rsidRPr="006C5821">
        <w:rPr>
          <w:rFonts w:ascii="Arial" w:hAnsi="Arial" w:cs="Arial"/>
          <w:lang w:val="ro-RO"/>
        </w:rPr>
        <w:t>destinații</w:t>
      </w:r>
      <w:r w:rsidRPr="006C5821">
        <w:rPr>
          <w:rFonts w:ascii="Arial" w:hAnsi="Arial" w:cs="Arial"/>
          <w:lang w:val="ro-RO"/>
        </w:rPr>
        <w:t xml:space="preserve">: unul pentru </w:t>
      </w:r>
      <w:r w:rsidR="00A33A41" w:rsidRPr="006C5821">
        <w:rPr>
          <w:rFonts w:ascii="Arial" w:hAnsi="Arial" w:cs="Arial"/>
          <w:lang w:val="ro-RO"/>
        </w:rPr>
        <w:t>acționar</w:t>
      </w:r>
      <w:r w:rsidRPr="006C5821">
        <w:rPr>
          <w:rFonts w:ascii="Arial" w:hAnsi="Arial" w:cs="Arial"/>
          <w:lang w:val="ro-RO"/>
        </w:rPr>
        <w:t>, al doilea pentru reprezentant, iar cel de-al treilea pentru emitent.</w:t>
      </w:r>
    </w:p>
    <w:p w14:paraId="0D3C8E34" w14:textId="77777777" w:rsidR="00942265" w:rsidRDefault="00942265" w:rsidP="00AF5720">
      <w:pPr>
        <w:spacing w:before="120" w:after="120" w:line="280" w:lineRule="exact"/>
        <w:jc w:val="both"/>
        <w:rPr>
          <w:rFonts w:ascii="Arial" w:hAnsi="Arial" w:cs="Arial"/>
          <w:bCs/>
          <w:lang w:val="ro-RO"/>
        </w:rPr>
      </w:pPr>
      <w:r w:rsidRPr="00F13F69">
        <w:rPr>
          <w:rFonts w:ascii="Arial" w:hAnsi="Arial" w:cs="Arial"/>
          <w:bCs/>
          <w:lang w:val="ro-RO"/>
        </w:rPr>
        <w:t>Exemplarul de împuternicire specială destinat Societății este însoțit de:</w:t>
      </w:r>
    </w:p>
    <w:p w14:paraId="67280920" w14:textId="74F74F2E" w:rsidR="00942265" w:rsidRPr="002E549E" w:rsidRDefault="00942265" w:rsidP="002E549E">
      <w:pPr>
        <w:pStyle w:val="ListParagraph"/>
        <w:numPr>
          <w:ilvl w:val="0"/>
          <w:numId w:val="20"/>
        </w:numPr>
        <w:spacing w:before="120" w:after="120" w:line="280" w:lineRule="exact"/>
        <w:ind w:left="357" w:hanging="357"/>
        <w:contextualSpacing w:val="0"/>
        <w:jc w:val="both"/>
        <w:rPr>
          <w:rFonts w:ascii="Arial" w:hAnsi="Arial" w:cs="Arial"/>
          <w:bCs/>
          <w:lang w:val="ro-RO"/>
        </w:rPr>
      </w:pPr>
      <w:r w:rsidRPr="00F13F69">
        <w:rPr>
          <w:rFonts w:ascii="Arial" w:hAnsi="Arial" w:cs="Arial"/>
          <w:bCs/>
          <w:lang w:val="ro-RO"/>
        </w:rPr>
        <w:t xml:space="preserve">copia actului de identitate care să permită identificarea acționarului în registrul acționarilor ONE UNITED PROPERTIES S.A, la Data de Referință, eliberat de Depozitarul Central S.A. </w:t>
      </w:r>
      <w:r w:rsidR="00AC7E91" w:rsidRPr="00F13F69">
        <w:rPr>
          <w:rFonts w:ascii="Arial" w:hAnsi="Arial" w:cs="Arial"/>
          <w:bCs/>
          <w:lang w:val="ro-RO"/>
        </w:rPr>
        <w:t>și</w:t>
      </w:r>
      <w:r w:rsidRPr="00F13F69">
        <w:rPr>
          <w:rFonts w:ascii="Arial" w:hAnsi="Arial" w:cs="Arial"/>
          <w:bCs/>
          <w:lang w:val="ro-RO"/>
        </w:rPr>
        <w:t xml:space="preserve">, dacă e cazul, copia actului de identitate al reprezentantului legal (BI sau CI pentru cetățenii români, sau </w:t>
      </w:r>
      <w:r w:rsidR="00A33A41" w:rsidRPr="00F13F69">
        <w:rPr>
          <w:rFonts w:ascii="Arial" w:hAnsi="Arial" w:cs="Arial"/>
          <w:bCs/>
          <w:lang w:val="ro-RO"/>
        </w:rPr>
        <w:t>pașaport</w:t>
      </w:r>
      <w:r w:rsidRPr="00F13F69">
        <w:rPr>
          <w:rFonts w:ascii="Arial" w:hAnsi="Arial" w:cs="Arial"/>
          <w:bCs/>
          <w:lang w:val="ro-RO"/>
        </w:rPr>
        <w:t xml:space="preserve">, permis de </w:t>
      </w:r>
      <w:r w:rsidR="00A33A41" w:rsidRPr="00F13F69">
        <w:rPr>
          <w:rFonts w:ascii="Arial" w:hAnsi="Arial" w:cs="Arial"/>
          <w:bCs/>
          <w:lang w:val="ro-RO"/>
        </w:rPr>
        <w:t>ședere</w:t>
      </w:r>
      <w:r w:rsidRPr="00F13F69">
        <w:rPr>
          <w:rFonts w:ascii="Arial" w:hAnsi="Arial" w:cs="Arial"/>
          <w:bCs/>
          <w:lang w:val="ro-RO"/>
        </w:rPr>
        <w:t xml:space="preserve"> pentru cetățenii străini), în cazul </w:t>
      </w:r>
      <w:r w:rsidR="00A33A41" w:rsidRPr="00F13F69">
        <w:rPr>
          <w:rFonts w:ascii="Arial" w:hAnsi="Arial" w:cs="Arial"/>
          <w:bCs/>
          <w:lang w:val="ro-RO"/>
        </w:rPr>
        <w:t>acționarilor</w:t>
      </w:r>
      <w:r w:rsidRPr="00F13F69">
        <w:rPr>
          <w:rFonts w:ascii="Arial" w:hAnsi="Arial" w:cs="Arial"/>
          <w:bCs/>
          <w:lang w:val="ro-RO"/>
        </w:rPr>
        <w:t xml:space="preserve"> persoane juridice sau persoane fizice lipsite de capacitate de exercițiu ori cu capacitate de exercițiu restrânsă; și</w:t>
      </w:r>
    </w:p>
    <w:p w14:paraId="05F2FF39" w14:textId="2167BAF1" w:rsidR="00942265" w:rsidRPr="00F13F69" w:rsidRDefault="00942265" w:rsidP="002E549E">
      <w:pPr>
        <w:pStyle w:val="ListParagraph"/>
        <w:numPr>
          <w:ilvl w:val="0"/>
          <w:numId w:val="20"/>
        </w:numPr>
        <w:spacing w:before="120" w:after="120" w:line="280" w:lineRule="exact"/>
        <w:ind w:left="357" w:hanging="357"/>
        <w:contextualSpacing w:val="0"/>
        <w:jc w:val="both"/>
        <w:rPr>
          <w:rFonts w:ascii="Arial" w:hAnsi="Arial" w:cs="Arial"/>
          <w:bCs/>
          <w:lang w:val="ro-RO"/>
        </w:rPr>
      </w:pPr>
      <w:r w:rsidRPr="00F13F69">
        <w:rPr>
          <w:rFonts w:ascii="Arial" w:hAnsi="Arial" w:cs="Arial"/>
          <w:bCs/>
          <w:lang w:val="ro-RO"/>
        </w:rPr>
        <w:t xml:space="preserve">în cazul acționarilor persoanelor juridice, copia certificatului constatator eliberat de registrul comerțului sau a oricărui document echivalent emis de către o autoritate competentă din statul în care acționarul persoană juridică este înmatriculat în mod legal, prezentat în original sau în copie conform cu originalul. Documentele care atestă calitatea de reprezentant legal al acționarului persoană juridică, vor fi emise cu cel mult 30 de zile înainte de Data de Referință, pentru a permite identificarea acționarului în lista acționarilor Societății eliberată de Depozitarul Central </w:t>
      </w:r>
      <w:r w:rsidR="00A33A41">
        <w:rPr>
          <w:rFonts w:ascii="Arial" w:hAnsi="Arial" w:cs="Arial"/>
          <w:bCs/>
          <w:lang w:val="ro-RO"/>
        </w:rPr>
        <w:t xml:space="preserve">S.A. </w:t>
      </w:r>
      <w:r w:rsidRPr="00F13F69">
        <w:rPr>
          <w:rFonts w:ascii="Arial" w:hAnsi="Arial" w:cs="Arial"/>
          <w:bCs/>
          <w:lang w:val="ro-RO"/>
        </w:rPr>
        <w:t xml:space="preserve">și care, în situația în care Depozitarul Central </w:t>
      </w:r>
      <w:r w:rsidR="00A33A41">
        <w:rPr>
          <w:rFonts w:ascii="Arial" w:hAnsi="Arial" w:cs="Arial"/>
          <w:bCs/>
          <w:lang w:val="ro-RO"/>
        </w:rPr>
        <w:t xml:space="preserve">S.A. </w:t>
      </w:r>
      <w:r w:rsidRPr="00F13F69">
        <w:rPr>
          <w:rFonts w:ascii="Arial" w:hAnsi="Arial" w:cs="Arial"/>
          <w:bCs/>
          <w:lang w:val="ro-RO"/>
        </w:rPr>
        <w:t xml:space="preserve">nu a fost informat la timp cu privire </w:t>
      </w:r>
      <w:r w:rsidRPr="00F13F69">
        <w:rPr>
          <w:rFonts w:ascii="Arial" w:hAnsi="Arial" w:cs="Arial"/>
          <w:bCs/>
          <w:lang w:val="ro-RO"/>
        </w:rPr>
        <w:lastRenderedPageBreak/>
        <w:t>la schimbarea reprezentantului legal al acționarului, să dovedească calitatea de reprezentant legal al acționarului relevant.</w:t>
      </w:r>
    </w:p>
    <w:p w14:paraId="5635E514" w14:textId="5F004951" w:rsidR="00942265" w:rsidRPr="00A368CB" w:rsidRDefault="00942265" w:rsidP="00A368CB">
      <w:pPr>
        <w:spacing w:before="120" w:after="120" w:line="280" w:lineRule="exact"/>
        <w:jc w:val="both"/>
        <w:rPr>
          <w:rFonts w:ascii="Arial" w:hAnsi="Arial" w:cs="Arial"/>
          <w:bCs/>
          <w:lang w:val="ro-RO"/>
        </w:rPr>
      </w:pPr>
      <w:r w:rsidRPr="00D83A83">
        <w:rPr>
          <w:rFonts w:ascii="Arial" w:hAnsi="Arial" w:cs="Arial"/>
          <w:bCs/>
          <w:lang w:val="ro-RO"/>
        </w:rPr>
        <w:t>Termenul limită pentru primirea de către Societate a procurilor speciale pentru AG</w:t>
      </w:r>
      <w:r w:rsidR="00392C8E">
        <w:rPr>
          <w:rFonts w:ascii="Arial" w:hAnsi="Arial" w:cs="Arial"/>
          <w:bCs/>
          <w:lang w:val="ro-RO"/>
        </w:rPr>
        <w:t>O</w:t>
      </w:r>
      <w:r w:rsidRPr="00D83A83">
        <w:rPr>
          <w:rFonts w:ascii="Arial" w:hAnsi="Arial" w:cs="Arial"/>
          <w:bCs/>
          <w:lang w:val="ro-RO"/>
        </w:rPr>
        <w:t xml:space="preserve">A este </w:t>
      </w:r>
      <w:r w:rsidR="00E314B3">
        <w:rPr>
          <w:rFonts w:ascii="Arial" w:hAnsi="Arial" w:cs="Arial"/>
          <w:kern w:val="0"/>
          <w:lang w:val="ro-RO"/>
          <w14:ligatures w14:val="none"/>
        </w:rPr>
        <w:t>4 noiembrie</w:t>
      </w:r>
      <w:r w:rsidR="005578DB">
        <w:rPr>
          <w:rFonts w:ascii="Arial" w:hAnsi="Arial" w:cs="Arial"/>
          <w:kern w:val="0"/>
          <w:lang w:val="ro-RO"/>
          <w14:ligatures w14:val="none"/>
        </w:rPr>
        <w:t xml:space="preserve"> 2026</w:t>
      </w:r>
      <w:r w:rsidR="00E314B3">
        <w:rPr>
          <w:rFonts w:ascii="Arial" w:hAnsi="Arial" w:cs="Arial"/>
          <w:kern w:val="0"/>
          <w:lang w:val="ro-RO"/>
          <w14:ligatures w14:val="none"/>
        </w:rPr>
        <w:t>, ora 18:00</w:t>
      </w:r>
      <w:r w:rsidRPr="00D83A83">
        <w:rPr>
          <w:rFonts w:ascii="Arial" w:hAnsi="Arial" w:cs="Arial"/>
          <w:bCs/>
          <w:lang w:val="ro-RO"/>
        </w:rPr>
        <w:t>.</w:t>
      </w:r>
    </w:p>
    <w:p w14:paraId="6CA21305" w14:textId="77777777" w:rsidR="00942265" w:rsidRPr="0006562A" w:rsidRDefault="00942265" w:rsidP="0006562A">
      <w:pPr>
        <w:spacing w:before="120" w:after="120" w:line="280" w:lineRule="exact"/>
        <w:jc w:val="both"/>
        <w:rPr>
          <w:rFonts w:ascii="Arial" w:hAnsi="Arial" w:cs="Arial"/>
          <w:bCs/>
          <w:lang w:val="ro-RO"/>
        </w:rPr>
      </w:pPr>
      <w:r w:rsidRPr="0006562A">
        <w:rPr>
          <w:rFonts w:ascii="Arial" w:hAnsi="Arial" w:cs="Arial"/>
          <w:bCs/>
          <w:lang w:val="ro-RO"/>
        </w:rPr>
        <w:t>Data: ______________</w:t>
      </w:r>
    </w:p>
    <w:p w14:paraId="60EEA52A" w14:textId="77777777" w:rsidR="00A33A41" w:rsidRDefault="00A33A41" w:rsidP="00A368CB">
      <w:pPr>
        <w:spacing w:before="120" w:after="120" w:line="280" w:lineRule="exact"/>
        <w:jc w:val="both"/>
        <w:rPr>
          <w:rFonts w:ascii="Arial" w:hAnsi="Arial" w:cs="Arial"/>
          <w:bCs/>
          <w:lang w:val="ro-RO"/>
        </w:rPr>
      </w:pPr>
    </w:p>
    <w:p w14:paraId="20C09018" w14:textId="37660C32" w:rsidR="00942265" w:rsidRPr="00A368CB" w:rsidRDefault="00942265" w:rsidP="00A368CB">
      <w:pPr>
        <w:spacing w:before="120" w:after="120" w:line="280" w:lineRule="exact"/>
        <w:jc w:val="both"/>
        <w:rPr>
          <w:rFonts w:ascii="Arial" w:hAnsi="Arial" w:cs="Arial"/>
          <w:bCs/>
          <w:lang w:val="ro-RO"/>
        </w:rPr>
      </w:pPr>
      <w:r w:rsidRPr="0006562A">
        <w:rPr>
          <w:rFonts w:ascii="Arial" w:hAnsi="Arial" w:cs="Arial"/>
          <w:bCs/>
          <w:lang w:val="ro-RO"/>
        </w:rPr>
        <w:t>Semnătura: _______________________________</w:t>
      </w:r>
    </w:p>
    <w:p w14:paraId="7855A33E" w14:textId="0EA41A2C" w:rsidR="005B04F0" w:rsidRPr="00963BB1" w:rsidRDefault="005B04F0" w:rsidP="008046BD">
      <w:pPr>
        <w:rPr>
          <w:rFonts w:ascii="Arial" w:hAnsi="Arial" w:cs="Arial"/>
        </w:rPr>
      </w:pPr>
    </w:p>
    <w:sectPr w:rsidR="005B04F0" w:rsidRPr="00963BB1" w:rsidSect="00500653">
      <w:headerReference w:type="even" r:id="rId8"/>
      <w:headerReference w:type="default" r:id="rId9"/>
      <w:footerReference w:type="default" r:id="rId10"/>
      <w:headerReference w:type="first" r:id="rId11"/>
      <w:pgSz w:w="11906" w:h="16838"/>
      <w:pgMar w:top="2770" w:right="1440" w:bottom="1440" w:left="1440" w:header="0"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93AFE" w14:textId="77777777" w:rsidR="007B0ECD" w:rsidRDefault="007B0ECD" w:rsidP="008046BD">
      <w:r>
        <w:separator/>
      </w:r>
    </w:p>
  </w:endnote>
  <w:endnote w:type="continuationSeparator" w:id="0">
    <w:p w14:paraId="262B1150" w14:textId="77777777" w:rsidR="007B0ECD" w:rsidRDefault="007B0ECD" w:rsidP="00804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Century Gothic Pro">
    <w:altName w:val="Calibri"/>
    <w:panose1 w:val="00000000000000000000"/>
    <w:charset w:val="00"/>
    <w:family w:val="swiss"/>
    <w:notTrueType/>
    <w:pitch w:val="variable"/>
    <w:sig w:usb0="A00000AF" w:usb1="5000205A" w:usb2="00000000" w:usb3="00000000" w:csb0="0000009B"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C7B31" w14:textId="210CB2BE" w:rsidR="00EE240C" w:rsidRDefault="00E30916">
    <w:pPr>
      <w:pStyle w:val="Footer"/>
      <w:rPr>
        <w:b/>
        <w:bCs/>
        <w:color w:val="29274D"/>
        <w:sz w:val="12"/>
        <w:szCs w:val="12"/>
      </w:rPr>
    </w:pPr>
    <w:r>
      <w:rPr>
        <w:b/>
        <w:bCs/>
        <w:noProof/>
        <w:color w:val="29274D"/>
        <w:sz w:val="12"/>
        <w:szCs w:val="12"/>
      </w:rPr>
      <mc:AlternateContent>
        <mc:Choice Requires="wps">
          <w:drawing>
            <wp:anchor distT="0" distB="0" distL="114300" distR="114300" simplePos="0" relativeHeight="251661312" behindDoc="0" locked="0" layoutInCell="1" allowOverlap="1" wp14:anchorId="7EC39751" wp14:editId="2C115E15">
              <wp:simplePos x="0" y="0"/>
              <wp:positionH relativeFrom="column">
                <wp:posOffset>2576195</wp:posOffset>
              </wp:positionH>
              <wp:positionV relativeFrom="paragraph">
                <wp:posOffset>47625</wp:posOffset>
              </wp:positionV>
              <wp:extent cx="834390" cy="341630"/>
              <wp:effectExtent l="0" t="0" r="0" b="0"/>
              <wp:wrapNone/>
              <wp:docPr id="1516416436" name="Text Box 3"/>
              <wp:cNvGraphicFramePr/>
              <a:graphic xmlns:a="http://schemas.openxmlformats.org/drawingml/2006/main">
                <a:graphicData uri="http://schemas.microsoft.com/office/word/2010/wordprocessingShape">
                  <wps:wsp>
                    <wps:cNvSpPr txBox="1"/>
                    <wps:spPr>
                      <a:xfrm>
                        <a:off x="0" y="0"/>
                        <a:ext cx="834390" cy="341630"/>
                      </a:xfrm>
                      <a:prstGeom prst="rect">
                        <a:avLst/>
                      </a:prstGeom>
                      <a:noFill/>
                      <a:ln w="6350">
                        <a:noFill/>
                      </a:ln>
                    </wps:spPr>
                    <wps:txbx>
                      <w:txbxContent>
                        <w:p w14:paraId="2E3DABFC" w14:textId="0479A7E8"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office@one.ro</w:t>
                          </w:r>
                        </w:p>
                        <w:p w14:paraId="0EFBA0F7" w14:textId="77777777" w:rsidR="00736FA4" w:rsidRDefault="00736F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EC39751" id="_x0000_t202" coordsize="21600,21600" o:spt="202" path="m,l,21600r21600,l21600,xe">
              <v:stroke joinstyle="miter"/>
              <v:path gradientshapeok="t" o:connecttype="rect"/>
            </v:shapetype>
            <v:shape id="Text Box 3" o:spid="_x0000_s1026" type="#_x0000_t202" style="position:absolute;margin-left:202.85pt;margin-top:3.75pt;width:65.7pt;height:26.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" filled="f" stroked="f" strokeweight=".5pt">
              <v:textbox>
                <w:txbxContent>
                  <w:p w14:paraId="2E3DABFC" w14:textId="0479A7E8"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office@one.ro</w:t>
                    </w:r>
                  </w:p>
                  <w:p w14:paraId="0EFBA0F7" w14:textId="77777777" w:rsidR="00736FA4" w:rsidRDefault="00736FA4"/>
                </w:txbxContent>
              </v:textbox>
            </v:shape>
          </w:pict>
        </mc:Fallback>
      </mc:AlternateContent>
    </w:r>
    <w:r>
      <w:rPr>
        <w:b/>
        <w:bCs/>
        <w:noProof/>
        <w:color w:val="29274D"/>
        <w:sz w:val="12"/>
        <w:szCs w:val="12"/>
      </w:rPr>
      <mc:AlternateContent>
        <mc:Choice Requires="wps">
          <w:drawing>
            <wp:anchor distT="0" distB="0" distL="114300" distR="114300" simplePos="0" relativeHeight="251659264" behindDoc="0" locked="0" layoutInCell="1" allowOverlap="1" wp14:anchorId="57A51A19" wp14:editId="13868E64">
              <wp:simplePos x="0" y="0"/>
              <wp:positionH relativeFrom="column">
                <wp:posOffset>1511300</wp:posOffset>
              </wp:positionH>
              <wp:positionV relativeFrom="paragraph">
                <wp:posOffset>47625</wp:posOffset>
              </wp:positionV>
              <wp:extent cx="834390" cy="341630"/>
              <wp:effectExtent l="0" t="0" r="0" b="0"/>
              <wp:wrapNone/>
              <wp:docPr id="1594901883" name="Text Box 3"/>
              <wp:cNvGraphicFramePr/>
              <a:graphic xmlns:a="http://schemas.openxmlformats.org/drawingml/2006/main">
                <a:graphicData uri="http://schemas.microsoft.com/office/word/2010/wordprocessingShape">
                  <wps:wsp>
                    <wps:cNvSpPr txBox="1"/>
                    <wps:spPr>
                      <a:xfrm>
                        <a:off x="0" y="0"/>
                        <a:ext cx="834390" cy="341630"/>
                      </a:xfrm>
                      <a:prstGeom prst="rect">
                        <a:avLst/>
                      </a:prstGeom>
                      <a:noFill/>
                      <a:ln w="6350">
                        <a:noFill/>
                      </a:ln>
                    </wps:spPr>
                    <wps:txbx>
                      <w:txbxContent>
                        <w:p w14:paraId="39D19A9E" w14:textId="14A75D33"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+4031</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225</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1000</w:t>
                          </w:r>
                        </w:p>
                        <w:p w14:paraId="53B8637E" w14:textId="77777777" w:rsidR="00736FA4" w:rsidRDefault="00736F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7A51A19" id="_x0000_s1027" type="#_x0000_t202" style="position:absolute;margin-left:119pt;margin-top:3.75pt;width:65.7pt;height:26.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" filled="f" stroked="f" strokeweight=".5pt">
              <v:textbox>
                <w:txbxContent>
                  <w:p w14:paraId="39D19A9E" w14:textId="14A75D33"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+4031</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225</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1000</w:t>
                    </w:r>
                  </w:p>
                  <w:p w14:paraId="53B8637E" w14:textId="77777777" w:rsidR="00736FA4" w:rsidRDefault="00736FA4"/>
                </w:txbxContent>
              </v:textbox>
            </v:shape>
          </w:pict>
        </mc:Fallback>
      </mc:AlternateContent>
    </w:r>
    <w:r>
      <w:rPr>
        <w:b/>
        <w:bCs/>
        <w:noProof/>
        <w:color w:val="29274D"/>
        <w:sz w:val="12"/>
        <w:szCs w:val="12"/>
      </w:rPr>
      <mc:AlternateContent>
        <mc:Choice Requires="wps">
          <w:drawing>
            <wp:anchor distT="0" distB="0" distL="114300" distR="114300" simplePos="0" relativeHeight="251663360" behindDoc="0" locked="0" layoutInCell="1" allowOverlap="1" wp14:anchorId="584C6E58" wp14:editId="6A532A31">
              <wp:simplePos x="0" y="0"/>
              <wp:positionH relativeFrom="column">
                <wp:posOffset>3494405</wp:posOffset>
              </wp:positionH>
              <wp:positionV relativeFrom="paragraph">
                <wp:posOffset>48162</wp:posOffset>
              </wp:positionV>
              <wp:extent cx="834390" cy="341630"/>
              <wp:effectExtent l="0" t="0" r="0" b="0"/>
              <wp:wrapNone/>
              <wp:docPr id="119148131" name="Text Box 3"/>
              <wp:cNvGraphicFramePr/>
              <a:graphic xmlns:a="http://schemas.openxmlformats.org/drawingml/2006/main">
                <a:graphicData uri="http://schemas.microsoft.com/office/word/2010/wordprocessingShape">
                  <wps:wsp>
                    <wps:cNvSpPr txBox="1"/>
                    <wps:spPr>
                      <a:xfrm>
                        <a:off x="0" y="0"/>
                        <a:ext cx="834390" cy="341630"/>
                      </a:xfrm>
                      <a:prstGeom prst="rect">
                        <a:avLst/>
                      </a:prstGeom>
                      <a:noFill/>
                      <a:ln w="6350">
                        <a:noFill/>
                      </a:ln>
                    </wps:spPr>
                    <wps:txbx>
                      <w:txbxContent>
                        <w:p w14:paraId="2E8805B8" w14:textId="562F4991" w:rsidR="00736FA4" w:rsidRDefault="00736FA4">
                          <w:r>
                            <w:rPr>
                              <w:rFonts w:ascii="Century Gothic Pro" w:hAnsi="Century Gothic Pro"/>
                              <w:color w:val="29274D"/>
                              <w:sz w:val="12"/>
                              <w:szCs w:val="12"/>
                            </w:rPr>
                            <w:t>www.one.ro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84C6E58" id="_x0000_s1028" type="#_x0000_t202" style="position:absolute;margin-left:275.15pt;margin-top:3.8pt;width:65.7pt;height:26.9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" filled="f" stroked="f" strokeweight=".5pt">
              <v:textbox>
                <w:txbxContent>
                  <w:p w14:paraId="2E8805B8" w14:textId="562F4991" w:rsidR="00736FA4" w:rsidRDefault="00736FA4">
                    <w:r>
                      <w:rPr>
                        <w:rFonts w:ascii="Century Gothic Pro" w:hAnsi="Century Gothic Pro"/>
                        <w:color w:val="29274D"/>
                        <w:sz w:val="12"/>
                        <w:szCs w:val="12"/>
                      </w:rPr>
                      <w:t>www.one.ro</w:t>
                    </w:r>
                  </w:p>
                </w:txbxContent>
              </v:textbox>
            </v:shape>
          </w:pict>
        </mc:Fallback>
      </mc:AlternateContent>
    </w:r>
    <w:r w:rsidR="00B00C9B">
      <w:rPr>
        <w:b/>
        <w:bCs/>
        <w:noProof/>
        <w:color w:val="29274D"/>
        <w:sz w:val="12"/>
        <w:szCs w:val="12"/>
      </w:rPr>
      <mc:AlternateContent>
        <mc:Choice Requires="wps">
          <w:drawing>
            <wp:anchor distT="0" distB="0" distL="114300" distR="114300" simplePos="0" relativeHeight="251665408" behindDoc="0" locked="0" layoutInCell="1" allowOverlap="1" wp14:anchorId="0FB6684E" wp14:editId="0D22C013">
              <wp:simplePos x="0" y="0"/>
              <wp:positionH relativeFrom="column">
                <wp:posOffset>4141372</wp:posOffset>
              </wp:positionH>
              <wp:positionV relativeFrom="paragraph">
                <wp:posOffset>42545</wp:posOffset>
              </wp:positionV>
              <wp:extent cx="2396980" cy="697042"/>
              <wp:effectExtent l="0" t="0" r="0" b="0"/>
              <wp:wrapNone/>
              <wp:docPr id="1018497450" name="Text Box 3"/>
              <wp:cNvGraphicFramePr/>
              <a:graphic xmlns:a="http://schemas.openxmlformats.org/drawingml/2006/main">
                <a:graphicData uri="http://schemas.microsoft.com/office/word/2010/wordprocessingShape">
                  <wps:wsp>
                    <wps:cNvSpPr txBox="1"/>
                    <wps:spPr>
                      <a:xfrm>
                        <a:off x="0" y="0"/>
                        <a:ext cx="2396980" cy="697042"/>
                      </a:xfrm>
                      <a:prstGeom prst="rect">
                        <a:avLst/>
                      </a:prstGeom>
                      <a:noFill/>
                      <a:ln w="6350">
                        <a:noFill/>
                      </a:ln>
                    </wps:spPr>
                    <wps:txbx>
                      <w:txbxContent>
                        <w:p w14:paraId="055EB741" w14:textId="5D001118" w:rsidR="00EE240C" w:rsidRDefault="00EE240C">
                          <w:pPr>
                            <w:rPr>
                              <w:rFonts w:ascii="Century Gothic Pro" w:hAnsi="Century Gothic Pro"/>
                              <w:b/>
                              <w:bCs/>
                              <w:color w:val="29274D"/>
                              <w:sz w:val="12"/>
                              <w:szCs w:val="12"/>
                            </w:rPr>
                          </w:pPr>
                          <w:r w:rsidRPr="00EE240C">
                            <w:rPr>
                              <w:rFonts w:ascii="Century Gothic Pro" w:hAnsi="Century Gothic Pro"/>
                              <w:b/>
                              <w:bCs/>
                              <w:color w:val="29274D"/>
                              <w:sz w:val="12"/>
                              <w:szCs w:val="12"/>
                            </w:rPr>
                            <w:t>ONE United Properties S.A.</w:t>
                          </w:r>
                        </w:p>
                        <w:p w14:paraId="109AB40E" w14:textId="77777777" w:rsidR="00B00C9B" w:rsidRDefault="00B00C9B">
                          <w:pPr>
                            <w:rPr>
                              <w:rFonts w:ascii="Century Gothic Pro" w:hAnsi="Century Gothic Pro"/>
                              <w:b/>
                              <w:bCs/>
                              <w:color w:val="29274D"/>
                              <w:sz w:val="12"/>
                              <w:szCs w:val="12"/>
                            </w:rPr>
                          </w:pPr>
                        </w:p>
                        <w:p w14:paraId="3DF1CE5E" w14:textId="183E7A3D" w:rsidR="00B00C9B" w:rsidRDefault="00B00C9B">
                          <w:pPr>
                            <w:rPr>
                              <w:rFonts w:ascii="Century Gothic Pro" w:hAnsi="Century Gothic Pro"/>
                              <w:color w:val="29274D"/>
                              <w:sz w:val="12"/>
                              <w:szCs w:val="12"/>
                            </w:rPr>
                          </w:pPr>
                          <w:proofErr w:type="spellStart"/>
                          <w:r>
                            <w:rPr>
                              <w:rFonts w:ascii="Century Gothic Pro" w:hAnsi="Century Gothic Pro"/>
                              <w:b/>
                              <w:bCs/>
                              <w:color w:val="29274D"/>
                              <w:sz w:val="12"/>
                              <w:szCs w:val="12"/>
                            </w:rPr>
                            <w:t>Sediul</w:t>
                          </w:r>
                          <w:proofErr w:type="spellEnd"/>
                          <w:r>
                            <w:rPr>
                              <w:rFonts w:ascii="Century Gothic Pro" w:hAnsi="Century Gothic Pro"/>
                              <w:b/>
                              <w:bCs/>
                              <w:color w:val="29274D"/>
                              <w:sz w:val="12"/>
                              <w:szCs w:val="12"/>
                            </w:rPr>
                            <w:t xml:space="preserve"> social: </w:t>
                          </w:r>
                          <w:r w:rsidRPr="00B00C9B">
                            <w:rPr>
                              <w:rFonts w:ascii="Century Gothic Pro" w:hAnsi="Century Gothic Pro"/>
                              <w:color w:val="29274D"/>
                              <w:sz w:val="12"/>
                              <w:szCs w:val="12"/>
                            </w:rPr>
                            <w:t>Str. Maxim Gorki</w:t>
                          </w:r>
                          <w:r>
                            <w:rPr>
                              <w:rFonts w:ascii="Century Gothic Pro" w:hAnsi="Century Gothic Pro"/>
                              <w:color w:val="29274D"/>
                              <w:sz w:val="12"/>
                              <w:szCs w:val="12"/>
                            </w:rPr>
                            <w:t xml:space="preserve"> 20,</w:t>
                          </w:r>
                          <w:r w:rsidRPr="00B00C9B">
                            <w:rPr>
                              <w:rFonts w:ascii="Century Gothic Pro" w:hAnsi="Century Gothic Pro"/>
                              <w:color w:val="29274D"/>
                              <w:sz w:val="12"/>
                              <w:szCs w:val="12"/>
                            </w:rPr>
                            <w:t xml:space="preserve"> </w:t>
                          </w:r>
                          <w:r>
                            <w:rPr>
                              <w:rFonts w:ascii="Century Gothic Pro" w:hAnsi="Century Gothic Pro"/>
                              <w:color w:val="29274D"/>
                              <w:sz w:val="12"/>
                              <w:szCs w:val="12"/>
                            </w:rPr>
                            <w:t xml:space="preserve">Sector 1, 011952, </w:t>
                          </w:r>
                          <w:proofErr w:type="spellStart"/>
                          <w:r w:rsidRPr="00284905">
                            <w:rPr>
                              <w:rFonts w:ascii="Century Gothic Pro" w:hAnsi="Century Gothic Pro"/>
                              <w:color w:val="29274D"/>
                              <w:sz w:val="12"/>
                              <w:szCs w:val="12"/>
                            </w:rPr>
                            <w:t>Bucure</w:t>
                          </w:r>
                          <w:r>
                            <w:rPr>
                              <w:rFonts w:ascii="Century Gothic Pro" w:hAnsi="Century Gothic Pro"/>
                              <w:color w:val="29274D"/>
                              <w:sz w:val="12"/>
                              <w:szCs w:val="12"/>
                            </w:rPr>
                            <w:t>ș</w:t>
                          </w:r>
                          <w:r w:rsidRPr="00284905">
                            <w:rPr>
                              <w:rFonts w:ascii="Century Gothic Pro" w:hAnsi="Century Gothic Pro"/>
                              <w:color w:val="29274D"/>
                              <w:sz w:val="12"/>
                              <w:szCs w:val="12"/>
                            </w:rPr>
                            <w:t>ti</w:t>
                          </w:r>
                          <w:proofErr w:type="spellEnd"/>
                        </w:p>
                        <w:p w14:paraId="4E0666C8" w14:textId="6A36CEE1" w:rsidR="00B00C9B" w:rsidRPr="00EE240C" w:rsidRDefault="00C1486E">
                          <w:pPr>
                            <w:rPr>
                              <w:b/>
                              <w:bCs/>
                            </w:rPr>
                          </w:pPr>
                          <w:r w:rsidRPr="006E0329">
                            <w:rPr>
                              <w:rFonts w:ascii="Century Gothic Pro" w:hAnsi="Century Gothic Pro"/>
                              <w:color w:val="29274D"/>
                              <w:sz w:val="12"/>
                              <w:szCs w:val="12"/>
                            </w:rPr>
                            <w:t>J2007021705402</w:t>
                          </w:r>
                          <w:r w:rsidR="00B00C9B">
                            <w:rPr>
                              <w:rFonts w:ascii="Century Gothic Pro" w:hAnsi="Century Gothic Pro"/>
                              <w:color w:val="29274D"/>
                              <w:sz w:val="12"/>
                              <w:szCs w:val="12"/>
                            </w:rPr>
                            <w:t>; (EUID) ROONRC</w:t>
                          </w:r>
                          <w:r>
                            <w:rPr>
                              <w:rFonts w:ascii="Century Gothic Pro" w:hAnsi="Century Gothic Pro"/>
                              <w:color w:val="29274D"/>
                              <w:sz w:val="12"/>
                              <w:szCs w:val="12"/>
                            </w:rPr>
                            <w:t>.</w:t>
                          </w:r>
                          <w:r w:rsidRPr="006E0329">
                            <w:rPr>
                              <w:rFonts w:ascii="Century Gothic Pro" w:hAnsi="Century Gothic Pro"/>
                              <w:color w:val="29274D"/>
                              <w:sz w:val="12"/>
                              <w:szCs w:val="12"/>
                            </w:rPr>
                            <w:t>J2007021705402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6684E" id="_x0000_s1029" type="#_x0000_t202" style="position:absolute;margin-left:326.1pt;margin-top:3.35pt;width:188.75pt;height:54.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" filled="f" stroked="f" strokeweight=".5pt">
              <v:textbox>
                <w:txbxContent>
                  <w:p w14:paraId="055EB741" w14:textId="5D001118" w:rsidR="00EE240C" w:rsidRDefault="00EE240C">
                    <w:pPr>
                      <w:rPr>
                        <w:rFonts w:ascii="Century Gothic Pro" w:hAnsi="Century Gothic Pro"/>
                        <w:b/>
                        <w:bCs/>
                        <w:color w:val="29274D"/>
                        <w:sz w:val="12"/>
                        <w:szCs w:val="12"/>
                      </w:rPr>
                    </w:pPr>
                    <w:r w:rsidRPr="00EE240C">
                      <w:rPr>
                        <w:rFonts w:ascii="Century Gothic Pro" w:hAnsi="Century Gothic Pro"/>
                        <w:b/>
                        <w:bCs/>
                        <w:color w:val="29274D"/>
                        <w:sz w:val="12"/>
                        <w:szCs w:val="12"/>
                      </w:rPr>
                      <w:t>ONE United Properties S.A.</w:t>
                    </w:r>
                  </w:p>
                  <w:p w14:paraId="109AB40E" w14:textId="77777777" w:rsidR="00B00C9B" w:rsidRDefault="00B00C9B">
                    <w:pPr>
                      <w:rPr>
                        <w:rFonts w:ascii="Century Gothic Pro" w:hAnsi="Century Gothic Pro"/>
                        <w:b/>
                        <w:bCs/>
                        <w:color w:val="29274D"/>
                        <w:sz w:val="12"/>
                        <w:szCs w:val="12"/>
                      </w:rPr>
                    </w:pPr>
                  </w:p>
                  <w:p w14:paraId="3DF1CE5E" w14:textId="183E7A3D" w:rsidR="00B00C9B" w:rsidRDefault="00B00C9B">
                    <w:pPr>
                      <w:rPr>
                        <w:rFonts w:ascii="Century Gothic Pro" w:hAnsi="Century Gothic Pro"/>
                        <w:color w:val="29274D"/>
                        <w:sz w:val="12"/>
                        <w:szCs w:val="12"/>
                      </w:rPr>
                    </w:pPr>
                    <w:r>
                      <w:rPr>
                        <w:rFonts w:ascii="Century Gothic Pro" w:hAnsi="Century Gothic Pro"/>
                        <w:b/>
                        <w:bCs/>
                        <w:color w:val="29274D"/>
                        <w:sz w:val="12"/>
                        <w:szCs w:val="12"/>
                      </w:rPr>
                      <w:t xml:space="preserve">Sediul social: </w:t>
                    </w:r>
                    <w:r w:rsidRPr="00B00C9B">
                      <w:rPr>
                        <w:rFonts w:ascii="Century Gothic Pro" w:hAnsi="Century Gothic Pro"/>
                        <w:color w:val="29274D"/>
                        <w:sz w:val="12"/>
                        <w:szCs w:val="12"/>
                      </w:rPr>
                      <w:t>Str. Maxim Gorki</w:t>
                    </w:r>
                    <w:r>
                      <w:rPr>
                        <w:rFonts w:ascii="Century Gothic Pro" w:hAnsi="Century Gothic Pro"/>
                        <w:color w:val="29274D"/>
                        <w:sz w:val="12"/>
                        <w:szCs w:val="12"/>
                      </w:rPr>
                      <w:t xml:space="preserve"> 20,</w:t>
                    </w:r>
                    <w:r w:rsidRPr="00B00C9B">
                      <w:rPr>
                        <w:rFonts w:ascii="Century Gothic Pro" w:hAnsi="Century Gothic Pro"/>
                        <w:color w:val="29274D"/>
                        <w:sz w:val="12"/>
                        <w:szCs w:val="12"/>
                      </w:rPr>
                      <w:t xml:space="preserve"> </w:t>
                    </w:r>
                    <w:r>
                      <w:rPr>
                        <w:rFonts w:ascii="Century Gothic Pro" w:hAnsi="Century Gothic Pro"/>
                        <w:color w:val="29274D"/>
                        <w:sz w:val="12"/>
                        <w:szCs w:val="12"/>
                      </w:rPr>
                      <w:t xml:space="preserve">Sector 1, 011952, </w:t>
                    </w:r>
                    <w:r w:rsidRPr="00284905">
                      <w:rPr>
                        <w:rFonts w:ascii="Century Gothic Pro" w:hAnsi="Century Gothic Pro"/>
                        <w:color w:val="29274D"/>
                        <w:sz w:val="12"/>
                        <w:szCs w:val="12"/>
                      </w:rPr>
                      <w:t>Bucure</w:t>
                    </w:r>
                    <w:r>
                      <w:rPr>
                        <w:rFonts w:ascii="Century Gothic Pro" w:hAnsi="Century Gothic Pro"/>
                        <w:color w:val="29274D"/>
                        <w:sz w:val="12"/>
                        <w:szCs w:val="12"/>
                      </w:rPr>
                      <w:t>ș</w:t>
                    </w:r>
                    <w:r w:rsidRPr="00284905">
                      <w:rPr>
                        <w:rFonts w:ascii="Century Gothic Pro" w:hAnsi="Century Gothic Pro"/>
                        <w:color w:val="29274D"/>
                        <w:sz w:val="12"/>
                        <w:szCs w:val="12"/>
                      </w:rPr>
                      <w:t>ti</w:t>
                    </w:r>
                  </w:p>
                  <w:p w14:paraId="4E0666C8" w14:textId="6A36CEE1" w:rsidR="00B00C9B" w:rsidRPr="00EE240C" w:rsidRDefault="00C1486E">
                    <w:pPr>
                      <w:rPr>
                        <w:b/>
                        <w:bCs/>
                      </w:rPr>
                    </w:pPr>
                    <w:r w:rsidRPr="006E0329">
                      <w:rPr>
                        <w:rFonts w:ascii="Century Gothic Pro" w:hAnsi="Century Gothic Pro"/>
                        <w:color w:val="29274D"/>
                        <w:sz w:val="12"/>
                        <w:szCs w:val="12"/>
                      </w:rPr>
                      <w:t>J2007021705402</w:t>
                    </w:r>
                    <w:r w:rsidR="00B00C9B">
                      <w:rPr>
                        <w:rFonts w:ascii="Century Gothic Pro" w:hAnsi="Century Gothic Pro"/>
                        <w:color w:val="29274D"/>
                        <w:sz w:val="12"/>
                        <w:szCs w:val="12"/>
                      </w:rPr>
                      <w:t>; (EUID) ROONRC</w:t>
                    </w:r>
                    <w:r>
                      <w:rPr>
                        <w:rFonts w:ascii="Century Gothic Pro" w:hAnsi="Century Gothic Pro"/>
                        <w:color w:val="29274D"/>
                        <w:sz w:val="12"/>
                        <w:szCs w:val="12"/>
                      </w:rPr>
                      <w:t>.</w:t>
                    </w:r>
                    <w:r w:rsidRPr="006E0329">
                      <w:rPr>
                        <w:rFonts w:ascii="Century Gothic Pro" w:hAnsi="Century Gothic Pro"/>
                        <w:color w:val="29274D"/>
                        <w:sz w:val="12"/>
                        <w:szCs w:val="12"/>
                      </w:rPr>
                      <w:t>J2007021705402</w:t>
                    </w:r>
                  </w:p>
                </w:txbxContent>
              </v:textbox>
            </v:shape>
          </w:pict>
        </mc:Fallback>
      </mc:AlternateContent>
    </w:r>
  </w:p>
  <w:p w14:paraId="74F21929" w14:textId="67F0A982" w:rsidR="00284905" w:rsidRDefault="00284905">
    <w:pPr>
      <w:pStyle w:val="Footer"/>
      <w:rPr>
        <w:b/>
        <w:bCs/>
        <w:color w:val="29274D"/>
        <w:sz w:val="12"/>
        <w:szCs w:val="12"/>
      </w:rPr>
    </w:pPr>
    <w:r w:rsidRPr="00284905">
      <w:rPr>
        <w:b/>
        <w:bCs/>
        <w:color w:val="29274D"/>
        <w:sz w:val="12"/>
        <w:szCs w:val="12"/>
      </w:rPr>
      <w:t>ONE TOWER</w:t>
    </w:r>
    <w:r w:rsidR="006861F5">
      <w:rPr>
        <w:b/>
        <w:bCs/>
        <w:color w:val="29274D"/>
        <w:sz w:val="12"/>
        <w:szCs w:val="12"/>
      </w:rPr>
      <w:t xml:space="preserve">                         </w:t>
    </w:r>
    <w:r w:rsidR="00E30916">
      <w:rPr>
        <w:b/>
        <w:bCs/>
        <w:noProof/>
        <w:color w:val="29274D"/>
        <w:sz w:val="12"/>
        <w:szCs w:val="12"/>
      </w:rPr>
      <w:drawing>
        <wp:inline distT="0" distB="0" distL="0" distR="0" wp14:anchorId="2DD4D297" wp14:editId="5BDE2860">
          <wp:extent cx="81280" cy="81280"/>
          <wp:effectExtent l="0" t="0" r="0" b="0"/>
          <wp:docPr id="4460869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086958" name="Picture 446086958"/>
                  <pic:cNvPicPr/>
                </pic:nvPicPr>
                <pic:blipFill>
                  <a:blip r:embed="rId1">
                    <a:extLst>
                      <a:ext uri="{28A0092B-C50C-407E-A947-70E740481C1C}">
                        <a14:useLocalDpi xmlns:a14="http://schemas.microsoft.com/office/drawing/2010/main" val="0"/>
                      </a:ext>
                    </a:extLst>
                  </a:blip>
                  <a:stretch>
                    <a:fillRect/>
                  </a:stretch>
                </pic:blipFill>
                <pic:spPr>
                  <a:xfrm>
                    <a:off x="0" y="0"/>
                    <a:ext cx="81280" cy="81280"/>
                  </a:xfrm>
                  <a:prstGeom prst="rect">
                    <a:avLst/>
                  </a:prstGeom>
                </pic:spPr>
              </pic:pic>
            </a:graphicData>
          </a:graphic>
        </wp:inline>
      </w:drawing>
    </w:r>
    <w:r w:rsidR="006861F5">
      <w:rPr>
        <w:b/>
        <w:bCs/>
        <w:color w:val="29274D"/>
        <w:sz w:val="12"/>
        <w:szCs w:val="12"/>
      </w:rPr>
      <w:t xml:space="preserve">                      </w:t>
    </w:r>
    <w:r w:rsidR="00E30916">
      <w:rPr>
        <w:b/>
        <w:bCs/>
        <w:noProof/>
        <w:color w:val="29274D"/>
        <w:sz w:val="12"/>
        <w:szCs w:val="12"/>
      </w:rPr>
      <w:drawing>
        <wp:inline distT="0" distB="0" distL="0" distR="0" wp14:anchorId="22C14D99" wp14:editId="5FD6CEE7">
          <wp:extent cx="113792" cy="81280"/>
          <wp:effectExtent l="0" t="0" r="0" b="0"/>
          <wp:docPr id="6532834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283495" name="Picture 653283495"/>
                  <pic:cNvPicPr/>
                </pic:nvPicPr>
                <pic:blipFill>
                  <a:blip r:embed="rId2">
                    <a:extLst>
                      <a:ext uri="{28A0092B-C50C-407E-A947-70E740481C1C}">
                        <a14:useLocalDpi xmlns:a14="http://schemas.microsoft.com/office/drawing/2010/main" val="0"/>
                      </a:ext>
                    </a:extLst>
                  </a:blip>
                  <a:stretch>
                    <a:fillRect/>
                  </a:stretch>
                </pic:blipFill>
                <pic:spPr>
                  <a:xfrm>
                    <a:off x="0" y="0"/>
                    <a:ext cx="113792" cy="81280"/>
                  </a:xfrm>
                  <a:prstGeom prst="rect">
                    <a:avLst/>
                  </a:prstGeom>
                </pic:spPr>
              </pic:pic>
            </a:graphicData>
          </a:graphic>
        </wp:inline>
      </w:drawing>
    </w:r>
    <w:r w:rsidR="006861F5">
      <w:rPr>
        <w:b/>
        <w:bCs/>
        <w:color w:val="29274D"/>
        <w:sz w:val="12"/>
        <w:szCs w:val="12"/>
      </w:rPr>
      <w:t xml:space="preserve">                   </w:t>
    </w:r>
    <w:r w:rsidR="00E30916">
      <w:rPr>
        <w:b/>
        <w:bCs/>
        <w:color w:val="29274D"/>
        <w:sz w:val="12"/>
        <w:szCs w:val="12"/>
      </w:rPr>
      <w:t xml:space="preserve"> </w:t>
    </w:r>
    <w:r w:rsidR="00E30916">
      <w:rPr>
        <w:b/>
        <w:bCs/>
        <w:noProof/>
        <w:color w:val="29274D"/>
        <w:sz w:val="12"/>
        <w:szCs w:val="12"/>
      </w:rPr>
      <w:drawing>
        <wp:inline distT="0" distB="0" distL="0" distR="0" wp14:anchorId="7987E904" wp14:editId="0D8A6494">
          <wp:extent cx="88900" cy="88900"/>
          <wp:effectExtent l="0" t="0" r="0" b="0"/>
          <wp:docPr id="20593229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22920" name="Picture 2059322920"/>
                  <pic:cNvPicPr/>
                </pic:nvPicPr>
                <pic:blipFill>
                  <a:blip r:embed="rId3">
                    <a:extLst>
                      <a:ext uri="{28A0092B-C50C-407E-A947-70E740481C1C}">
                        <a14:useLocalDpi xmlns:a14="http://schemas.microsoft.com/office/drawing/2010/main" val="0"/>
                      </a:ext>
                    </a:extLst>
                  </a:blip>
                  <a:stretch>
                    <a:fillRect/>
                  </a:stretch>
                </pic:blipFill>
                <pic:spPr>
                  <a:xfrm>
                    <a:off x="0" y="0"/>
                    <a:ext cx="88900" cy="88900"/>
                  </a:xfrm>
                  <a:prstGeom prst="rect">
                    <a:avLst/>
                  </a:prstGeom>
                </pic:spPr>
              </pic:pic>
            </a:graphicData>
          </a:graphic>
        </wp:inline>
      </w:drawing>
    </w:r>
  </w:p>
  <w:p w14:paraId="5DB4F6E2" w14:textId="165A0B8E" w:rsidR="00284905" w:rsidRDefault="00284905">
    <w:pPr>
      <w:pStyle w:val="Footer"/>
      <w:rPr>
        <w:b/>
        <w:bCs/>
        <w:color w:val="29274D"/>
        <w:sz w:val="12"/>
        <w:szCs w:val="12"/>
      </w:rPr>
    </w:pPr>
  </w:p>
  <w:p w14:paraId="5C2A1277" w14:textId="1C572C8A" w:rsidR="00284905" w:rsidRDefault="00284905">
    <w:pPr>
      <w:pStyle w:val="Footer"/>
      <w:rPr>
        <w:rFonts w:ascii="Century Gothic Pro" w:hAnsi="Century Gothic Pro"/>
        <w:color w:val="29274D"/>
        <w:sz w:val="12"/>
        <w:szCs w:val="12"/>
      </w:rPr>
    </w:pPr>
    <w:r w:rsidRPr="00284905">
      <w:rPr>
        <w:rFonts w:ascii="Century Gothic Pro" w:hAnsi="Century Gothic Pro"/>
        <w:color w:val="29274D"/>
        <w:sz w:val="12"/>
        <w:szCs w:val="12"/>
      </w:rPr>
      <w:t xml:space="preserve">Et. 16, Calea </w:t>
    </w:r>
    <w:proofErr w:type="spellStart"/>
    <w:r w:rsidRPr="00284905">
      <w:rPr>
        <w:rFonts w:ascii="Century Gothic Pro" w:hAnsi="Century Gothic Pro"/>
        <w:color w:val="29274D"/>
        <w:sz w:val="12"/>
        <w:szCs w:val="12"/>
      </w:rPr>
      <w:t>Floreasca</w:t>
    </w:r>
    <w:proofErr w:type="spellEnd"/>
    <w:r w:rsidRPr="00284905">
      <w:rPr>
        <w:rFonts w:ascii="Century Gothic Pro" w:hAnsi="Century Gothic Pro"/>
        <w:color w:val="29274D"/>
        <w:sz w:val="12"/>
        <w:szCs w:val="12"/>
      </w:rPr>
      <w:t xml:space="preserve"> 165, </w:t>
    </w:r>
    <w:r>
      <w:rPr>
        <w:rFonts w:ascii="Century Gothic Pro" w:hAnsi="Century Gothic Pro"/>
        <w:color w:val="29274D"/>
        <w:sz w:val="12"/>
        <w:szCs w:val="12"/>
      </w:rPr>
      <w:t>Sector 1,</w:t>
    </w:r>
    <w:r w:rsidR="006861F5">
      <w:rPr>
        <w:rFonts w:ascii="Century Gothic Pro" w:hAnsi="Century Gothic Pro"/>
        <w:color w:val="29274D"/>
        <w:sz w:val="12"/>
        <w:szCs w:val="12"/>
      </w:rPr>
      <w:t xml:space="preserve">   </w:t>
    </w:r>
  </w:p>
  <w:p w14:paraId="43E54452" w14:textId="2B075A3E" w:rsidR="00284905" w:rsidRPr="00736FA4" w:rsidRDefault="00284905">
    <w:pPr>
      <w:pStyle w:val="Footer"/>
      <w:rPr>
        <w:rFonts w:ascii="Century Gothic Pro" w:hAnsi="Century Gothic Pro"/>
        <w:color w:val="29274D"/>
        <w:sz w:val="12"/>
        <w:szCs w:val="12"/>
      </w:rPr>
    </w:pPr>
    <w:r>
      <w:rPr>
        <w:rFonts w:ascii="Century Gothic Pro" w:hAnsi="Century Gothic Pro"/>
        <w:color w:val="29274D"/>
        <w:sz w:val="12"/>
        <w:szCs w:val="12"/>
      </w:rPr>
      <w:t>014459</w:t>
    </w:r>
    <w:r w:rsidR="00736FA4">
      <w:rPr>
        <w:rFonts w:ascii="Century Gothic Pro" w:hAnsi="Century Gothic Pro"/>
        <w:color w:val="29274D"/>
        <w:sz w:val="12"/>
        <w:szCs w:val="12"/>
      </w:rPr>
      <w:t xml:space="preserve">, </w:t>
    </w:r>
    <w:proofErr w:type="spellStart"/>
    <w:r w:rsidRPr="00284905">
      <w:rPr>
        <w:rFonts w:ascii="Century Gothic Pro" w:hAnsi="Century Gothic Pro"/>
        <w:color w:val="29274D"/>
        <w:sz w:val="12"/>
        <w:szCs w:val="12"/>
      </w:rPr>
      <w:t>Bucure</w:t>
    </w:r>
    <w:r>
      <w:rPr>
        <w:rFonts w:ascii="Century Gothic Pro" w:hAnsi="Century Gothic Pro"/>
        <w:color w:val="29274D"/>
        <w:sz w:val="12"/>
        <w:szCs w:val="12"/>
      </w:rPr>
      <w:t>ș</w:t>
    </w:r>
    <w:r w:rsidRPr="00284905">
      <w:rPr>
        <w:rFonts w:ascii="Century Gothic Pro" w:hAnsi="Century Gothic Pro"/>
        <w:color w:val="29274D"/>
        <w:sz w:val="12"/>
        <w:szCs w:val="12"/>
      </w:rPr>
      <w:t>ti</w:t>
    </w:r>
    <w:proofErr w:type="spellEnd"/>
    <w:r w:rsidR="00736FA4">
      <w:rPr>
        <w:rFonts w:ascii="Century Gothic Pro" w:hAnsi="Century Gothic Pro"/>
        <w:color w:val="29274D"/>
        <w:sz w:val="12"/>
        <w:szCs w:val="12"/>
      </w:rPr>
      <w:t>, Rom</w:t>
    </w:r>
    <w:proofErr w:type="spellStart"/>
    <w:r w:rsidR="00736FA4">
      <w:rPr>
        <w:rFonts w:ascii="Century Gothic Pro" w:hAnsi="Century Gothic Pro"/>
        <w:color w:val="29274D"/>
        <w:sz w:val="12"/>
        <w:szCs w:val="12"/>
        <w:lang w:val="ro-RO"/>
      </w:rPr>
      <w:t>ânia</w:t>
    </w:r>
    <w:proofErr w:type="spellEnd"/>
  </w:p>
  <w:p w14:paraId="6924DD76" w14:textId="77777777" w:rsidR="00284905" w:rsidRPr="00284905" w:rsidRDefault="00284905">
    <w:pPr>
      <w:pStyle w:val="Footer"/>
      <w:rPr>
        <w:b/>
        <w:bCs/>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FF075" w14:textId="77777777" w:rsidR="007B0ECD" w:rsidRDefault="007B0ECD" w:rsidP="008046BD">
      <w:r>
        <w:separator/>
      </w:r>
    </w:p>
  </w:footnote>
  <w:footnote w:type="continuationSeparator" w:id="0">
    <w:p w14:paraId="78A130D4" w14:textId="77777777" w:rsidR="007B0ECD" w:rsidRDefault="007B0ECD" w:rsidP="008046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09243" w14:textId="248E736D" w:rsidR="00D93CBF" w:rsidRDefault="007B0ECD">
    <w:pPr>
      <w:pStyle w:val="Header"/>
    </w:pPr>
    <w:r>
      <w:rPr>
        <w:noProof/>
      </w:rPr>
      <w:pict w14:anchorId="07EED1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1071155" o:spid="_x0000_s1027" type="#_x0000_t75" alt="" style="position:absolute;margin-left:0;margin-top:0;width:445.75pt;height:630.55pt;z-index:-251644928;mso-wrap-edited:f;mso-width-percent:0;mso-height-percent:0;mso-position-horizontal:center;mso-position-horizontal-relative:margin;mso-position-vertical:center;mso-position-vertical-relative:margin;mso-width-percent:0;mso-height-percent:0" o:allowincell="f">
          <v:imagedata r:id="rId1" o:title="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D3D23" w14:textId="6D96D1E3" w:rsidR="008046BD" w:rsidRDefault="007B0ECD" w:rsidP="008046BD">
    <w:pPr>
      <w:pStyle w:val="Header"/>
      <w:ind w:left="-1440"/>
    </w:pPr>
    <w:r>
      <w:rPr>
        <w:noProof/>
      </w:rPr>
      <w:pict w14:anchorId="4DFEE1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1071156" o:spid="_x0000_s1026" type="#_x0000_t75" alt="" style="position:absolute;left:0;text-align:left;margin-left:0;margin-top:0;width:445.75pt;height:630.55pt;z-index:-251641856;mso-wrap-edited:f;mso-width-percent:0;mso-height-percent:0;mso-position-horizontal:center;mso-position-horizontal-relative:margin;mso-position-vertical:center;mso-position-vertical-relative:margin;mso-width-percent:0;mso-height-percent:0" o:allowincell="f">
          <v:imagedata r:id="rId1" o:title="O" gain="19661f" blacklevel="22938f"/>
          <w10:wrap anchorx="margin" anchory="margin"/>
        </v:shape>
      </w:pict>
    </w:r>
    <w:r w:rsidR="008046BD">
      <w:rPr>
        <w:noProof/>
      </w:rPr>
      <w:drawing>
        <wp:anchor distT="0" distB="0" distL="114300" distR="114300" simplePos="0" relativeHeight="251675648" behindDoc="1" locked="0" layoutInCell="1" allowOverlap="1" wp14:anchorId="3DCBC998" wp14:editId="4D93D2E0">
          <wp:simplePos x="0" y="0"/>
          <wp:positionH relativeFrom="column">
            <wp:posOffset>-914400</wp:posOffset>
          </wp:positionH>
          <wp:positionV relativeFrom="paragraph">
            <wp:posOffset>0</wp:posOffset>
          </wp:positionV>
          <wp:extent cx="7583805" cy="10719435"/>
          <wp:effectExtent l="0" t="0" r="0" b="0"/>
          <wp:wrapNone/>
          <wp:docPr id="1729506763" name="Picture 1729506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506763" name="Picture 1729506763"/>
                  <pic:cNvPicPr/>
                </pic:nvPicPr>
                <pic:blipFill>
                  <a:blip r:embed="rId2">
                    <a:extLst>
                      <a:ext uri="{28A0092B-C50C-407E-A947-70E740481C1C}">
                        <a14:useLocalDpi xmlns:a14="http://schemas.microsoft.com/office/drawing/2010/main" val="0"/>
                      </a:ext>
                    </a:extLst>
                  </a:blip>
                  <a:stretch>
                    <a:fillRect/>
                  </a:stretch>
                </pic:blipFill>
                <pic:spPr>
                  <a:xfrm>
                    <a:off x="0" y="0"/>
                    <a:ext cx="7583805" cy="1071943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571F6" w14:textId="08EA8EC0" w:rsidR="00D93CBF" w:rsidRDefault="007B0ECD">
    <w:pPr>
      <w:pStyle w:val="Header"/>
    </w:pPr>
    <w:r>
      <w:rPr>
        <w:noProof/>
      </w:rPr>
      <w:pict w14:anchorId="29731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1071154" o:spid="_x0000_s1025" type="#_x0000_t75" alt="" style="position:absolute;margin-left:0;margin-top:0;width:445.75pt;height:630.55pt;z-index:-251648000;mso-wrap-edited:f;mso-width-percent:0;mso-height-percent:0;mso-position-horizontal:center;mso-position-horizontal-relative:margin;mso-position-vertical:center;mso-position-vertical-relative:margin;mso-width-percent:0;mso-height-percent:0" o:allowincell="f">
          <v:imagedata r:id="rId1" o:title="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pt;height:4.4pt;visibility:visible;mso-wrap-style:square" o:bullet="t">
        <v:imagedata r:id="rId1" o:title=""/>
      </v:shape>
    </w:pict>
  </w:numPicBullet>
  <w:abstractNum w:abstractNumId="0" w15:restartNumberingAfterBreak="0">
    <w:nsid w:val="0BCA057B"/>
    <w:multiLevelType w:val="multilevel"/>
    <w:tmpl w:val="0409001D"/>
    <w:styleLink w:val="Style2"/>
    <w:lvl w:ilvl="0">
      <w:start w:val="1"/>
      <w:numFmt w:val="lowerLetter"/>
      <w:lvlText w:val="%1)"/>
      <w:lvlJc w:val="left"/>
      <w:pPr>
        <w:ind w:left="360" w:hanging="360"/>
      </w:pPr>
      <w:rPr>
        <w:rFonts w:ascii="Times New Roman" w:hAnsi="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EC1314F"/>
    <w:multiLevelType w:val="hybridMultilevel"/>
    <w:tmpl w:val="2BAA6716"/>
    <w:lvl w:ilvl="0" w:tplc="EB92FB04">
      <w:start w:val="1"/>
      <w:numFmt w:val="decimal"/>
      <w:lvlText w:val="%1."/>
      <w:lvlJc w:val="left"/>
      <w:pPr>
        <w:ind w:left="720" w:hanging="432"/>
      </w:pPr>
      <w:rPr>
        <w:rFonts w:hint="default"/>
        <w:b w:val="0"/>
        <w:bCs/>
      </w:rPr>
    </w:lvl>
    <w:lvl w:ilvl="1" w:tplc="17BCEAD2">
      <w:numFmt w:val="bullet"/>
      <w:lvlText w:val="•"/>
      <w:lvlJc w:val="left"/>
      <w:pPr>
        <w:ind w:left="1440" w:hanging="360"/>
      </w:pPr>
      <w:rPr>
        <w:rFonts w:ascii="Arial" w:eastAsia="Times New Roman"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4D1FEF"/>
    <w:multiLevelType w:val="hybridMultilevel"/>
    <w:tmpl w:val="A5A63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F23288"/>
    <w:multiLevelType w:val="hybridMultilevel"/>
    <w:tmpl w:val="A4D62FA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13875C32"/>
    <w:multiLevelType w:val="hybridMultilevel"/>
    <w:tmpl w:val="287C7FBE"/>
    <w:lvl w:ilvl="0" w:tplc="3E687412">
      <w:start w:val="1"/>
      <w:numFmt w:val="decimal"/>
      <w:lvlText w:val="%1."/>
      <w:lvlJc w:val="left"/>
      <w:pPr>
        <w:ind w:left="720" w:hanging="360"/>
      </w:pPr>
      <w:rPr>
        <w:i w:val="0"/>
        <w:iCs w:val="0"/>
        <w:lang w:val="es-E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263A8F"/>
    <w:multiLevelType w:val="hybridMultilevel"/>
    <w:tmpl w:val="54466D5C"/>
    <w:lvl w:ilvl="0" w:tplc="F9DE716A">
      <w:start w:val="1"/>
      <w:numFmt w:val="decimal"/>
      <w:lvlText w:val="%1."/>
      <w:lvlJc w:val="left"/>
      <w:pPr>
        <w:ind w:left="429" w:hanging="360"/>
      </w:pPr>
      <w:rPr>
        <w:rFonts w:hint="default"/>
        <w:b/>
        <w:bCs/>
      </w:rPr>
    </w:lvl>
    <w:lvl w:ilvl="1" w:tplc="04090019" w:tentative="1">
      <w:start w:val="1"/>
      <w:numFmt w:val="lowerLetter"/>
      <w:lvlText w:val="%2."/>
      <w:lvlJc w:val="left"/>
      <w:pPr>
        <w:ind w:left="1149" w:hanging="360"/>
      </w:pPr>
    </w:lvl>
    <w:lvl w:ilvl="2" w:tplc="0409001B" w:tentative="1">
      <w:start w:val="1"/>
      <w:numFmt w:val="lowerRoman"/>
      <w:lvlText w:val="%3."/>
      <w:lvlJc w:val="right"/>
      <w:pPr>
        <w:ind w:left="1869" w:hanging="180"/>
      </w:pPr>
    </w:lvl>
    <w:lvl w:ilvl="3" w:tplc="0409000F" w:tentative="1">
      <w:start w:val="1"/>
      <w:numFmt w:val="decimal"/>
      <w:lvlText w:val="%4."/>
      <w:lvlJc w:val="left"/>
      <w:pPr>
        <w:ind w:left="2589" w:hanging="360"/>
      </w:pPr>
    </w:lvl>
    <w:lvl w:ilvl="4" w:tplc="04090019" w:tentative="1">
      <w:start w:val="1"/>
      <w:numFmt w:val="lowerLetter"/>
      <w:lvlText w:val="%5."/>
      <w:lvlJc w:val="left"/>
      <w:pPr>
        <w:ind w:left="3309" w:hanging="360"/>
      </w:pPr>
    </w:lvl>
    <w:lvl w:ilvl="5" w:tplc="0409001B" w:tentative="1">
      <w:start w:val="1"/>
      <w:numFmt w:val="lowerRoman"/>
      <w:lvlText w:val="%6."/>
      <w:lvlJc w:val="right"/>
      <w:pPr>
        <w:ind w:left="4029" w:hanging="180"/>
      </w:pPr>
    </w:lvl>
    <w:lvl w:ilvl="6" w:tplc="0409000F" w:tentative="1">
      <w:start w:val="1"/>
      <w:numFmt w:val="decimal"/>
      <w:lvlText w:val="%7."/>
      <w:lvlJc w:val="left"/>
      <w:pPr>
        <w:ind w:left="4749" w:hanging="360"/>
      </w:pPr>
    </w:lvl>
    <w:lvl w:ilvl="7" w:tplc="04090019" w:tentative="1">
      <w:start w:val="1"/>
      <w:numFmt w:val="lowerLetter"/>
      <w:lvlText w:val="%8."/>
      <w:lvlJc w:val="left"/>
      <w:pPr>
        <w:ind w:left="5469" w:hanging="360"/>
      </w:pPr>
    </w:lvl>
    <w:lvl w:ilvl="8" w:tplc="0409001B" w:tentative="1">
      <w:start w:val="1"/>
      <w:numFmt w:val="lowerRoman"/>
      <w:lvlText w:val="%9."/>
      <w:lvlJc w:val="right"/>
      <w:pPr>
        <w:ind w:left="6189" w:hanging="180"/>
      </w:pPr>
    </w:lvl>
  </w:abstractNum>
  <w:abstractNum w:abstractNumId="6" w15:restartNumberingAfterBreak="0">
    <w:nsid w:val="2A5776DA"/>
    <w:multiLevelType w:val="hybridMultilevel"/>
    <w:tmpl w:val="12906BB0"/>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F4D4818"/>
    <w:multiLevelType w:val="hybridMultilevel"/>
    <w:tmpl w:val="E8CC5F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D44915"/>
    <w:multiLevelType w:val="hybridMultilevel"/>
    <w:tmpl w:val="E8CC5F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5BB1386"/>
    <w:multiLevelType w:val="hybridMultilevel"/>
    <w:tmpl w:val="287C7FBE"/>
    <w:lvl w:ilvl="0" w:tplc="FFFFFFFF">
      <w:start w:val="1"/>
      <w:numFmt w:val="decimal"/>
      <w:lvlText w:val="%1."/>
      <w:lvlJc w:val="left"/>
      <w:pPr>
        <w:ind w:left="720" w:hanging="360"/>
      </w:pPr>
      <w:rPr>
        <w:i w:val="0"/>
        <w:iCs w:val="0"/>
        <w:lang w:val="es-E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A66087B"/>
    <w:multiLevelType w:val="hybridMultilevel"/>
    <w:tmpl w:val="125221C8"/>
    <w:lvl w:ilvl="0" w:tplc="6F2079C8">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D927D1"/>
    <w:multiLevelType w:val="hybridMultilevel"/>
    <w:tmpl w:val="EDC8AFCC"/>
    <w:lvl w:ilvl="0" w:tplc="AE161B66">
      <w:start w:val="1"/>
      <w:numFmt w:val="decimal"/>
      <w:lvlText w:val="%1."/>
      <w:lvlJc w:val="left"/>
      <w:pPr>
        <w:ind w:left="720" w:hanging="432"/>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FD1175"/>
    <w:multiLevelType w:val="hybridMultilevel"/>
    <w:tmpl w:val="F59E2F0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3D3303E8"/>
    <w:multiLevelType w:val="hybridMultilevel"/>
    <w:tmpl w:val="256C0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582A10"/>
    <w:multiLevelType w:val="multilevel"/>
    <w:tmpl w:val="5F40AD6A"/>
    <w:styleLink w:val="CurrentList1"/>
    <w:lvl w:ilvl="0">
      <w:start w:val="1"/>
      <w:numFmt w:val="decimal"/>
      <w:lvlText w:val="%1."/>
      <w:lvlJc w:val="left"/>
      <w:pPr>
        <w:ind w:left="36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EAE637F"/>
    <w:multiLevelType w:val="hybridMultilevel"/>
    <w:tmpl w:val="A942F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CE0925"/>
    <w:multiLevelType w:val="hybridMultilevel"/>
    <w:tmpl w:val="FB64BBBE"/>
    <w:lvl w:ilvl="0" w:tplc="04090017">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7" w15:restartNumberingAfterBreak="0">
    <w:nsid w:val="4A7951C1"/>
    <w:multiLevelType w:val="hybridMultilevel"/>
    <w:tmpl w:val="4AE0EB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9F5FE3"/>
    <w:multiLevelType w:val="hybridMultilevel"/>
    <w:tmpl w:val="A11C48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5111502D"/>
    <w:multiLevelType w:val="hybridMultilevel"/>
    <w:tmpl w:val="1368CA9A"/>
    <w:lvl w:ilvl="0" w:tplc="303A6BB2">
      <w:start w:val="1"/>
      <w:numFmt w:val="bullet"/>
      <w:lvlText w:val=""/>
      <w:lvlPicBulletId w:val="0"/>
      <w:lvlJc w:val="left"/>
      <w:pPr>
        <w:tabs>
          <w:tab w:val="num" w:pos="720"/>
        </w:tabs>
        <w:ind w:left="720" w:hanging="360"/>
      </w:pPr>
      <w:rPr>
        <w:rFonts w:ascii="Symbol" w:hAnsi="Symbol" w:hint="default"/>
      </w:rPr>
    </w:lvl>
    <w:lvl w:ilvl="1" w:tplc="2E0A9120" w:tentative="1">
      <w:start w:val="1"/>
      <w:numFmt w:val="bullet"/>
      <w:lvlText w:val=""/>
      <w:lvlJc w:val="left"/>
      <w:pPr>
        <w:tabs>
          <w:tab w:val="num" w:pos="1440"/>
        </w:tabs>
        <w:ind w:left="1440" w:hanging="360"/>
      </w:pPr>
      <w:rPr>
        <w:rFonts w:ascii="Symbol" w:hAnsi="Symbol" w:hint="default"/>
      </w:rPr>
    </w:lvl>
    <w:lvl w:ilvl="2" w:tplc="1492A4A6" w:tentative="1">
      <w:start w:val="1"/>
      <w:numFmt w:val="bullet"/>
      <w:lvlText w:val=""/>
      <w:lvlJc w:val="left"/>
      <w:pPr>
        <w:tabs>
          <w:tab w:val="num" w:pos="2160"/>
        </w:tabs>
        <w:ind w:left="2160" w:hanging="360"/>
      </w:pPr>
      <w:rPr>
        <w:rFonts w:ascii="Symbol" w:hAnsi="Symbol" w:hint="default"/>
      </w:rPr>
    </w:lvl>
    <w:lvl w:ilvl="3" w:tplc="E4A656C8" w:tentative="1">
      <w:start w:val="1"/>
      <w:numFmt w:val="bullet"/>
      <w:lvlText w:val=""/>
      <w:lvlJc w:val="left"/>
      <w:pPr>
        <w:tabs>
          <w:tab w:val="num" w:pos="2880"/>
        </w:tabs>
        <w:ind w:left="2880" w:hanging="360"/>
      </w:pPr>
      <w:rPr>
        <w:rFonts w:ascii="Symbol" w:hAnsi="Symbol" w:hint="default"/>
      </w:rPr>
    </w:lvl>
    <w:lvl w:ilvl="4" w:tplc="937A5758" w:tentative="1">
      <w:start w:val="1"/>
      <w:numFmt w:val="bullet"/>
      <w:lvlText w:val=""/>
      <w:lvlJc w:val="left"/>
      <w:pPr>
        <w:tabs>
          <w:tab w:val="num" w:pos="3600"/>
        </w:tabs>
        <w:ind w:left="3600" w:hanging="360"/>
      </w:pPr>
      <w:rPr>
        <w:rFonts w:ascii="Symbol" w:hAnsi="Symbol" w:hint="default"/>
      </w:rPr>
    </w:lvl>
    <w:lvl w:ilvl="5" w:tplc="624A2734" w:tentative="1">
      <w:start w:val="1"/>
      <w:numFmt w:val="bullet"/>
      <w:lvlText w:val=""/>
      <w:lvlJc w:val="left"/>
      <w:pPr>
        <w:tabs>
          <w:tab w:val="num" w:pos="4320"/>
        </w:tabs>
        <w:ind w:left="4320" w:hanging="360"/>
      </w:pPr>
      <w:rPr>
        <w:rFonts w:ascii="Symbol" w:hAnsi="Symbol" w:hint="default"/>
      </w:rPr>
    </w:lvl>
    <w:lvl w:ilvl="6" w:tplc="6FB03852" w:tentative="1">
      <w:start w:val="1"/>
      <w:numFmt w:val="bullet"/>
      <w:lvlText w:val=""/>
      <w:lvlJc w:val="left"/>
      <w:pPr>
        <w:tabs>
          <w:tab w:val="num" w:pos="5040"/>
        </w:tabs>
        <w:ind w:left="5040" w:hanging="360"/>
      </w:pPr>
      <w:rPr>
        <w:rFonts w:ascii="Symbol" w:hAnsi="Symbol" w:hint="default"/>
      </w:rPr>
    </w:lvl>
    <w:lvl w:ilvl="7" w:tplc="1790314E" w:tentative="1">
      <w:start w:val="1"/>
      <w:numFmt w:val="bullet"/>
      <w:lvlText w:val=""/>
      <w:lvlJc w:val="left"/>
      <w:pPr>
        <w:tabs>
          <w:tab w:val="num" w:pos="5760"/>
        </w:tabs>
        <w:ind w:left="5760" w:hanging="360"/>
      </w:pPr>
      <w:rPr>
        <w:rFonts w:ascii="Symbol" w:hAnsi="Symbol" w:hint="default"/>
      </w:rPr>
    </w:lvl>
    <w:lvl w:ilvl="8" w:tplc="FEE2ACBA"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5291509C"/>
    <w:multiLevelType w:val="hybridMultilevel"/>
    <w:tmpl w:val="531AA5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56C4DE8"/>
    <w:multiLevelType w:val="hybridMultilevel"/>
    <w:tmpl w:val="1A9C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251F21"/>
    <w:multiLevelType w:val="hybridMultilevel"/>
    <w:tmpl w:val="D578E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BE6347"/>
    <w:multiLevelType w:val="hybridMultilevel"/>
    <w:tmpl w:val="4DFE9E4E"/>
    <w:lvl w:ilvl="0" w:tplc="04090017">
      <w:start w:val="1"/>
      <w:numFmt w:val="lowerLetter"/>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4" w15:restartNumberingAfterBreak="0">
    <w:nsid w:val="60C06D60"/>
    <w:multiLevelType w:val="hybridMultilevel"/>
    <w:tmpl w:val="B9989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0A0BB8"/>
    <w:multiLevelType w:val="multilevel"/>
    <w:tmpl w:val="0409001D"/>
    <w:numStyleLink w:val="Style2"/>
  </w:abstractNum>
  <w:abstractNum w:abstractNumId="26" w15:restartNumberingAfterBreak="0">
    <w:nsid w:val="6C88773D"/>
    <w:multiLevelType w:val="hybridMultilevel"/>
    <w:tmpl w:val="430A21B0"/>
    <w:lvl w:ilvl="0" w:tplc="04090001">
      <w:start w:val="1"/>
      <w:numFmt w:val="bullet"/>
      <w:lvlText w:val=""/>
      <w:lvlJc w:val="left"/>
      <w:pPr>
        <w:ind w:left="2099" w:hanging="360"/>
      </w:pPr>
      <w:rPr>
        <w:rFonts w:ascii="Symbol" w:hAnsi="Symbol" w:hint="default"/>
      </w:rPr>
    </w:lvl>
    <w:lvl w:ilvl="1" w:tplc="04090003" w:tentative="1">
      <w:start w:val="1"/>
      <w:numFmt w:val="bullet"/>
      <w:lvlText w:val="o"/>
      <w:lvlJc w:val="left"/>
      <w:pPr>
        <w:ind w:left="2819" w:hanging="360"/>
      </w:pPr>
      <w:rPr>
        <w:rFonts w:ascii="Courier New" w:hAnsi="Courier New" w:cs="Courier New" w:hint="default"/>
      </w:rPr>
    </w:lvl>
    <w:lvl w:ilvl="2" w:tplc="04090005" w:tentative="1">
      <w:start w:val="1"/>
      <w:numFmt w:val="bullet"/>
      <w:lvlText w:val=""/>
      <w:lvlJc w:val="left"/>
      <w:pPr>
        <w:ind w:left="3539" w:hanging="360"/>
      </w:pPr>
      <w:rPr>
        <w:rFonts w:ascii="Wingdings" w:hAnsi="Wingdings" w:hint="default"/>
      </w:rPr>
    </w:lvl>
    <w:lvl w:ilvl="3" w:tplc="04090001" w:tentative="1">
      <w:start w:val="1"/>
      <w:numFmt w:val="bullet"/>
      <w:lvlText w:val=""/>
      <w:lvlJc w:val="left"/>
      <w:pPr>
        <w:ind w:left="4259" w:hanging="360"/>
      </w:pPr>
      <w:rPr>
        <w:rFonts w:ascii="Symbol" w:hAnsi="Symbol" w:hint="default"/>
      </w:rPr>
    </w:lvl>
    <w:lvl w:ilvl="4" w:tplc="04090003" w:tentative="1">
      <w:start w:val="1"/>
      <w:numFmt w:val="bullet"/>
      <w:lvlText w:val="o"/>
      <w:lvlJc w:val="left"/>
      <w:pPr>
        <w:ind w:left="4979" w:hanging="360"/>
      </w:pPr>
      <w:rPr>
        <w:rFonts w:ascii="Courier New" w:hAnsi="Courier New" w:cs="Courier New" w:hint="default"/>
      </w:rPr>
    </w:lvl>
    <w:lvl w:ilvl="5" w:tplc="04090005" w:tentative="1">
      <w:start w:val="1"/>
      <w:numFmt w:val="bullet"/>
      <w:lvlText w:val=""/>
      <w:lvlJc w:val="left"/>
      <w:pPr>
        <w:ind w:left="5699" w:hanging="360"/>
      </w:pPr>
      <w:rPr>
        <w:rFonts w:ascii="Wingdings" w:hAnsi="Wingdings" w:hint="default"/>
      </w:rPr>
    </w:lvl>
    <w:lvl w:ilvl="6" w:tplc="04090001" w:tentative="1">
      <w:start w:val="1"/>
      <w:numFmt w:val="bullet"/>
      <w:lvlText w:val=""/>
      <w:lvlJc w:val="left"/>
      <w:pPr>
        <w:ind w:left="6419" w:hanging="360"/>
      </w:pPr>
      <w:rPr>
        <w:rFonts w:ascii="Symbol" w:hAnsi="Symbol" w:hint="default"/>
      </w:rPr>
    </w:lvl>
    <w:lvl w:ilvl="7" w:tplc="04090003" w:tentative="1">
      <w:start w:val="1"/>
      <w:numFmt w:val="bullet"/>
      <w:lvlText w:val="o"/>
      <w:lvlJc w:val="left"/>
      <w:pPr>
        <w:ind w:left="7139" w:hanging="360"/>
      </w:pPr>
      <w:rPr>
        <w:rFonts w:ascii="Courier New" w:hAnsi="Courier New" w:cs="Courier New" w:hint="default"/>
      </w:rPr>
    </w:lvl>
    <w:lvl w:ilvl="8" w:tplc="04090005" w:tentative="1">
      <w:start w:val="1"/>
      <w:numFmt w:val="bullet"/>
      <w:lvlText w:val=""/>
      <w:lvlJc w:val="left"/>
      <w:pPr>
        <w:ind w:left="7859" w:hanging="360"/>
      </w:pPr>
      <w:rPr>
        <w:rFonts w:ascii="Wingdings" w:hAnsi="Wingdings" w:hint="default"/>
      </w:rPr>
    </w:lvl>
  </w:abstractNum>
  <w:abstractNum w:abstractNumId="27" w15:restartNumberingAfterBreak="0">
    <w:nsid w:val="6DB87FE3"/>
    <w:multiLevelType w:val="hybridMultilevel"/>
    <w:tmpl w:val="FFBC9B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FDB666D"/>
    <w:multiLevelType w:val="hybridMultilevel"/>
    <w:tmpl w:val="01349786"/>
    <w:lvl w:ilvl="0" w:tplc="59C2CAC4">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774EA6"/>
    <w:multiLevelType w:val="hybridMultilevel"/>
    <w:tmpl w:val="ECA4EFF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C565049"/>
    <w:multiLevelType w:val="hybridMultilevel"/>
    <w:tmpl w:val="E79851E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D5E60DA"/>
    <w:multiLevelType w:val="hybridMultilevel"/>
    <w:tmpl w:val="A2344CB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2" w15:restartNumberingAfterBreak="0">
    <w:nsid w:val="7D810540"/>
    <w:multiLevelType w:val="hybridMultilevel"/>
    <w:tmpl w:val="0BEA68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10336232">
    <w:abstractNumId w:val="19"/>
  </w:num>
  <w:num w:numId="2" w16cid:durableId="1701734498">
    <w:abstractNumId w:val="0"/>
  </w:num>
  <w:num w:numId="3" w16cid:durableId="1454403196">
    <w:abstractNumId w:val="1"/>
  </w:num>
  <w:num w:numId="4" w16cid:durableId="171070574">
    <w:abstractNumId w:val="11"/>
  </w:num>
  <w:num w:numId="5" w16cid:durableId="1520505417">
    <w:abstractNumId w:val="25"/>
    <w:lvlOverride w:ilvl="0">
      <w:lvl w:ilvl="0">
        <w:start w:val="1"/>
        <w:numFmt w:val="lowerLetter"/>
        <w:lvlText w:val="%1)"/>
        <w:lvlJc w:val="left"/>
        <w:pPr>
          <w:ind w:left="360" w:hanging="360"/>
        </w:pPr>
        <w:rPr>
          <w:rFonts w:asciiTheme="minorBidi" w:hAnsiTheme="minorBidi" w:cstheme="minorBidi" w:hint="default"/>
        </w:rPr>
      </w:lvl>
    </w:lvlOverride>
  </w:num>
  <w:num w:numId="6" w16cid:durableId="1559052619">
    <w:abstractNumId w:val="17"/>
  </w:num>
  <w:num w:numId="7" w16cid:durableId="1469591648">
    <w:abstractNumId w:val="18"/>
  </w:num>
  <w:num w:numId="8" w16cid:durableId="2146925459">
    <w:abstractNumId w:val="32"/>
  </w:num>
  <w:num w:numId="9" w16cid:durableId="424763910">
    <w:abstractNumId w:val="10"/>
  </w:num>
  <w:num w:numId="10" w16cid:durableId="1052004021">
    <w:abstractNumId w:val="15"/>
  </w:num>
  <w:num w:numId="11" w16cid:durableId="809906488">
    <w:abstractNumId w:val="26"/>
  </w:num>
  <w:num w:numId="12" w16cid:durableId="1002004837">
    <w:abstractNumId w:val="4"/>
  </w:num>
  <w:num w:numId="13" w16cid:durableId="5450687">
    <w:abstractNumId w:val="7"/>
  </w:num>
  <w:num w:numId="14" w16cid:durableId="758328598">
    <w:abstractNumId w:val="29"/>
  </w:num>
  <w:num w:numId="15" w16cid:durableId="1197739931">
    <w:abstractNumId w:val="28"/>
  </w:num>
  <w:num w:numId="16" w16cid:durableId="257642029">
    <w:abstractNumId w:val="20"/>
  </w:num>
  <w:num w:numId="17" w16cid:durableId="1801532202">
    <w:abstractNumId w:val="31"/>
  </w:num>
  <w:num w:numId="18" w16cid:durableId="2131778355">
    <w:abstractNumId w:val="8"/>
  </w:num>
  <w:num w:numId="19" w16cid:durableId="964965758">
    <w:abstractNumId w:val="24"/>
  </w:num>
  <w:num w:numId="20" w16cid:durableId="1839688614">
    <w:abstractNumId w:val="2"/>
  </w:num>
  <w:num w:numId="21" w16cid:durableId="196352303">
    <w:abstractNumId w:val="16"/>
  </w:num>
  <w:num w:numId="22" w16cid:durableId="1544638290">
    <w:abstractNumId w:val="23"/>
  </w:num>
  <w:num w:numId="23" w16cid:durableId="36663418">
    <w:abstractNumId w:val="12"/>
  </w:num>
  <w:num w:numId="24" w16cid:durableId="702167997">
    <w:abstractNumId w:val="9"/>
  </w:num>
  <w:num w:numId="25" w16cid:durableId="1988435351">
    <w:abstractNumId w:val="27"/>
  </w:num>
  <w:num w:numId="26" w16cid:durableId="1301112363">
    <w:abstractNumId w:val="22"/>
  </w:num>
  <w:num w:numId="27" w16cid:durableId="1665426655">
    <w:abstractNumId w:val="3"/>
  </w:num>
  <w:num w:numId="28" w16cid:durableId="1887722139">
    <w:abstractNumId w:val="13"/>
  </w:num>
  <w:num w:numId="29" w16cid:durableId="1403138724">
    <w:abstractNumId w:val="14"/>
  </w:num>
  <w:num w:numId="30" w16cid:durableId="965044677">
    <w:abstractNumId w:val="30"/>
  </w:num>
  <w:num w:numId="31" w16cid:durableId="1375302530">
    <w:abstractNumId w:val="6"/>
  </w:num>
  <w:num w:numId="32" w16cid:durableId="145586747">
    <w:abstractNumId w:val="5"/>
  </w:num>
  <w:num w:numId="33" w16cid:durableId="10059387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Formatting/>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6BD"/>
    <w:rsid w:val="00023CAC"/>
    <w:rsid w:val="00031FC3"/>
    <w:rsid w:val="0006015C"/>
    <w:rsid w:val="0006562A"/>
    <w:rsid w:val="00066916"/>
    <w:rsid w:val="000704E4"/>
    <w:rsid w:val="00077672"/>
    <w:rsid w:val="00085119"/>
    <w:rsid w:val="000A45D1"/>
    <w:rsid w:val="000B0CD2"/>
    <w:rsid w:val="000C362A"/>
    <w:rsid w:val="000C3B2F"/>
    <w:rsid w:val="000D2B7C"/>
    <w:rsid w:val="000D3592"/>
    <w:rsid w:val="000D5CC6"/>
    <w:rsid w:val="000F7E5E"/>
    <w:rsid w:val="00100302"/>
    <w:rsid w:val="001017BA"/>
    <w:rsid w:val="001037D5"/>
    <w:rsid w:val="00125A41"/>
    <w:rsid w:val="0014076C"/>
    <w:rsid w:val="0014280A"/>
    <w:rsid w:val="0014429B"/>
    <w:rsid w:val="001578DA"/>
    <w:rsid w:val="001804EE"/>
    <w:rsid w:val="00186ACA"/>
    <w:rsid w:val="001B2FC9"/>
    <w:rsid w:val="001D1331"/>
    <w:rsid w:val="001F4485"/>
    <w:rsid w:val="0020039F"/>
    <w:rsid w:val="00204EB7"/>
    <w:rsid w:val="0021002B"/>
    <w:rsid w:val="00224D58"/>
    <w:rsid w:val="00233BA4"/>
    <w:rsid w:val="0024107C"/>
    <w:rsid w:val="002427BC"/>
    <w:rsid w:val="00250078"/>
    <w:rsid w:val="00251F21"/>
    <w:rsid w:val="00273609"/>
    <w:rsid w:val="00273F0D"/>
    <w:rsid w:val="00282E47"/>
    <w:rsid w:val="00284905"/>
    <w:rsid w:val="002971FC"/>
    <w:rsid w:val="002A4006"/>
    <w:rsid w:val="002A4236"/>
    <w:rsid w:val="002B3B79"/>
    <w:rsid w:val="002C55E0"/>
    <w:rsid w:val="002D4BAB"/>
    <w:rsid w:val="002E549E"/>
    <w:rsid w:val="002E7730"/>
    <w:rsid w:val="002E7ED4"/>
    <w:rsid w:val="003000EA"/>
    <w:rsid w:val="00300A2B"/>
    <w:rsid w:val="00300FFD"/>
    <w:rsid w:val="00310B61"/>
    <w:rsid w:val="003200A6"/>
    <w:rsid w:val="003257E8"/>
    <w:rsid w:val="0033518B"/>
    <w:rsid w:val="00337C3B"/>
    <w:rsid w:val="00345B92"/>
    <w:rsid w:val="0035278C"/>
    <w:rsid w:val="00375DE2"/>
    <w:rsid w:val="00392C8E"/>
    <w:rsid w:val="0039622C"/>
    <w:rsid w:val="003B0EEB"/>
    <w:rsid w:val="003C33C6"/>
    <w:rsid w:val="003D3CD3"/>
    <w:rsid w:val="003D4F9F"/>
    <w:rsid w:val="003E07EF"/>
    <w:rsid w:val="003F0BE2"/>
    <w:rsid w:val="003F1395"/>
    <w:rsid w:val="003F588A"/>
    <w:rsid w:val="0040522D"/>
    <w:rsid w:val="00407026"/>
    <w:rsid w:val="00413976"/>
    <w:rsid w:val="00416C68"/>
    <w:rsid w:val="0042545C"/>
    <w:rsid w:val="0042688B"/>
    <w:rsid w:val="00443D6F"/>
    <w:rsid w:val="00444F34"/>
    <w:rsid w:val="004454A6"/>
    <w:rsid w:val="00457659"/>
    <w:rsid w:val="00473772"/>
    <w:rsid w:val="0048289C"/>
    <w:rsid w:val="004A06BA"/>
    <w:rsid w:val="004A66C2"/>
    <w:rsid w:val="004A7242"/>
    <w:rsid w:val="004B0D4D"/>
    <w:rsid w:val="004B6EB7"/>
    <w:rsid w:val="004B76F7"/>
    <w:rsid w:val="004D2471"/>
    <w:rsid w:val="004D5752"/>
    <w:rsid w:val="004E450B"/>
    <w:rsid w:val="004E78CF"/>
    <w:rsid w:val="00500653"/>
    <w:rsid w:val="00504B88"/>
    <w:rsid w:val="00512379"/>
    <w:rsid w:val="005177B9"/>
    <w:rsid w:val="00535F17"/>
    <w:rsid w:val="00537B3F"/>
    <w:rsid w:val="00543440"/>
    <w:rsid w:val="005578DB"/>
    <w:rsid w:val="00567CCB"/>
    <w:rsid w:val="0057388B"/>
    <w:rsid w:val="00581321"/>
    <w:rsid w:val="00585542"/>
    <w:rsid w:val="005B04F0"/>
    <w:rsid w:val="005B49C9"/>
    <w:rsid w:val="00603345"/>
    <w:rsid w:val="0065742B"/>
    <w:rsid w:val="006713E5"/>
    <w:rsid w:val="006861F5"/>
    <w:rsid w:val="00690A80"/>
    <w:rsid w:val="006A2234"/>
    <w:rsid w:val="006B2752"/>
    <w:rsid w:val="006B79F2"/>
    <w:rsid w:val="006C47A1"/>
    <w:rsid w:val="006C5821"/>
    <w:rsid w:val="006E4C2B"/>
    <w:rsid w:val="006F16B3"/>
    <w:rsid w:val="007038C1"/>
    <w:rsid w:val="00711729"/>
    <w:rsid w:val="00713272"/>
    <w:rsid w:val="00713927"/>
    <w:rsid w:val="00714220"/>
    <w:rsid w:val="00730E42"/>
    <w:rsid w:val="00736FA4"/>
    <w:rsid w:val="00743A63"/>
    <w:rsid w:val="00745042"/>
    <w:rsid w:val="007850E0"/>
    <w:rsid w:val="00790AD6"/>
    <w:rsid w:val="00790EB5"/>
    <w:rsid w:val="007A02F1"/>
    <w:rsid w:val="007A5E3B"/>
    <w:rsid w:val="007B0ECD"/>
    <w:rsid w:val="007E508C"/>
    <w:rsid w:val="007F1214"/>
    <w:rsid w:val="008046BD"/>
    <w:rsid w:val="0083757C"/>
    <w:rsid w:val="0084582E"/>
    <w:rsid w:val="00861454"/>
    <w:rsid w:val="00867979"/>
    <w:rsid w:val="008863B4"/>
    <w:rsid w:val="008968AF"/>
    <w:rsid w:val="008973BA"/>
    <w:rsid w:val="008A35C8"/>
    <w:rsid w:val="008A6089"/>
    <w:rsid w:val="008D3874"/>
    <w:rsid w:val="008D72E6"/>
    <w:rsid w:val="008E2ABB"/>
    <w:rsid w:val="0090578C"/>
    <w:rsid w:val="00906622"/>
    <w:rsid w:val="00912411"/>
    <w:rsid w:val="00914FF2"/>
    <w:rsid w:val="0094089F"/>
    <w:rsid w:val="00942265"/>
    <w:rsid w:val="009438EA"/>
    <w:rsid w:val="009627C8"/>
    <w:rsid w:val="00963BB1"/>
    <w:rsid w:val="00966D02"/>
    <w:rsid w:val="00970B4D"/>
    <w:rsid w:val="00971030"/>
    <w:rsid w:val="009726B7"/>
    <w:rsid w:val="00974EC4"/>
    <w:rsid w:val="00984753"/>
    <w:rsid w:val="0099386F"/>
    <w:rsid w:val="00996705"/>
    <w:rsid w:val="009B6EA4"/>
    <w:rsid w:val="009C072E"/>
    <w:rsid w:val="009C1100"/>
    <w:rsid w:val="009D15EC"/>
    <w:rsid w:val="009D3D2D"/>
    <w:rsid w:val="009D5BE3"/>
    <w:rsid w:val="009D6E18"/>
    <w:rsid w:val="009F1001"/>
    <w:rsid w:val="00A00202"/>
    <w:rsid w:val="00A0078F"/>
    <w:rsid w:val="00A0205F"/>
    <w:rsid w:val="00A07229"/>
    <w:rsid w:val="00A15895"/>
    <w:rsid w:val="00A22007"/>
    <w:rsid w:val="00A33A41"/>
    <w:rsid w:val="00A3402A"/>
    <w:rsid w:val="00A368CB"/>
    <w:rsid w:val="00A45A77"/>
    <w:rsid w:val="00A46D1D"/>
    <w:rsid w:val="00A51931"/>
    <w:rsid w:val="00A56883"/>
    <w:rsid w:val="00A70511"/>
    <w:rsid w:val="00A85003"/>
    <w:rsid w:val="00A86515"/>
    <w:rsid w:val="00A90AC7"/>
    <w:rsid w:val="00AA56EC"/>
    <w:rsid w:val="00AC03B2"/>
    <w:rsid w:val="00AC7E91"/>
    <w:rsid w:val="00AE429D"/>
    <w:rsid w:val="00AE7422"/>
    <w:rsid w:val="00AF5720"/>
    <w:rsid w:val="00B00C9B"/>
    <w:rsid w:val="00B04512"/>
    <w:rsid w:val="00B05B87"/>
    <w:rsid w:val="00B248FB"/>
    <w:rsid w:val="00B31939"/>
    <w:rsid w:val="00B645F9"/>
    <w:rsid w:val="00B76860"/>
    <w:rsid w:val="00BA3600"/>
    <w:rsid w:val="00BC26DD"/>
    <w:rsid w:val="00BD1739"/>
    <w:rsid w:val="00BD6236"/>
    <w:rsid w:val="00BD6931"/>
    <w:rsid w:val="00BD7EFE"/>
    <w:rsid w:val="00BE224A"/>
    <w:rsid w:val="00BF25F9"/>
    <w:rsid w:val="00BF6224"/>
    <w:rsid w:val="00C04963"/>
    <w:rsid w:val="00C1372D"/>
    <w:rsid w:val="00C1486E"/>
    <w:rsid w:val="00C32332"/>
    <w:rsid w:val="00C418D3"/>
    <w:rsid w:val="00C466B5"/>
    <w:rsid w:val="00C4715C"/>
    <w:rsid w:val="00C55E46"/>
    <w:rsid w:val="00C72907"/>
    <w:rsid w:val="00C74AFD"/>
    <w:rsid w:val="00C93561"/>
    <w:rsid w:val="00CA39A2"/>
    <w:rsid w:val="00CB3E09"/>
    <w:rsid w:val="00CB5509"/>
    <w:rsid w:val="00CC2822"/>
    <w:rsid w:val="00CC2AE2"/>
    <w:rsid w:val="00CE0EDE"/>
    <w:rsid w:val="00CE1440"/>
    <w:rsid w:val="00D32F71"/>
    <w:rsid w:val="00D51789"/>
    <w:rsid w:val="00D54610"/>
    <w:rsid w:val="00D83A83"/>
    <w:rsid w:val="00D93CBF"/>
    <w:rsid w:val="00DB54ED"/>
    <w:rsid w:val="00DD46F9"/>
    <w:rsid w:val="00DD532B"/>
    <w:rsid w:val="00DE0394"/>
    <w:rsid w:val="00E07E84"/>
    <w:rsid w:val="00E13ACC"/>
    <w:rsid w:val="00E30916"/>
    <w:rsid w:val="00E314B3"/>
    <w:rsid w:val="00E314BD"/>
    <w:rsid w:val="00E33673"/>
    <w:rsid w:val="00E34C60"/>
    <w:rsid w:val="00E36D2B"/>
    <w:rsid w:val="00E40A87"/>
    <w:rsid w:val="00E57938"/>
    <w:rsid w:val="00E915E9"/>
    <w:rsid w:val="00EB64B1"/>
    <w:rsid w:val="00EC6295"/>
    <w:rsid w:val="00ED1581"/>
    <w:rsid w:val="00EE240C"/>
    <w:rsid w:val="00EE5972"/>
    <w:rsid w:val="00EF01C9"/>
    <w:rsid w:val="00F05E48"/>
    <w:rsid w:val="00F13F69"/>
    <w:rsid w:val="00F20012"/>
    <w:rsid w:val="00F3103E"/>
    <w:rsid w:val="00F3610C"/>
    <w:rsid w:val="00F445ED"/>
    <w:rsid w:val="00F47F0B"/>
    <w:rsid w:val="00F576EF"/>
    <w:rsid w:val="00F90964"/>
    <w:rsid w:val="00F96C2A"/>
    <w:rsid w:val="00FC2652"/>
    <w:rsid w:val="00FD6B10"/>
    <w:rsid w:val="00FE35C9"/>
    <w:rsid w:val="00FE3DBA"/>
    <w:rsid w:val="00FE42AC"/>
    <w:rsid w:val="00FE7EF1"/>
    <w:rsid w:val="00FF1DD0"/>
    <w:rsid w:val="00FF37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3A3A6A"/>
  <w15:chartTrackingRefBased/>
  <w15:docId w15:val="{154B82A2-2BE4-264B-8C21-D52B9FE48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2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6BD"/>
    <w:pPr>
      <w:tabs>
        <w:tab w:val="center" w:pos="4513"/>
        <w:tab w:val="right" w:pos="9026"/>
      </w:tabs>
    </w:pPr>
  </w:style>
  <w:style w:type="character" w:customStyle="1" w:styleId="HeaderChar">
    <w:name w:val="Header Char"/>
    <w:basedOn w:val="DefaultParagraphFont"/>
    <w:link w:val="Header"/>
    <w:uiPriority w:val="99"/>
    <w:rsid w:val="008046BD"/>
    <w:rPr>
      <w:rFonts w:eastAsiaTheme="minorEastAsia"/>
    </w:rPr>
  </w:style>
  <w:style w:type="paragraph" w:styleId="Footer">
    <w:name w:val="footer"/>
    <w:basedOn w:val="Normal"/>
    <w:link w:val="FooterChar"/>
    <w:uiPriority w:val="99"/>
    <w:unhideWhenUsed/>
    <w:rsid w:val="008046BD"/>
    <w:pPr>
      <w:tabs>
        <w:tab w:val="center" w:pos="4513"/>
        <w:tab w:val="right" w:pos="9026"/>
      </w:tabs>
    </w:pPr>
  </w:style>
  <w:style w:type="character" w:customStyle="1" w:styleId="FooterChar">
    <w:name w:val="Footer Char"/>
    <w:basedOn w:val="DefaultParagraphFont"/>
    <w:link w:val="Footer"/>
    <w:uiPriority w:val="99"/>
    <w:rsid w:val="008046BD"/>
    <w:rPr>
      <w:rFonts w:eastAsiaTheme="minorEastAsia"/>
    </w:rPr>
  </w:style>
  <w:style w:type="paragraph" w:styleId="ListParagraph">
    <w:name w:val="List Paragraph"/>
    <w:basedOn w:val="Normal"/>
    <w:uiPriority w:val="34"/>
    <w:qFormat/>
    <w:rsid w:val="00736FA4"/>
    <w:pPr>
      <w:ind w:left="720"/>
      <w:contextualSpacing/>
    </w:pPr>
  </w:style>
  <w:style w:type="table" w:styleId="TableGrid">
    <w:name w:val="Table Grid"/>
    <w:basedOn w:val="TableNormal"/>
    <w:uiPriority w:val="39"/>
    <w:rsid w:val="001017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017BA"/>
    <w:rPr>
      <w:rFonts w:asciiTheme="minorHAnsi" w:hAnsiTheme="minorHAnsi"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017BA"/>
    <w:rPr>
      <w:color w:val="0563C1" w:themeColor="hyperlink"/>
      <w:u w:val="single"/>
    </w:rPr>
  </w:style>
  <w:style w:type="numbering" w:customStyle="1" w:styleId="Style2">
    <w:name w:val="Style2"/>
    <w:basedOn w:val="NoList"/>
    <w:uiPriority w:val="99"/>
    <w:rsid w:val="001017BA"/>
    <w:pPr>
      <w:numPr>
        <w:numId w:val="2"/>
      </w:numPr>
    </w:pPr>
  </w:style>
  <w:style w:type="character" w:styleId="CommentReference">
    <w:name w:val="annotation reference"/>
    <w:basedOn w:val="DefaultParagraphFont"/>
    <w:uiPriority w:val="99"/>
    <w:semiHidden/>
    <w:unhideWhenUsed/>
    <w:rsid w:val="000704E4"/>
    <w:rPr>
      <w:sz w:val="16"/>
      <w:szCs w:val="16"/>
    </w:rPr>
  </w:style>
  <w:style w:type="paragraph" w:styleId="CommentText">
    <w:name w:val="annotation text"/>
    <w:basedOn w:val="Normal"/>
    <w:link w:val="CommentTextChar"/>
    <w:uiPriority w:val="99"/>
    <w:unhideWhenUsed/>
    <w:rsid w:val="000704E4"/>
    <w:rPr>
      <w:sz w:val="20"/>
      <w:szCs w:val="20"/>
    </w:rPr>
  </w:style>
  <w:style w:type="character" w:customStyle="1" w:styleId="CommentTextChar">
    <w:name w:val="Comment Text Char"/>
    <w:basedOn w:val="DefaultParagraphFont"/>
    <w:link w:val="CommentText"/>
    <w:uiPriority w:val="99"/>
    <w:rsid w:val="000704E4"/>
    <w:rPr>
      <w:sz w:val="20"/>
      <w:szCs w:val="20"/>
    </w:rPr>
  </w:style>
  <w:style w:type="paragraph" w:styleId="CommentSubject">
    <w:name w:val="annotation subject"/>
    <w:basedOn w:val="CommentText"/>
    <w:next w:val="CommentText"/>
    <w:link w:val="CommentSubjectChar"/>
    <w:uiPriority w:val="99"/>
    <w:semiHidden/>
    <w:unhideWhenUsed/>
    <w:rsid w:val="000704E4"/>
    <w:rPr>
      <w:b/>
      <w:bCs/>
    </w:rPr>
  </w:style>
  <w:style w:type="character" w:customStyle="1" w:styleId="CommentSubjectChar">
    <w:name w:val="Comment Subject Char"/>
    <w:basedOn w:val="CommentTextChar"/>
    <w:link w:val="CommentSubject"/>
    <w:uiPriority w:val="99"/>
    <w:semiHidden/>
    <w:rsid w:val="000704E4"/>
    <w:rPr>
      <w:b/>
      <w:bCs/>
      <w:sz w:val="20"/>
      <w:szCs w:val="20"/>
    </w:rPr>
  </w:style>
  <w:style w:type="paragraph" w:styleId="Revision">
    <w:name w:val="Revision"/>
    <w:hidden/>
    <w:uiPriority w:val="99"/>
    <w:semiHidden/>
    <w:rsid w:val="00AE429D"/>
  </w:style>
  <w:style w:type="numbering" w:customStyle="1" w:styleId="CurrentList1">
    <w:name w:val="Current List1"/>
    <w:uiPriority w:val="99"/>
    <w:rsid w:val="000C3B2F"/>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706788">
      <w:bodyDiv w:val="1"/>
      <w:marLeft w:val="0"/>
      <w:marRight w:val="0"/>
      <w:marTop w:val="0"/>
      <w:marBottom w:val="0"/>
      <w:divBdr>
        <w:top w:val="none" w:sz="0" w:space="0" w:color="auto"/>
        <w:left w:val="none" w:sz="0" w:space="0" w:color="auto"/>
        <w:bottom w:val="none" w:sz="0" w:space="0" w:color="auto"/>
        <w:right w:val="none" w:sz="0" w:space="0" w:color="auto"/>
      </w:divBdr>
    </w:div>
    <w:div w:id="503785144">
      <w:bodyDiv w:val="1"/>
      <w:marLeft w:val="0"/>
      <w:marRight w:val="0"/>
      <w:marTop w:val="0"/>
      <w:marBottom w:val="0"/>
      <w:divBdr>
        <w:top w:val="none" w:sz="0" w:space="0" w:color="auto"/>
        <w:left w:val="none" w:sz="0" w:space="0" w:color="auto"/>
        <w:bottom w:val="none" w:sz="0" w:space="0" w:color="auto"/>
        <w:right w:val="none" w:sz="0" w:space="0" w:color="auto"/>
      </w:divBdr>
    </w:div>
    <w:div w:id="893008958">
      <w:bodyDiv w:val="1"/>
      <w:marLeft w:val="0"/>
      <w:marRight w:val="0"/>
      <w:marTop w:val="0"/>
      <w:marBottom w:val="0"/>
      <w:divBdr>
        <w:top w:val="none" w:sz="0" w:space="0" w:color="auto"/>
        <w:left w:val="none" w:sz="0" w:space="0" w:color="auto"/>
        <w:bottom w:val="none" w:sz="0" w:space="0" w:color="auto"/>
        <w:right w:val="none" w:sz="0" w:space="0" w:color="auto"/>
      </w:divBdr>
    </w:div>
    <w:div w:id="977339347">
      <w:bodyDiv w:val="1"/>
      <w:marLeft w:val="0"/>
      <w:marRight w:val="0"/>
      <w:marTop w:val="0"/>
      <w:marBottom w:val="0"/>
      <w:divBdr>
        <w:top w:val="none" w:sz="0" w:space="0" w:color="auto"/>
        <w:left w:val="none" w:sz="0" w:space="0" w:color="auto"/>
        <w:bottom w:val="none" w:sz="0" w:space="0" w:color="auto"/>
        <w:right w:val="none" w:sz="0" w:space="0" w:color="auto"/>
      </w:divBdr>
    </w:div>
    <w:div w:id="1003241877">
      <w:bodyDiv w:val="1"/>
      <w:marLeft w:val="0"/>
      <w:marRight w:val="0"/>
      <w:marTop w:val="0"/>
      <w:marBottom w:val="0"/>
      <w:divBdr>
        <w:top w:val="none" w:sz="0" w:space="0" w:color="auto"/>
        <w:left w:val="none" w:sz="0" w:space="0" w:color="auto"/>
        <w:bottom w:val="none" w:sz="0" w:space="0" w:color="auto"/>
        <w:right w:val="none" w:sz="0" w:space="0" w:color="auto"/>
      </w:divBdr>
    </w:div>
    <w:div w:id="1062674573">
      <w:bodyDiv w:val="1"/>
      <w:marLeft w:val="0"/>
      <w:marRight w:val="0"/>
      <w:marTop w:val="0"/>
      <w:marBottom w:val="0"/>
      <w:divBdr>
        <w:top w:val="none" w:sz="0" w:space="0" w:color="auto"/>
        <w:left w:val="none" w:sz="0" w:space="0" w:color="auto"/>
        <w:bottom w:val="none" w:sz="0" w:space="0" w:color="auto"/>
        <w:right w:val="none" w:sz="0" w:space="0" w:color="auto"/>
      </w:divBdr>
    </w:div>
    <w:div w:id="1469009193">
      <w:bodyDiv w:val="1"/>
      <w:marLeft w:val="0"/>
      <w:marRight w:val="0"/>
      <w:marTop w:val="0"/>
      <w:marBottom w:val="0"/>
      <w:divBdr>
        <w:top w:val="none" w:sz="0" w:space="0" w:color="auto"/>
        <w:left w:val="none" w:sz="0" w:space="0" w:color="auto"/>
        <w:bottom w:val="none" w:sz="0" w:space="0" w:color="auto"/>
        <w:right w:val="none" w:sz="0" w:space="0" w:color="auto"/>
      </w:divBdr>
    </w:div>
    <w:div w:id="1649169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98C8A-22EA-8B47-955C-F19FED425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1265</TotalTime>
  <Pages>5</Pages>
  <Words>1375</Words>
  <Characters>7840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Negoita, Raluca (BCH-MEW)</dc:creator>
  <cp:keywords/>
  <dc:description/>
  <cp:lastModifiedBy>Filip &amp; Company</cp:lastModifiedBy>
  <cp:revision>139</cp:revision>
  <dcterms:created xsi:type="dcterms:W3CDTF">2024-03-04T07:41:00Z</dcterms:created>
  <dcterms:modified xsi:type="dcterms:W3CDTF">2026-10-05T14:22:00Z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2a317c5474acb24906a158af9f30a97418b3a63ca364b37c648df270f88bf61b</vt:lpwstr>
  </property>
</Properties>
</file>