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12DCB" w14:textId="77777777" w:rsidR="008B4879" w:rsidRPr="00F64C5A" w:rsidRDefault="008B4879" w:rsidP="00111CDF">
      <w:pPr>
        <w:spacing w:before="120" w:after="120" w:line="280" w:lineRule="exact"/>
        <w:rPr>
          <w:rFonts w:ascii="Arial" w:hAnsi="Arial" w:cs="Arial"/>
          <w:b/>
          <w:bCs/>
          <w:lang w:val="ro-RO"/>
        </w:rPr>
      </w:pPr>
    </w:p>
    <w:p w14:paraId="77EB3500" w14:textId="359A23FD" w:rsidR="008B4879" w:rsidRPr="00F64C5A" w:rsidRDefault="007C606F" w:rsidP="008B4879">
      <w:pPr>
        <w:spacing w:before="120" w:after="120" w:line="280" w:lineRule="exact"/>
        <w:jc w:val="center"/>
        <w:rPr>
          <w:rFonts w:ascii="Arial" w:hAnsi="Arial" w:cs="Arial"/>
          <w:b/>
          <w:bCs/>
          <w:lang w:val="ro-RO"/>
        </w:rPr>
      </w:pPr>
      <w:r w:rsidRPr="00F64C5A">
        <w:rPr>
          <w:rFonts w:ascii="Arial" w:hAnsi="Arial" w:cs="Arial"/>
          <w:b/>
          <w:bCs/>
          <w:lang w:val="ro-RO"/>
        </w:rPr>
        <w:t>LISTA CANDIDAȚILOR</w:t>
      </w:r>
      <w:r w:rsidR="008B4879" w:rsidRPr="00F64C5A">
        <w:rPr>
          <w:rFonts w:ascii="Arial" w:hAnsi="Arial" w:cs="Arial"/>
          <w:b/>
          <w:bCs/>
          <w:lang w:val="ro-RO"/>
        </w:rPr>
        <w:t xml:space="preserve"> PENTRU FUNCȚIA DE MEMBRU ÎN CONSILIUL DE ADMINISTRAȚIE AL</w:t>
      </w:r>
    </w:p>
    <w:p w14:paraId="53489356" w14:textId="322BA136" w:rsidR="00460147" w:rsidRPr="00F64C5A" w:rsidRDefault="008B4879" w:rsidP="008B4879">
      <w:pPr>
        <w:spacing w:before="120" w:after="120" w:line="280" w:lineRule="exact"/>
        <w:jc w:val="center"/>
        <w:rPr>
          <w:rFonts w:ascii="Arial" w:hAnsi="Arial" w:cs="Arial"/>
          <w:b/>
          <w:bCs/>
          <w:lang w:val="ro-RO"/>
        </w:rPr>
      </w:pPr>
      <w:r w:rsidRPr="00F64C5A">
        <w:rPr>
          <w:rFonts w:ascii="Arial" w:hAnsi="Arial" w:cs="Arial"/>
          <w:b/>
          <w:bCs/>
          <w:lang w:val="ro-RO"/>
        </w:rPr>
        <w:t>ONE UNITED PROPERTIES S.A. („SOCIETATEA”)</w:t>
      </w:r>
    </w:p>
    <w:p w14:paraId="4ED47007" w14:textId="35CE1598" w:rsidR="008B4879" w:rsidRPr="00F64C5A" w:rsidRDefault="008B4879" w:rsidP="008B4879">
      <w:pPr>
        <w:spacing w:before="120" w:after="120" w:line="280" w:lineRule="exact"/>
        <w:jc w:val="right"/>
        <w:rPr>
          <w:rFonts w:ascii="Arial" w:hAnsi="Arial" w:cs="Arial"/>
          <w:lang w:val="ro-RO"/>
        </w:rPr>
      </w:pPr>
      <w:r w:rsidRPr="00F64C5A">
        <w:rPr>
          <w:rFonts w:ascii="Arial" w:hAnsi="Arial" w:cs="Arial"/>
          <w:lang w:val="ro-RO"/>
        </w:rPr>
        <w:t>[</w:t>
      </w:r>
      <w:r w:rsidRPr="00F64C5A">
        <w:rPr>
          <w:rFonts w:ascii="Arial" w:hAnsi="Arial" w:cs="Arial"/>
          <w:highlight w:val="lightGray"/>
          <w:lang w:val="ro-RO"/>
        </w:rPr>
        <w:t>●</w:t>
      </w:r>
      <w:r w:rsidRPr="00F64C5A">
        <w:rPr>
          <w:rFonts w:ascii="Arial" w:hAnsi="Arial" w:cs="Arial"/>
          <w:lang w:val="ro-RO"/>
        </w:rPr>
        <w:t>] 202</w:t>
      </w:r>
      <w:r w:rsidR="00F64C5A" w:rsidRPr="00F64C5A">
        <w:rPr>
          <w:rFonts w:ascii="Arial" w:hAnsi="Arial" w:cs="Arial"/>
          <w:lang w:val="ro-RO"/>
        </w:rPr>
        <w:t>5</w:t>
      </w:r>
    </w:p>
    <w:p w14:paraId="3D54D53D" w14:textId="77777777" w:rsidR="008B4879" w:rsidRPr="00F64C5A" w:rsidRDefault="008B4879" w:rsidP="00754ADE">
      <w:pPr>
        <w:spacing w:before="120" w:after="120" w:line="280" w:lineRule="exact"/>
        <w:jc w:val="both"/>
        <w:rPr>
          <w:rFonts w:ascii="Arial" w:hAnsi="Arial" w:cs="Arial"/>
          <w:lang w:val="ro-RO"/>
        </w:rPr>
      </w:pPr>
    </w:p>
    <w:p w14:paraId="3666757A" w14:textId="33A63AFD" w:rsidR="00460147" w:rsidRPr="00F64C5A" w:rsidRDefault="008B4879" w:rsidP="00754ADE">
      <w:pPr>
        <w:spacing w:before="120" w:after="120" w:line="280" w:lineRule="exact"/>
        <w:jc w:val="both"/>
        <w:rPr>
          <w:rFonts w:ascii="Arial" w:hAnsi="Arial" w:cs="Arial"/>
          <w:b/>
          <w:bCs/>
          <w:lang w:val="ro-RO"/>
        </w:rPr>
      </w:pPr>
      <w:r w:rsidRPr="00F64C5A">
        <w:rPr>
          <w:rFonts w:ascii="Arial" w:hAnsi="Arial" w:cs="Arial"/>
          <w:b/>
          <w:bCs/>
          <w:lang w:val="ro-RO"/>
        </w:rPr>
        <w:t>Lista de mai jos include candidații la funcția de membru al Consiliului de Administrație care au fost propuși de Comitetul de Nominalizare și Remunerare al Societății</w:t>
      </w:r>
      <w:r w:rsidR="00E024D4" w:rsidRPr="00F64C5A">
        <w:rPr>
          <w:rFonts w:ascii="Arial" w:hAnsi="Arial" w:cs="Arial"/>
          <w:b/>
          <w:bCs/>
          <w:lang w:val="ro-RO"/>
        </w:rPr>
        <w:t xml:space="preserve"> și/ sau de acționarii Societății, după caz.</w:t>
      </w:r>
    </w:p>
    <w:p w14:paraId="2C684D99" w14:textId="77777777" w:rsidR="009D4058" w:rsidRPr="00F64C5A" w:rsidRDefault="009D4058" w:rsidP="00754ADE">
      <w:pPr>
        <w:spacing w:before="120" w:after="120" w:line="280" w:lineRule="exact"/>
        <w:jc w:val="both"/>
        <w:rPr>
          <w:rFonts w:ascii="Arial" w:hAnsi="Arial" w:cs="Arial"/>
          <w:b/>
          <w:bCs/>
          <w:lang w:val="ro-RO"/>
        </w:rPr>
      </w:pPr>
    </w:p>
    <w:tbl>
      <w:tblPr>
        <w:tblStyle w:val="TableGrid"/>
        <w:tblW w:w="0" w:type="auto"/>
        <w:tblLook w:val="04A0" w:firstRow="1" w:lastRow="0" w:firstColumn="1" w:lastColumn="0" w:noHBand="0" w:noVBand="1"/>
      </w:tblPr>
      <w:tblGrid>
        <w:gridCol w:w="556"/>
        <w:gridCol w:w="2910"/>
        <w:gridCol w:w="2903"/>
        <w:gridCol w:w="2898"/>
        <w:gridCol w:w="2949"/>
        <w:gridCol w:w="2452"/>
      </w:tblGrid>
      <w:tr w:rsidR="008B4879" w:rsidRPr="00F64C5A" w14:paraId="582D6656" w14:textId="77777777" w:rsidTr="0039715C">
        <w:tc>
          <w:tcPr>
            <w:tcW w:w="556" w:type="dxa"/>
          </w:tcPr>
          <w:p w14:paraId="76BE185D" w14:textId="77777777" w:rsidR="008B4879" w:rsidRPr="00F64C5A" w:rsidRDefault="008B4879" w:rsidP="00355FD0">
            <w:pPr>
              <w:spacing w:before="120" w:after="120" w:line="280" w:lineRule="exact"/>
              <w:jc w:val="center"/>
              <w:rPr>
                <w:rFonts w:ascii="Arial" w:hAnsi="Arial" w:cs="Arial"/>
                <w:b/>
                <w:bCs/>
                <w:sz w:val="20"/>
                <w:szCs w:val="20"/>
                <w:lang w:val="ro-RO"/>
              </w:rPr>
            </w:pPr>
            <w:r w:rsidRPr="00F64C5A">
              <w:rPr>
                <w:rFonts w:ascii="Arial" w:hAnsi="Arial" w:cs="Arial"/>
                <w:b/>
                <w:bCs/>
                <w:sz w:val="20"/>
                <w:szCs w:val="20"/>
                <w:lang w:val="ro-RO"/>
              </w:rPr>
              <w:t>Nr.</w:t>
            </w:r>
          </w:p>
        </w:tc>
        <w:tc>
          <w:tcPr>
            <w:tcW w:w="2910" w:type="dxa"/>
          </w:tcPr>
          <w:p w14:paraId="75B9A25D" w14:textId="77777777" w:rsidR="008B4879" w:rsidRPr="00F64C5A" w:rsidRDefault="008B4879" w:rsidP="00355FD0">
            <w:pPr>
              <w:spacing w:before="120" w:after="120" w:line="280" w:lineRule="exact"/>
              <w:jc w:val="center"/>
              <w:rPr>
                <w:rFonts w:ascii="Arial" w:hAnsi="Arial" w:cs="Arial"/>
                <w:b/>
                <w:bCs/>
                <w:sz w:val="20"/>
                <w:szCs w:val="20"/>
                <w:lang w:val="ro-RO"/>
              </w:rPr>
            </w:pPr>
            <w:r w:rsidRPr="00F64C5A">
              <w:rPr>
                <w:rFonts w:ascii="Arial" w:hAnsi="Arial" w:cs="Arial"/>
                <w:b/>
                <w:bCs/>
                <w:sz w:val="20"/>
                <w:szCs w:val="20"/>
                <w:lang w:val="ro-RO"/>
              </w:rPr>
              <w:t>Numele și prenumele</w:t>
            </w:r>
          </w:p>
        </w:tc>
        <w:tc>
          <w:tcPr>
            <w:tcW w:w="2903" w:type="dxa"/>
          </w:tcPr>
          <w:p w14:paraId="6D96D047" w14:textId="77777777" w:rsidR="008B4879" w:rsidRPr="00F64C5A" w:rsidRDefault="008B4879" w:rsidP="00355FD0">
            <w:pPr>
              <w:spacing w:before="120" w:after="120" w:line="280" w:lineRule="exact"/>
              <w:jc w:val="center"/>
              <w:rPr>
                <w:rFonts w:ascii="Arial" w:hAnsi="Arial" w:cs="Arial"/>
                <w:b/>
                <w:bCs/>
                <w:sz w:val="20"/>
                <w:szCs w:val="20"/>
                <w:lang w:val="ro-RO"/>
              </w:rPr>
            </w:pPr>
            <w:r w:rsidRPr="00F64C5A">
              <w:rPr>
                <w:rFonts w:ascii="Arial" w:hAnsi="Arial" w:cs="Arial"/>
                <w:b/>
                <w:bCs/>
                <w:sz w:val="20"/>
                <w:szCs w:val="20"/>
                <w:lang w:val="ro-RO"/>
              </w:rPr>
              <w:t>Cetățenie</w:t>
            </w:r>
          </w:p>
        </w:tc>
        <w:tc>
          <w:tcPr>
            <w:tcW w:w="2898" w:type="dxa"/>
          </w:tcPr>
          <w:p w14:paraId="4DC135CB" w14:textId="77777777" w:rsidR="008B4879" w:rsidRPr="00F64C5A" w:rsidRDefault="008B4879" w:rsidP="00355FD0">
            <w:pPr>
              <w:spacing w:before="120" w:after="120" w:line="280" w:lineRule="exact"/>
              <w:jc w:val="center"/>
              <w:rPr>
                <w:rFonts w:ascii="Arial" w:hAnsi="Arial" w:cs="Arial"/>
                <w:b/>
                <w:bCs/>
                <w:sz w:val="20"/>
                <w:szCs w:val="20"/>
                <w:lang w:val="ro-RO"/>
              </w:rPr>
            </w:pPr>
            <w:r w:rsidRPr="00F64C5A">
              <w:rPr>
                <w:rFonts w:ascii="Arial" w:hAnsi="Arial" w:cs="Arial"/>
                <w:b/>
                <w:bCs/>
                <w:sz w:val="20"/>
                <w:szCs w:val="20"/>
                <w:lang w:val="ro-RO"/>
              </w:rPr>
              <w:t>Domiciliu</w:t>
            </w:r>
          </w:p>
        </w:tc>
        <w:tc>
          <w:tcPr>
            <w:tcW w:w="2949" w:type="dxa"/>
          </w:tcPr>
          <w:p w14:paraId="08398C49" w14:textId="77777777" w:rsidR="008B4879" w:rsidRPr="00F64C5A" w:rsidRDefault="008B4879" w:rsidP="00355FD0">
            <w:pPr>
              <w:spacing w:before="120" w:after="120" w:line="280" w:lineRule="exact"/>
              <w:jc w:val="center"/>
              <w:rPr>
                <w:rFonts w:ascii="Arial" w:hAnsi="Arial" w:cs="Arial"/>
                <w:b/>
                <w:bCs/>
                <w:sz w:val="20"/>
                <w:szCs w:val="20"/>
                <w:lang w:val="ro-RO"/>
              </w:rPr>
            </w:pPr>
            <w:r w:rsidRPr="00F64C5A">
              <w:rPr>
                <w:rFonts w:ascii="Arial" w:hAnsi="Arial" w:cs="Arial"/>
                <w:b/>
                <w:bCs/>
                <w:sz w:val="20"/>
                <w:szCs w:val="20"/>
                <w:lang w:val="ro-RO"/>
              </w:rPr>
              <w:t>Calificare profesională</w:t>
            </w:r>
            <w:r w:rsidRPr="00F64C5A">
              <w:rPr>
                <w:rStyle w:val="FootnoteReference"/>
                <w:rFonts w:ascii="Arial" w:hAnsi="Arial" w:cs="Arial"/>
                <w:b/>
                <w:bCs/>
                <w:sz w:val="20"/>
                <w:szCs w:val="20"/>
                <w:lang w:val="ro-RO"/>
              </w:rPr>
              <w:footnoteReference w:id="1"/>
            </w:r>
          </w:p>
        </w:tc>
        <w:tc>
          <w:tcPr>
            <w:tcW w:w="2452" w:type="dxa"/>
          </w:tcPr>
          <w:p w14:paraId="22C77056" w14:textId="77777777" w:rsidR="008B4879" w:rsidRPr="00F64C5A" w:rsidRDefault="008B4879" w:rsidP="00355FD0">
            <w:pPr>
              <w:spacing w:before="120" w:after="120" w:line="280" w:lineRule="exact"/>
              <w:jc w:val="center"/>
              <w:rPr>
                <w:rFonts w:ascii="Arial" w:hAnsi="Arial" w:cs="Arial"/>
                <w:b/>
                <w:bCs/>
                <w:sz w:val="20"/>
                <w:szCs w:val="20"/>
                <w:lang w:val="ro-RO"/>
              </w:rPr>
            </w:pPr>
            <w:r w:rsidRPr="00F64C5A">
              <w:rPr>
                <w:rFonts w:ascii="Arial" w:hAnsi="Arial" w:cs="Arial"/>
                <w:b/>
                <w:bCs/>
                <w:sz w:val="20"/>
                <w:szCs w:val="20"/>
                <w:lang w:val="ro-RO"/>
              </w:rPr>
              <w:t>Candidatul propus este acționar al Societății (DA/NU)</w:t>
            </w:r>
          </w:p>
        </w:tc>
      </w:tr>
      <w:tr w:rsidR="008B4879" w:rsidRPr="00F64C5A" w14:paraId="46722D25" w14:textId="77777777" w:rsidTr="0039715C">
        <w:tc>
          <w:tcPr>
            <w:tcW w:w="556" w:type="dxa"/>
          </w:tcPr>
          <w:p w14:paraId="60BBDBF0" w14:textId="77777777" w:rsidR="008B4879" w:rsidRPr="00F64C5A" w:rsidRDefault="008B4879" w:rsidP="008B4879">
            <w:pPr>
              <w:pStyle w:val="ListParagraph"/>
              <w:numPr>
                <w:ilvl w:val="0"/>
                <w:numId w:val="17"/>
              </w:numPr>
              <w:spacing w:before="120" w:after="120" w:line="280" w:lineRule="exact"/>
              <w:ind w:left="360"/>
              <w:contextualSpacing w:val="0"/>
              <w:rPr>
                <w:rFonts w:ascii="Arial" w:hAnsi="Arial" w:cs="Arial"/>
                <w:b/>
                <w:bCs/>
                <w:sz w:val="20"/>
                <w:szCs w:val="20"/>
                <w:lang w:val="ro-RO"/>
              </w:rPr>
            </w:pPr>
          </w:p>
        </w:tc>
        <w:tc>
          <w:tcPr>
            <w:tcW w:w="2910" w:type="dxa"/>
          </w:tcPr>
          <w:p w14:paraId="21F17934"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Victor Căpitanu</w:t>
            </w:r>
          </w:p>
        </w:tc>
        <w:tc>
          <w:tcPr>
            <w:tcW w:w="2903" w:type="dxa"/>
          </w:tcPr>
          <w:p w14:paraId="47C392C3"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Română</w:t>
            </w:r>
          </w:p>
        </w:tc>
        <w:tc>
          <w:tcPr>
            <w:tcW w:w="2898" w:type="dxa"/>
          </w:tcPr>
          <w:p w14:paraId="34E218A2"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București, România</w:t>
            </w:r>
          </w:p>
        </w:tc>
        <w:tc>
          <w:tcPr>
            <w:tcW w:w="2949" w:type="dxa"/>
          </w:tcPr>
          <w:p w14:paraId="60D7D7DD" w14:textId="628682D3" w:rsidR="008B4879" w:rsidRPr="00F64C5A" w:rsidRDefault="008B4879" w:rsidP="00355FD0">
            <w:pPr>
              <w:autoSpaceDE w:val="0"/>
              <w:autoSpaceDN w:val="0"/>
              <w:adjustRightInd w:val="0"/>
              <w:spacing w:before="120" w:after="120" w:line="280" w:lineRule="exact"/>
              <w:jc w:val="both"/>
              <w:rPr>
                <w:rFonts w:ascii="Arial" w:hAnsi="Arial" w:cs="Arial"/>
                <w:b/>
                <w:bCs/>
                <w:sz w:val="20"/>
                <w:szCs w:val="20"/>
                <w:lang w:val="ro-RO"/>
              </w:rPr>
            </w:pPr>
            <w:r w:rsidRPr="00F64C5A">
              <w:rPr>
                <w:rFonts w:ascii="Arial" w:hAnsi="Arial" w:cs="Arial"/>
                <w:sz w:val="20"/>
                <w:szCs w:val="20"/>
                <w:lang w:val="ro-RO"/>
              </w:rPr>
              <w:t>Fondator al One United Properties S.A. (2009) și Capital Partners (2005)</w:t>
            </w:r>
            <w:r w:rsidR="001359E3">
              <w:rPr>
                <w:rFonts w:ascii="Arial" w:hAnsi="Arial" w:cs="Arial"/>
                <w:sz w:val="20"/>
                <w:szCs w:val="20"/>
                <w:lang w:val="ro-RO"/>
              </w:rPr>
              <w:t>.</w:t>
            </w:r>
          </w:p>
          <w:p w14:paraId="53813165" w14:textId="5D55D375" w:rsidR="008B4879" w:rsidRPr="00F64C5A" w:rsidRDefault="008B4879" w:rsidP="00355FD0">
            <w:pPr>
              <w:autoSpaceDE w:val="0"/>
              <w:autoSpaceDN w:val="0"/>
              <w:adjustRightInd w:val="0"/>
              <w:spacing w:before="120" w:after="120" w:line="280" w:lineRule="exact"/>
              <w:jc w:val="both"/>
              <w:rPr>
                <w:rFonts w:ascii="Arial" w:hAnsi="Arial" w:cs="Arial"/>
                <w:sz w:val="20"/>
                <w:szCs w:val="20"/>
                <w:lang w:val="ro-RO"/>
              </w:rPr>
            </w:pPr>
            <w:r w:rsidRPr="00F64C5A">
              <w:rPr>
                <w:rFonts w:ascii="Arial" w:hAnsi="Arial" w:cs="Arial"/>
                <w:b/>
                <w:bCs/>
                <w:sz w:val="20"/>
                <w:szCs w:val="20"/>
                <w:lang w:val="ro-RO"/>
              </w:rPr>
              <w:t>Institutul CFA</w:t>
            </w:r>
            <w:r w:rsidRPr="00F64C5A">
              <w:rPr>
                <w:rFonts w:ascii="Arial" w:hAnsi="Arial" w:cs="Arial"/>
                <w:sz w:val="20"/>
                <w:szCs w:val="20"/>
                <w:lang w:val="ro-RO"/>
              </w:rPr>
              <w:t xml:space="preserve"> (CFA, Investiții și Managementul Banilor)</w:t>
            </w:r>
            <w:r w:rsidR="001359E3">
              <w:rPr>
                <w:rFonts w:ascii="Arial" w:hAnsi="Arial" w:cs="Arial"/>
                <w:sz w:val="20"/>
                <w:szCs w:val="20"/>
                <w:lang w:val="ro-RO"/>
              </w:rPr>
              <w:t>.</w:t>
            </w:r>
          </w:p>
          <w:p w14:paraId="1E50D00D" w14:textId="409E248B" w:rsidR="008B4879" w:rsidRPr="00F64C5A" w:rsidRDefault="008B4879" w:rsidP="00355FD0">
            <w:pPr>
              <w:autoSpaceDE w:val="0"/>
              <w:autoSpaceDN w:val="0"/>
              <w:adjustRightInd w:val="0"/>
              <w:spacing w:before="120" w:after="120" w:line="280" w:lineRule="exact"/>
              <w:jc w:val="both"/>
              <w:rPr>
                <w:rFonts w:ascii="Arial" w:hAnsi="Arial" w:cs="Arial"/>
                <w:sz w:val="20"/>
                <w:szCs w:val="20"/>
                <w:highlight w:val="yellow"/>
                <w:lang w:val="ro-RO"/>
              </w:rPr>
            </w:pPr>
            <w:r w:rsidRPr="00F64C5A">
              <w:rPr>
                <w:rFonts w:ascii="Arial" w:hAnsi="Arial" w:cs="Arial"/>
                <w:b/>
                <w:bCs/>
                <w:sz w:val="20"/>
                <w:szCs w:val="20"/>
                <w:lang w:val="ro-RO"/>
              </w:rPr>
              <w:t>Academia de Studii Economice din București</w:t>
            </w:r>
            <w:r w:rsidRPr="00F64C5A">
              <w:rPr>
                <w:rFonts w:ascii="Arial" w:hAnsi="Arial" w:cs="Arial"/>
                <w:sz w:val="20"/>
                <w:szCs w:val="20"/>
                <w:lang w:val="ro-RO"/>
              </w:rPr>
              <w:t xml:space="preserve"> (Finanțe și Bănci)</w:t>
            </w:r>
            <w:r w:rsidR="001359E3">
              <w:rPr>
                <w:rFonts w:ascii="Arial" w:hAnsi="Arial" w:cs="Arial"/>
                <w:sz w:val="20"/>
                <w:szCs w:val="20"/>
                <w:lang w:val="ro-RO"/>
              </w:rPr>
              <w:t>.</w:t>
            </w:r>
          </w:p>
        </w:tc>
        <w:tc>
          <w:tcPr>
            <w:tcW w:w="2452" w:type="dxa"/>
          </w:tcPr>
          <w:p w14:paraId="1D4A4CD4"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 xml:space="preserve">DA (prin Vinci </w:t>
            </w:r>
            <w:proofErr w:type="spellStart"/>
            <w:r w:rsidRPr="00F64C5A">
              <w:rPr>
                <w:rFonts w:ascii="Arial" w:hAnsi="Arial" w:cs="Arial"/>
                <w:sz w:val="20"/>
                <w:szCs w:val="20"/>
                <w:lang w:val="ro-RO"/>
              </w:rPr>
              <w:t>Ver</w:t>
            </w:r>
            <w:proofErr w:type="spellEnd"/>
            <w:r w:rsidRPr="00F64C5A">
              <w:rPr>
                <w:rFonts w:ascii="Arial" w:hAnsi="Arial" w:cs="Arial"/>
                <w:sz w:val="20"/>
                <w:szCs w:val="20"/>
                <w:lang w:val="ro-RO"/>
              </w:rPr>
              <w:t xml:space="preserve"> Holding S.R.L.)</w:t>
            </w:r>
          </w:p>
        </w:tc>
      </w:tr>
      <w:tr w:rsidR="008B4879" w:rsidRPr="00F64C5A" w14:paraId="16F5196E" w14:textId="77777777" w:rsidTr="0039715C">
        <w:tc>
          <w:tcPr>
            <w:tcW w:w="556" w:type="dxa"/>
          </w:tcPr>
          <w:p w14:paraId="253AACE6" w14:textId="77777777" w:rsidR="008B4879" w:rsidRPr="00F64C5A" w:rsidRDefault="008B4879" w:rsidP="008B4879">
            <w:pPr>
              <w:pStyle w:val="ListParagraph"/>
              <w:numPr>
                <w:ilvl w:val="0"/>
                <w:numId w:val="17"/>
              </w:numPr>
              <w:spacing w:before="120" w:after="120" w:line="280" w:lineRule="exact"/>
              <w:ind w:left="360"/>
              <w:contextualSpacing w:val="0"/>
              <w:rPr>
                <w:rFonts w:ascii="Arial" w:hAnsi="Arial" w:cs="Arial"/>
                <w:b/>
                <w:bCs/>
                <w:sz w:val="20"/>
                <w:szCs w:val="20"/>
                <w:lang w:val="ro-RO"/>
              </w:rPr>
            </w:pPr>
          </w:p>
        </w:tc>
        <w:tc>
          <w:tcPr>
            <w:tcW w:w="2910" w:type="dxa"/>
          </w:tcPr>
          <w:p w14:paraId="7090E5D8"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Andrei-Liviu Diaconescu</w:t>
            </w:r>
          </w:p>
          <w:p w14:paraId="694B6F2E" w14:textId="77777777" w:rsidR="008B4879" w:rsidRPr="00F64C5A" w:rsidRDefault="008B4879" w:rsidP="008B4879">
            <w:pPr>
              <w:rPr>
                <w:rFonts w:ascii="Arial" w:hAnsi="Arial" w:cs="Arial"/>
                <w:sz w:val="20"/>
                <w:szCs w:val="20"/>
                <w:lang w:val="ro-RO"/>
              </w:rPr>
            </w:pPr>
          </w:p>
          <w:p w14:paraId="139FD27D" w14:textId="77777777" w:rsidR="008B4879" w:rsidRPr="00F64C5A" w:rsidRDefault="008B4879" w:rsidP="008B4879">
            <w:pPr>
              <w:rPr>
                <w:rFonts w:ascii="Arial" w:hAnsi="Arial" w:cs="Arial"/>
                <w:sz w:val="20"/>
                <w:szCs w:val="20"/>
                <w:lang w:val="ro-RO"/>
              </w:rPr>
            </w:pPr>
          </w:p>
          <w:p w14:paraId="5707BFD5" w14:textId="0DF53931" w:rsidR="008B4879" w:rsidRPr="00F64C5A" w:rsidRDefault="008B4879" w:rsidP="008B4879">
            <w:pPr>
              <w:rPr>
                <w:rFonts w:ascii="Arial" w:hAnsi="Arial" w:cs="Arial"/>
                <w:sz w:val="20"/>
                <w:szCs w:val="20"/>
                <w:lang w:val="ro-RO"/>
              </w:rPr>
            </w:pPr>
          </w:p>
        </w:tc>
        <w:tc>
          <w:tcPr>
            <w:tcW w:w="2903" w:type="dxa"/>
          </w:tcPr>
          <w:p w14:paraId="5F5724C5"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Română</w:t>
            </w:r>
          </w:p>
        </w:tc>
        <w:tc>
          <w:tcPr>
            <w:tcW w:w="2898" w:type="dxa"/>
          </w:tcPr>
          <w:p w14:paraId="2D2A83F7"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București, România</w:t>
            </w:r>
          </w:p>
        </w:tc>
        <w:tc>
          <w:tcPr>
            <w:tcW w:w="2949" w:type="dxa"/>
          </w:tcPr>
          <w:p w14:paraId="531571DF" w14:textId="0DECB7B3" w:rsidR="008B4879" w:rsidRPr="00F64C5A" w:rsidRDefault="008B4879" w:rsidP="00355FD0">
            <w:pPr>
              <w:autoSpaceDE w:val="0"/>
              <w:autoSpaceDN w:val="0"/>
              <w:adjustRightInd w:val="0"/>
              <w:spacing w:before="120" w:after="120" w:line="280" w:lineRule="exact"/>
              <w:jc w:val="both"/>
              <w:rPr>
                <w:rFonts w:ascii="Arial" w:hAnsi="Arial" w:cs="Arial"/>
                <w:sz w:val="20"/>
                <w:szCs w:val="20"/>
                <w:lang w:val="ro-RO"/>
              </w:rPr>
            </w:pPr>
            <w:r w:rsidRPr="00F64C5A">
              <w:rPr>
                <w:rFonts w:ascii="Arial" w:hAnsi="Arial" w:cs="Arial"/>
                <w:sz w:val="20"/>
                <w:szCs w:val="20"/>
                <w:lang w:val="ro-RO"/>
              </w:rPr>
              <w:t>Fondator al One United Properties S.A. (2009) și Capital Partners (2005)</w:t>
            </w:r>
            <w:r w:rsidR="001359E3">
              <w:rPr>
                <w:rFonts w:ascii="Arial" w:hAnsi="Arial" w:cs="Arial"/>
                <w:sz w:val="20"/>
                <w:szCs w:val="20"/>
                <w:lang w:val="ro-RO"/>
              </w:rPr>
              <w:t>.</w:t>
            </w:r>
          </w:p>
          <w:p w14:paraId="78BE5B5D" w14:textId="77777777" w:rsidR="008B4879" w:rsidRPr="00F64C5A" w:rsidRDefault="008B4879" w:rsidP="00355FD0">
            <w:pPr>
              <w:autoSpaceDE w:val="0"/>
              <w:autoSpaceDN w:val="0"/>
              <w:adjustRightInd w:val="0"/>
              <w:spacing w:before="120" w:after="120" w:line="280" w:lineRule="exact"/>
              <w:jc w:val="both"/>
              <w:rPr>
                <w:rFonts w:ascii="Arial" w:hAnsi="Arial" w:cs="Arial"/>
                <w:sz w:val="20"/>
                <w:szCs w:val="20"/>
                <w:lang w:val="ro-RO"/>
              </w:rPr>
            </w:pPr>
            <w:r w:rsidRPr="00F64C5A">
              <w:rPr>
                <w:rFonts w:ascii="Arial" w:hAnsi="Arial" w:cs="Arial"/>
                <w:sz w:val="20"/>
                <w:szCs w:val="20"/>
                <w:lang w:val="ro-RO"/>
              </w:rPr>
              <w:t xml:space="preserve">Master în Administrarea Afacerilor de la </w:t>
            </w:r>
            <w:r w:rsidRPr="00F64C5A">
              <w:rPr>
                <w:rFonts w:ascii="Arial" w:hAnsi="Arial" w:cs="Arial"/>
                <w:b/>
                <w:bCs/>
                <w:sz w:val="20"/>
                <w:szCs w:val="20"/>
                <w:lang w:val="ro-RO"/>
              </w:rPr>
              <w:t>ASEBUSS</w:t>
            </w:r>
            <w:r w:rsidRPr="00F64C5A">
              <w:rPr>
                <w:rFonts w:ascii="Arial" w:hAnsi="Arial" w:cs="Arial"/>
                <w:sz w:val="20"/>
                <w:szCs w:val="20"/>
                <w:lang w:val="ro-RO"/>
              </w:rPr>
              <w:t xml:space="preserve">, </w:t>
            </w:r>
            <w:r w:rsidRPr="00F64C5A">
              <w:rPr>
                <w:rFonts w:ascii="Arial" w:hAnsi="Arial" w:cs="Arial"/>
                <w:b/>
                <w:bCs/>
                <w:sz w:val="20"/>
                <w:szCs w:val="20"/>
                <w:lang w:val="ro-RO"/>
              </w:rPr>
              <w:t xml:space="preserve">București, România în parteneriat cu </w:t>
            </w:r>
            <w:proofErr w:type="spellStart"/>
            <w:r w:rsidRPr="00F64C5A">
              <w:rPr>
                <w:rFonts w:ascii="Arial" w:hAnsi="Arial" w:cs="Arial"/>
                <w:b/>
                <w:bCs/>
                <w:sz w:val="20"/>
                <w:szCs w:val="20"/>
                <w:lang w:val="ro-RO"/>
              </w:rPr>
              <w:t>Kennesaw</w:t>
            </w:r>
            <w:proofErr w:type="spellEnd"/>
            <w:r w:rsidRPr="00F64C5A">
              <w:rPr>
                <w:rFonts w:ascii="Arial" w:hAnsi="Arial" w:cs="Arial"/>
                <w:b/>
                <w:bCs/>
                <w:sz w:val="20"/>
                <w:szCs w:val="20"/>
                <w:lang w:val="ro-RO"/>
              </w:rPr>
              <w:t xml:space="preserve"> State University (KSU), Atlanta, SUA</w:t>
            </w:r>
            <w:r w:rsidRPr="00F64C5A">
              <w:rPr>
                <w:rFonts w:ascii="Arial" w:hAnsi="Arial" w:cs="Arial"/>
                <w:sz w:val="20"/>
                <w:szCs w:val="20"/>
                <w:lang w:val="ro-RO"/>
              </w:rPr>
              <w:t>.</w:t>
            </w:r>
          </w:p>
          <w:p w14:paraId="39C3F972" w14:textId="4D500147" w:rsidR="008B4879" w:rsidRPr="00F64C5A" w:rsidRDefault="008B4879" w:rsidP="00355FD0">
            <w:pPr>
              <w:autoSpaceDE w:val="0"/>
              <w:autoSpaceDN w:val="0"/>
              <w:adjustRightInd w:val="0"/>
              <w:spacing w:before="120" w:after="120" w:line="280" w:lineRule="exact"/>
              <w:jc w:val="both"/>
              <w:rPr>
                <w:rFonts w:ascii="Arial" w:hAnsi="Arial" w:cs="Arial"/>
                <w:sz w:val="20"/>
                <w:szCs w:val="20"/>
                <w:lang w:val="ro-RO"/>
              </w:rPr>
            </w:pPr>
            <w:r w:rsidRPr="00F64C5A">
              <w:rPr>
                <w:rFonts w:ascii="Arial" w:hAnsi="Arial" w:cs="Arial"/>
                <w:sz w:val="20"/>
                <w:szCs w:val="20"/>
                <w:lang w:val="ro-RO"/>
              </w:rPr>
              <w:t xml:space="preserve">1997, Recunoașterea diplomei de către </w:t>
            </w:r>
            <w:r w:rsidRPr="00F64C5A">
              <w:rPr>
                <w:rFonts w:ascii="Arial" w:hAnsi="Arial" w:cs="Arial"/>
                <w:b/>
                <w:bCs/>
                <w:sz w:val="20"/>
                <w:szCs w:val="20"/>
                <w:lang w:val="ro-RO"/>
              </w:rPr>
              <w:t>Universitatea Babeș Bolyai, Cluj, România</w:t>
            </w:r>
            <w:r w:rsidR="001359E3">
              <w:rPr>
                <w:rFonts w:ascii="Arial" w:hAnsi="Arial" w:cs="Arial"/>
                <w:b/>
                <w:bCs/>
                <w:sz w:val="20"/>
                <w:szCs w:val="20"/>
                <w:lang w:val="ro-RO"/>
              </w:rPr>
              <w:t>.</w:t>
            </w:r>
          </w:p>
          <w:p w14:paraId="2E454B3A" w14:textId="77777777" w:rsidR="008B4879" w:rsidRPr="00F64C5A" w:rsidRDefault="008B4879" w:rsidP="00355FD0">
            <w:pPr>
              <w:autoSpaceDE w:val="0"/>
              <w:autoSpaceDN w:val="0"/>
              <w:adjustRightInd w:val="0"/>
              <w:jc w:val="both"/>
              <w:rPr>
                <w:rFonts w:ascii="Arial" w:hAnsi="Arial" w:cs="Arial"/>
                <w:sz w:val="20"/>
                <w:szCs w:val="20"/>
                <w:lang w:val="ro-RO"/>
              </w:rPr>
            </w:pPr>
            <w:r w:rsidRPr="00F64C5A">
              <w:rPr>
                <w:rFonts w:ascii="Arial" w:hAnsi="Arial" w:cs="Arial"/>
                <w:b/>
                <w:bCs/>
                <w:sz w:val="20"/>
                <w:szCs w:val="20"/>
                <w:lang w:val="ro-RO"/>
              </w:rPr>
              <w:t>Universitatea din Macedonia</w:t>
            </w:r>
            <w:r w:rsidRPr="00F64C5A">
              <w:rPr>
                <w:rFonts w:ascii="Arial" w:hAnsi="Arial" w:cs="Arial"/>
                <w:sz w:val="20"/>
                <w:szCs w:val="20"/>
                <w:lang w:val="ro-RO"/>
              </w:rPr>
              <w:t xml:space="preserve">, Facultatea de Studii Economice și Politice Europene și Internaționale, </w:t>
            </w:r>
            <w:proofErr w:type="spellStart"/>
            <w:r w:rsidRPr="00F64C5A">
              <w:rPr>
                <w:rFonts w:ascii="Arial" w:hAnsi="Arial" w:cs="Arial"/>
                <w:sz w:val="20"/>
                <w:szCs w:val="20"/>
                <w:lang w:val="ro-RO"/>
              </w:rPr>
              <w:t>Thessalonic</w:t>
            </w:r>
            <w:proofErr w:type="spellEnd"/>
            <w:r w:rsidRPr="00F64C5A">
              <w:rPr>
                <w:rFonts w:ascii="Arial" w:hAnsi="Arial" w:cs="Arial"/>
                <w:sz w:val="20"/>
                <w:szCs w:val="20"/>
                <w:lang w:val="ro-RO"/>
              </w:rPr>
              <w:t>, Grecia.</w:t>
            </w:r>
          </w:p>
        </w:tc>
        <w:tc>
          <w:tcPr>
            <w:tcW w:w="2452" w:type="dxa"/>
          </w:tcPr>
          <w:p w14:paraId="3363CE7B"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DA (prin OA Liviu Holding Invest S.R.L.)</w:t>
            </w:r>
          </w:p>
        </w:tc>
      </w:tr>
      <w:tr w:rsidR="008B4879" w:rsidRPr="00F64C5A" w14:paraId="0DDCFC73" w14:textId="77777777" w:rsidTr="0039715C">
        <w:tc>
          <w:tcPr>
            <w:tcW w:w="556" w:type="dxa"/>
          </w:tcPr>
          <w:p w14:paraId="53DD5525" w14:textId="77777777" w:rsidR="008B4879" w:rsidRPr="00F64C5A" w:rsidRDefault="008B4879" w:rsidP="008B4879">
            <w:pPr>
              <w:pStyle w:val="ListParagraph"/>
              <w:numPr>
                <w:ilvl w:val="0"/>
                <w:numId w:val="17"/>
              </w:numPr>
              <w:spacing w:before="120" w:after="120" w:line="280" w:lineRule="exact"/>
              <w:ind w:left="360"/>
              <w:contextualSpacing w:val="0"/>
              <w:rPr>
                <w:rFonts w:ascii="Arial" w:hAnsi="Arial" w:cs="Arial"/>
                <w:b/>
                <w:bCs/>
                <w:sz w:val="20"/>
                <w:szCs w:val="20"/>
                <w:lang w:val="ro-RO"/>
              </w:rPr>
            </w:pPr>
          </w:p>
        </w:tc>
        <w:tc>
          <w:tcPr>
            <w:tcW w:w="2910" w:type="dxa"/>
          </w:tcPr>
          <w:p w14:paraId="6D185184"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Claudio Cisullo</w:t>
            </w:r>
          </w:p>
        </w:tc>
        <w:tc>
          <w:tcPr>
            <w:tcW w:w="2903" w:type="dxa"/>
          </w:tcPr>
          <w:p w14:paraId="58FC366E"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Elvețiană</w:t>
            </w:r>
          </w:p>
        </w:tc>
        <w:tc>
          <w:tcPr>
            <w:tcW w:w="2898" w:type="dxa"/>
          </w:tcPr>
          <w:p w14:paraId="5EC0EF01" w14:textId="77777777" w:rsidR="008B4879" w:rsidRPr="00F64C5A" w:rsidRDefault="008B4879" w:rsidP="00355FD0">
            <w:pPr>
              <w:spacing w:before="120" w:after="120" w:line="280" w:lineRule="exact"/>
              <w:rPr>
                <w:rFonts w:ascii="Arial" w:hAnsi="Arial" w:cs="Arial"/>
                <w:sz w:val="20"/>
                <w:szCs w:val="20"/>
                <w:lang w:val="ro-RO"/>
              </w:rPr>
            </w:pPr>
            <w:proofErr w:type="spellStart"/>
            <w:r w:rsidRPr="00F64C5A">
              <w:rPr>
                <w:rFonts w:ascii="Arial" w:hAnsi="Arial" w:cs="Arial"/>
                <w:sz w:val="20"/>
                <w:szCs w:val="20"/>
                <w:lang w:val="ro-RO"/>
              </w:rPr>
              <w:t>Oberwil</w:t>
            </w:r>
            <w:proofErr w:type="spellEnd"/>
            <w:r w:rsidRPr="00F64C5A">
              <w:rPr>
                <w:rFonts w:ascii="Arial" w:hAnsi="Arial" w:cs="Arial"/>
                <w:sz w:val="20"/>
                <w:szCs w:val="20"/>
                <w:lang w:val="ro-RO"/>
              </w:rPr>
              <w:t xml:space="preserve"> </w:t>
            </w:r>
            <w:proofErr w:type="spellStart"/>
            <w:r w:rsidRPr="00F64C5A">
              <w:rPr>
                <w:rFonts w:ascii="Arial" w:hAnsi="Arial" w:cs="Arial"/>
                <w:sz w:val="20"/>
                <w:szCs w:val="20"/>
                <w:lang w:val="ro-RO"/>
              </w:rPr>
              <w:t>Lieli</w:t>
            </w:r>
            <w:proofErr w:type="spellEnd"/>
            <w:r w:rsidRPr="00F64C5A">
              <w:rPr>
                <w:rFonts w:ascii="Arial" w:hAnsi="Arial" w:cs="Arial"/>
                <w:sz w:val="20"/>
                <w:szCs w:val="20"/>
                <w:lang w:val="ro-RO"/>
              </w:rPr>
              <w:t>, Elveția</w:t>
            </w:r>
          </w:p>
        </w:tc>
        <w:tc>
          <w:tcPr>
            <w:tcW w:w="2949" w:type="dxa"/>
          </w:tcPr>
          <w:p w14:paraId="2A9DD96C" w14:textId="77777777" w:rsidR="008B4879" w:rsidRPr="00F64C5A" w:rsidRDefault="008B4879" w:rsidP="00355FD0">
            <w:pPr>
              <w:autoSpaceDE w:val="0"/>
              <w:autoSpaceDN w:val="0"/>
              <w:adjustRightInd w:val="0"/>
              <w:spacing w:before="120" w:after="120" w:line="280" w:lineRule="exact"/>
              <w:jc w:val="both"/>
              <w:rPr>
                <w:rFonts w:ascii="Arial" w:hAnsi="Arial" w:cs="Arial"/>
                <w:sz w:val="20"/>
                <w:szCs w:val="20"/>
                <w:lang w:val="ro-RO"/>
              </w:rPr>
            </w:pPr>
            <w:r w:rsidRPr="00F64C5A">
              <w:rPr>
                <w:rFonts w:ascii="Arial" w:hAnsi="Arial" w:cs="Arial"/>
                <w:sz w:val="20"/>
                <w:szCs w:val="20"/>
                <w:lang w:val="ro-RO"/>
              </w:rPr>
              <w:t xml:space="preserve">Președinte al Consiliului de Administrație al One United Properties și, de asemenea, fondatorul și președintele CC Trust Group AG, un birou de familie activ la nivel internațional care investește în biotehnologie, agrement, produse farmaceutice, aviație privată, servicii profesionale, </w:t>
            </w:r>
            <w:r w:rsidRPr="00F64C5A">
              <w:rPr>
                <w:rFonts w:ascii="Arial" w:hAnsi="Arial" w:cs="Arial"/>
                <w:sz w:val="20"/>
                <w:szCs w:val="20"/>
                <w:lang w:val="ro-RO"/>
              </w:rPr>
              <w:lastRenderedPageBreak/>
              <w:t>imobiliare și sectoare de tehnologie.</w:t>
            </w:r>
          </w:p>
          <w:p w14:paraId="04AAD8D5" w14:textId="77777777" w:rsidR="008B4879" w:rsidRPr="00F64C5A" w:rsidRDefault="008B4879" w:rsidP="00355FD0">
            <w:pPr>
              <w:autoSpaceDE w:val="0"/>
              <w:autoSpaceDN w:val="0"/>
              <w:adjustRightInd w:val="0"/>
              <w:spacing w:before="120" w:after="120" w:line="280" w:lineRule="exact"/>
              <w:jc w:val="both"/>
              <w:rPr>
                <w:rFonts w:ascii="Arial" w:hAnsi="Arial" w:cs="Arial"/>
                <w:sz w:val="20"/>
                <w:szCs w:val="20"/>
                <w:highlight w:val="yellow"/>
                <w:lang w:val="ro-RO"/>
              </w:rPr>
            </w:pPr>
            <w:r w:rsidRPr="00F64C5A">
              <w:rPr>
                <w:rFonts w:ascii="Arial" w:hAnsi="Arial" w:cs="Arial"/>
                <w:sz w:val="20"/>
                <w:szCs w:val="20"/>
                <w:lang w:val="ro-RO"/>
              </w:rPr>
              <w:t xml:space="preserve">Domnul Cisullo deține o diplomă în Managementul Afacerilor la </w:t>
            </w:r>
            <w:r w:rsidRPr="00F64C5A">
              <w:rPr>
                <w:rFonts w:ascii="Arial" w:hAnsi="Arial" w:cs="Arial"/>
                <w:b/>
                <w:bCs/>
                <w:sz w:val="20"/>
                <w:szCs w:val="20"/>
                <w:lang w:val="ro-RO"/>
              </w:rPr>
              <w:t xml:space="preserve">Universitatea St. </w:t>
            </w:r>
            <w:proofErr w:type="spellStart"/>
            <w:r w:rsidRPr="00F64C5A">
              <w:rPr>
                <w:rFonts w:ascii="Arial" w:hAnsi="Arial" w:cs="Arial"/>
                <w:b/>
                <w:bCs/>
                <w:sz w:val="20"/>
                <w:szCs w:val="20"/>
                <w:lang w:val="ro-RO"/>
              </w:rPr>
              <w:t>Gallen</w:t>
            </w:r>
            <w:proofErr w:type="spellEnd"/>
            <w:r w:rsidRPr="00F64C5A">
              <w:rPr>
                <w:rFonts w:ascii="Arial" w:hAnsi="Arial" w:cs="Arial"/>
                <w:b/>
                <w:bCs/>
                <w:sz w:val="20"/>
                <w:szCs w:val="20"/>
                <w:lang w:val="ro-RO"/>
              </w:rPr>
              <w:t>, Elveția.</w:t>
            </w:r>
          </w:p>
        </w:tc>
        <w:tc>
          <w:tcPr>
            <w:tcW w:w="2452" w:type="dxa"/>
          </w:tcPr>
          <w:p w14:paraId="294D19A1"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lastRenderedPageBreak/>
              <w:t>DA (prin CC Trust Group AG)</w:t>
            </w:r>
          </w:p>
        </w:tc>
      </w:tr>
      <w:tr w:rsidR="008B4879" w:rsidRPr="00F64C5A" w14:paraId="7ECC0D58" w14:textId="77777777" w:rsidTr="0039715C">
        <w:tc>
          <w:tcPr>
            <w:tcW w:w="556" w:type="dxa"/>
          </w:tcPr>
          <w:p w14:paraId="71CD7BC6" w14:textId="77777777" w:rsidR="008B4879" w:rsidRPr="00F64C5A" w:rsidRDefault="008B4879" w:rsidP="008B4879">
            <w:pPr>
              <w:pStyle w:val="ListParagraph"/>
              <w:numPr>
                <w:ilvl w:val="0"/>
                <w:numId w:val="17"/>
              </w:numPr>
              <w:spacing w:before="120" w:after="120" w:line="280" w:lineRule="exact"/>
              <w:ind w:left="360"/>
              <w:contextualSpacing w:val="0"/>
              <w:rPr>
                <w:rFonts w:ascii="Arial" w:hAnsi="Arial" w:cs="Arial"/>
                <w:b/>
                <w:bCs/>
                <w:sz w:val="20"/>
                <w:szCs w:val="20"/>
                <w:lang w:val="ro-RO"/>
              </w:rPr>
            </w:pPr>
          </w:p>
        </w:tc>
        <w:tc>
          <w:tcPr>
            <w:tcW w:w="2910" w:type="dxa"/>
          </w:tcPr>
          <w:p w14:paraId="73125D61"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 xml:space="preserve">Dragoș-Horia </w:t>
            </w:r>
            <w:proofErr w:type="spellStart"/>
            <w:r w:rsidRPr="00F64C5A">
              <w:rPr>
                <w:rFonts w:ascii="Arial" w:hAnsi="Arial" w:cs="Arial"/>
                <w:sz w:val="20"/>
                <w:szCs w:val="20"/>
                <w:lang w:val="ro-RO"/>
              </w:rPr>
              <w:t>Manda</w:t>
            </w:r>
            <w:proofErr w:type="spellEnd"/>
          </w:p>
        </w:tc>
        <w:tc>
          <w:tcPr>
            <w:tcW w:w="2903" w:type="dxa"/>
          </w:tcPr>
          <w:p w14:paraId="22953538"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Română</w:t>
            </w:r>
          </w:p>
        </w:tc>
        <w:tc>
          <w:tcPr>
            <w:tcW w:w="2898" w:type="dxa"/>
          </w:tcPr>
          <w:p w14:paraId="51277D3C"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București, România</w:t>
            </w:r>
          </w:p>
        </w:tc>
        <w:tc>
          <w:tcPr>
            <w:tcW w:w="2949" w:type="dxa"/>
          </w:tcPr>
          <w:p w14:paraId="72FC431B" w14:textId="77777777" w:rsidR="008B4879" w:rsidRPr="00F64C5A" w:rsidRDefault="008B4879" w:rsidP="00355FD0">
            <w:pPr>
              <w:spacing w:before="120" w:after="120" w:line="280" w:lineRule="exact"/>
              <w:jc w:val="both"/>
              <w:rPr>
                <w:rFonts w:ascii="Arial" w:hAnsi="Arial" w:cs="Arial"/>
                <w:sz w:val="20"/>
                <w:szCs w:val="20"/>
                <w:lang w:val="ro-RO"/>
              </w:rPr>
            </w:pPr>
            <w:r w:rsidRPr="00F64C5A">
              <w:rPr>
                <w:rFonts w:ascii="Arial" w:hAnsi="Arial" w:cs="Arial"/>
                <w:sz w:val="20"/>
                <w:szCs w:val="20"/>
                <w:lang w:val="ro-RO"/>
              </w:rPr>
              <w:t>CEO al Axxess Capital, Președinte al Asociației Române de Private Equity (ROPEA) și Președinte al Consiliului de Administrație al Patria Bank S.A.</w:t>
            </w:r>
          </w:p>
          <w:p w14:paraId="52A75A9E" w14:textId="114DE3ED" w:rsidR="008B4879" w:rsidRPr="00F64C5A" w:rsidRDefault="008B4879" w:rsidP="00355FD0">
            <w:pPr>
              <w:spacing w:before="120" w:after="120" w:line="280" w:lineRule="exact"/>
              <w:jc w:val="both"/>
              <w:rPr>
                <w:rFonts w:ascii="Arial" w:hAnsi="Arial" w:cs="Arial"/>
                <w:sz w:val="20"/>
                <w:szCs w:val="20"/>
                <w:lang w:val="ro-RO"/>
              </w:rPr>
            </w:pPr>
            <w:r w:rsidRPr="00F64C5A">
              <w:rPr>
                <w:rFonts w:ascii="Arial" w:hAnsi="Arial" w:cs="Arial"/>
                <w:sz w:val="20"/>
                <w:szCs w:val="20"/>
                <w:lang w:val="ro-RO"/>
              </w:rPr>
              <w:t xml:space="preserve">Dl. </w:t>
            </w:r>
            <w:proofErr w:type="spellStart"/>
            <w:r w:rsidRPr="00F64C5A">
              <w:rPr>
                <w:rFonts w:ascii="Arial" w:hAnsi="Arial" w:cs="Arial"/>
                <w:sz w:val="20"/>
                <w:szCs w:val="20"/>
                <w:lang w:val="ro-RO"/>
              </w:rPr>
              <w:t>Manda</w:t>
            </w:r>
            <w:proofErr w:type="spellEnd"/>
            <w:r w:rsidRPr="00F64C5A">
              <w:rPr>
                <w:rFonts w:ascii="Arial" w:hAnsi="Arial" w:cs="Arial"/>
                <w:sz w:val="20"/>
                <w:szCs w:val="20"/>
                <w:lang w:val="ro-RO"/>
              </w:rPr>
              <w:t xml:space="preserve"> deține Master în Fizică, </w:t>
            </w:r>
            <w:r w:rsidRPr="00F64C5A">
              <w:rPr>
                <w:rFonts w:ascii="Arial" w:hAnsi="Arial" w:cs="Arial"/>
                <w:b/>
                <w:bCs/>
                <w:sz w:val="20"/>
                <w:szCs w:val="20"/>
                <w:lang w:val="ro-RO"/>
              </w:rPr>
              <w:t>Facultatea de Fizică, Universitatea București</w:t>
            </w:r>
            <w:r w:rsidRPr="00F64C5A">
              <w:rPr>
                <w:rFonts w:ascii="Arial" w:hAnsi="Arial" w:cs="Arial"/>
                <w:sz w:val="20"/>
                <w:szCs w:val="20"/>
                <w:lang w:val="ro-RO"/>
              </w:rPr>
              <w:t xml:space="preserve">, 1985 Master în Matematică, </w:t>
            </w:r>
            <w:r w:rsidRPr="00F64C5A">
              <w:rPr>
                <w:rFonts w:ascii="Arial" w:hAnsi="Arial" w:cs="Arial"/>
                <w:b/>
                <w:bCs/>
                <w:sz w:val="20"/>
                <w:szCs w:val="20"/>
                <w:lang w:val="ro-RO"/>
              </w:rPr>
              <w:t>Universitatea din Paris, 1991</w:t>
            </w:r>
            <w:r w:rsidRPr="00F64C5A">
              <w:rPr>
                <w:rFonts w:ascii="Arial" w:hAnsi="Arial" w:cs="Arial"/>
                <w:sz w:val="20"/>
                <w:szCs w:val="20"/>
                <w:lang w:val="ro-RO"/>
              </w:rPr>
              <w:t xml:space="preserve">, Doctor în Matematică, </w:t>
            </w:r>
            <w:r w:rsidRPr="00F64C5A">
              <w:rPr>
                <w:rFonts w:ascii="Arial" w:hAnsi="Arial" w:cs="Arial"/>
                <w:b/>
                <w:bCs/>
                <w:sz w:val="20"/>
                <w:szCs w:val="20"/>
                <w:lang w:val="ro-RO"/>
              </w:rPr>
              <w:t>Universitatea din Paris, 1992 – 1993</w:t>
            </w:r>
            <w:r w:rsidRPr="00F64C5A">
              <w:rPr>
                <w:rFonts w:ascii="Arial" w:hAnsi="Arial" w:cs="Arial"/>
                <w:sz w:val="20"/>
                <w:szCs w:val="20"/>
                <w:lang w:val="ro-RO"/>
              </w:rPr>
              <w:t xml:space="preserve"> MBA (</w:t>
            </w:r>
            <w:proofErr w:type="spellStart"/>
            <w:r w:rsidRPr="00F64C5A">
              <w:rPr>
                <w:rFonts w:ascii="Arial" w:hAnsi="Arial" w:cs="Arial"/>
                <w:sz w:val="20"/>
                <w:szCs w:val="20"/>
                <w:lang w:val="ro-RO"/>
              </w:rPr>
              <w:t>summa</w:t>
            </w:r>
            <w:proofErr w:type="spellEnd"/>
            <w:r w:rsidRPr="00F64C5A">
              <w:rPr>
                <w:rFonts w:ascii="Arial" w:hAnsi="Arial" w:cs="Arial"/>
                <w:sz w:val="20"/>
                <w:szCs w:val="20"/>
                <w:lang w:val="ro-RO"/>
              </w:rPr>
              <w:t xml:space="preserve"> cum </w:t>
            </w:r>
            <w:proofErr w:type="spellStart"/>
            <w:r w:rsidRPr="00F64C5A">
              <w:rPr>
                <w:rFonts w:ascii="Arial" w:hAnsi="Arial" w:cs="Arial"/>
                <w:sz w:val="20"/>
                <w:szCs w:val="20"/>
                <w:lang w:val="ro-RO"/>
              </w:rPr>
              <w:t>laudae</w:t>
            </w:r>
            <w:proofErr w:type="spellEnd"/>
            <w:r w:rsidRPr="00F64C5A">
              <w:rPr>
                <w:rFonts w:ascii="Arial" w:hAnsi="Arial" w:cs="Arial"/>
                <w:sz w:val="20"/>
                <w:szCs w:val="20"/>
                <w:lang w:val="ro-RO"/>
              </w:rPr>
              <w:t xml:space="preserve">), Canadian MBA Program, administrat de </w:t>
            </w:r>
            <w:r w:rsidRPr="00F64C5A">
              <w:rPr>
                <w:rFonts w:ascii="Arial" w:hAnsi="Arial" w:cs="Arial"/>
                <w:b/>
                <w:bCs/>
                <w:sz w:val="20"/>
                <w:szCs w:val="20"/>
                <w:lang w:val="ro-RO"/>
              </w:rPr>
              <w:t xml:space="preserve">Universitatea din Quebec, Montreal la </w:t>
            </w:r>
            <w:proofErr w:type="spellStart"/>
            <w:r w:rsidRPr="00F64C5A">
              <w:rPr>
                <w:rFonts w:ascii="Arial" w:hAnsi="Arial" w:cs="Arial"/>
                <w:b/>
                <w:bCs/>
                <w:sz w:val="20"/>
                <w:szCs w:val="20"/>
                <w:lang w:val="ro-RO"/>
              </w:rPr>
              <w:t>School</w:t>
            </w:r>
            <w:proofErr w:type="spellEnd"/>
            <w:r w:rsidRPr="00F64C5A">
              <w:rPr>
                <w:rFonts w:ascii="Arial" w:hAnsi="Arial" w:cs="Arial"/>
                <w:b/>
                <w:bCs/>
                <w:sz w:val="20"/>
                <w:szCs w:val="20"/>
                <w:lang w:val="ro-RO"/>
              </w:rPr>
              <w:t xml:space="preserve"> of Management, București,</w:t>
            </w:r>
            <w:r w:rsidRPr="00F64C5A">
              <w:rPr>
                <w:rFonts w:ascii="Arial" w:hAnsi="Arial" w:cs="Arial"/>
                <w:sz w:val="20"/>
                <w:szCs w:val="20"/>
                <w:lang w:val="ro-RO"/>
              </w:rPr>
              <w:t xml:space="preserve"> 1996</w:t>
            </w:r>
            <w:r w:rsidR="001359E3">
              <w:rPr>
                <w:rFonts w:ascii="Arial" w:hAnsi="Arial" w:cs="Arial"/>
                <w:sz w:val="20"/>
                <w:szCs w:val="20"/>
                <w:lang w:val="ro-RO"/>
              </w:rPr>
              <w:t>.</w:t>
            </w:r>
          </w:p>
        </w:tc>
        <w:tc>
          <w:tcPr>
            <w:tcW w:w="2452" w:type="dxa"/>
          </w:tcPr>
          <w:p w14:paraId="794C4A51"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DA</w:t>
            </w:r>
          </w:p>
        </w:tc>
      </w:tr>
      <w:tr w:rsidR="008B4879" w:rsidRPr="00F11ED4" w14:paraId="72597A21" w14:textId="77777777" w:rsidTr="0039715C">
        <w:tc>
          <w:tcPr>
            <w:tcW w:w="556" w:type="dxa"/>
          </w:tcPr>
          <w:p w14:paraId="7528D5FD" w14:textId="77777777" w:rsidR="008B4879" w:rsidRPr="00F64C5A" w:rsidRDefault="008B4879" w:rsidP="008B4879">
            <w:pPr>
              <w:pStyle w:val="ListParagraph"/>
              <w:numPr>
                <w:ilvl w:val="0"/>
                <w:numId w:val="17"/>
              </w:numPr>
              <w:spacing w:before="120" w:after="120" w:line="280" w:lineRule="exact"/>
              <w:ind w:left="360"/>
              <w:contextualSpacing w:val="0"/>
              <w:rPr>
                <w:rFonts w:ascii="Arial" w:hAnsi="Arial" w:cs="Arial"/>
                <w:b/>
                <w:bCs/>
                <w:sz w:val="20"/>
                <w:szCs w:val="20"/>
                <w:lang w:val="ro-RO"/>
              </w:rPr>
            </w:pPr>
          </w:p>
        </w:tc>
        <w:tc>
          <w:tcPr>
            <w:tcW w:w="2910" w:type="dxa"/>
          </w:tcPr>
          <w:p w14:paraId="3AA62FD7"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Marius-Mihail Diaconu</w:t>
            </w:r>
          </w:p>
        </w:tc>
        <w:tc>
          <w:tcPr>
            <w:tcW w:w="2903" w:type="dxa"/>
          </w:tcPr>
          <w:p w14:paraId="1486185C"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Română</w:t>
            </w:r>
          </w:p>
        </w:tc>
        <w:tc>
          <w:tcPr>
            <w:tcW w:w="2898" w:type="dxa"/>
          </w:tcPr>
          <w:p w14:paraId="77613F4F"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București, România</w:t>
            </w:r>
          </w:p>
        </w:tc>
        <w:tc>
          <w:tcPr>
            <w:tcW w:w="2949" w:type="dxa"/>
          </w:tcPr>
          <w:p w14:paraId="68C6BB40" w14:textId="473473AC" w:rsidR="008B4879" w:rsidRPr="00F64C5A" w:rsidRDefault="008B4879" w:rsidP="00355FD0">
            <w:pPr>
              <w:autoSpaceDE w:val="0"/>
              <w:autoSpaceDN w:val="0"/>
              <w:adjustRightInd w:val="0"/>
              <w:spacing w:before="120" w:after="120" w:line="280" w:lineRule="exact"/>
              <w:jc w:val="both"/>
              <w:rPr>
                <w:rFonts w:ascii="Arial" w:hAnsi="Arial" w:cs="Arial"/>
                <w:sz w:val="20"/>
                <w:szCs w:val="20"/>
                <w:lang w:val="ro-RO"/>
              </w:rPr>
            </w:pPr>
            <w:r w:rsidRPr="00F64C5A">
              <w:rPr>
                <w:rFonts w:ascii="Arial" w:hAnsi="Arial" w:cs="Arial"/>
                <w:sz w:val="20"/>
                <w:szCs w:val="20"/>
                <w:lang w:val="ro-RO"/>
              </w:rPr>
              <w:t xml:space="preserve">Dl. Diaconu este un investitor activ și executiv cu o experiență de peste 20 de ani. Proiectele sale acoperă sănătatea animalelor, imobiliare, IT, agricultură, divertisment, servicii industriale dezvoltate în Europa, Asia și SUA. Are o </w:t>
            </w:r>
            <w:r w:rsidR="00F64C5A" w:rsidRPr="00F64C5A">
              <w:rPr>
                <w:rFonts w:ascii="Arial" w:hAnsi="Arial" w:cs="Arial"/>
                <w:sz w:val="20"/>
                <w:szCs w:val="20"/>
                <w:lang w:val="ro-RO"/>
              </w:rPr>
              <w:t>experiența</w:t>
            </w:r>
            <w:r w:rsidRPr="00F64C5A">
              <w:rPr>
                <w:rFonts w:ascii="Arial" w:hAnsi="Arial" w:cs="Arial"/>
                <w:sz w:val="20"/>
                <w:szCs w:val="20"/>
                <w:lang w:val="ro-RO"/>
              </w:rPr>
              <w:t xml:space="preserve"> de peste 15 ani in </w:t>
            </w:r>
            <w:r w:rsidR="00F64C5A" w:rsidRPr="00F64C5A">
              <w:rPr>
                <w:rFonts w:ascii="Arial" w:hAnsi="Arial" w:cs="Arial"/>
                <w:sz w:val="20"/>
                <w:szCs w:val="20"/>
                <w:lang w:val="ro-RO"/>
              </w:rPr>
              <w:t>tranzacții</w:t>
            </w:r>
            <w:r w:rsidRPr="00F64C5A">
              <w:rPr>
                <w:rFonts w:ascii="Arial" w:hAnsi="Arial" w:cs="Arial"/>
                <w:sz w:val="20"/>
                <w:szCs w:val="20"/>
                <w:lang w:val="ro-RO"/>
              </w:rPr>
              <w:t xml:space="preserve"> pe piețele bursiere.</w:t>
            </w:r>
          </w:p>
          <w:p w14:paraId="2B0A6257" w14:textId="77777777" w:rsidR="008B4879" w:rsidRPr="00F64C5A" w:rsidRDefault="008B4879" w:rsidP="00355FD0">
            <w:pPr>
              <w:autoSpaceDE w:val="0"/>
              <w:autoSpaceDN w:val="0"/>
              <w:adjustRightInd w:val="0"/>
              <w:spacing w:before="120" w:after="120" w:line="280" w:lineRule="exact"/>
              <w:jc w:val="both"/>
              <w:rPr>
                <w:rFonts w:ascii="Arial" w:hAnsi="Arial" w:cs="Arial"/>
                <w:sz w:val="20"/>
                <w:szCs w:val="20"/>
                <w:lang w:val="ro-RO"/>
              </w:rPr>
            </w:pPr>
            <w:r w:rsidRPr="00F64C5A">
              <w:rPr>
                <w:rFonts w:ascii="Arial" w:hAnsi="Arial" w:cs="Arial"/>
                <w:sz w:val="20"/>
                <w:szCs w:val="20"/>
                <w:lang w:val="ro-RO"/>
              </w:rPr>
              <w:t>Este fondatorul și CEO-</w:t>
            </w:r>
            <w:proofErr w:type="spellStart"/>
            <w:r w:rsidRPr="00F64C5A">
              <w:rPr>
                <w:rFonts w:ascii="Arial" w:hAnsi="Arial" w:cs="Arial"/>
                <w:sz w:val="20"/>
                <w:szCs w:val="20"/>
                <w:lang w:val="ro-RO"/>
              </w:rPr>
              <w:t>ul</w:t>
            </w:r>
            <w:proofErr w:type="spellEnd"/>
            <w:r w:rsidRPr="00F64C5A">
              <w:rPr>
                <w:rFonts w:ascii="Arial" w:hAnsi="Arial" w:cs="Arial"/>
                <w:sz w:val="20"/>
                <w:szCs w:val="20"/>
                <w:lang w:val="ro-RO"/>
              </w:rPr>
              <w:t xml:space="preserve"> </w:t>
            </w:r>
            <w:proofErr w:type="spellStart"/>
            <w:r w:rsidRPr="00F64C5A">
              <w:rPr>
                <w:rFonts w:ascii="Arial" w:hAnsi="Arial" w:cs="Arial"/>
                <w:sz w:val="20"/>
                <w:szCs w:val="20"/>
                <w:lang w:val="ro-RO"/>
              </w:rPr>
              <w:t>Altius</w:t>
            </w:r>
            <w:proofErr w:type="spellEnd"/>
            <w:r w:rsidRPr="00F64C5A">
              <w:rPr>
                <w:rFonts w:ascii="Arial" w:hAnsi="Arial" w:cs="Arial"/>
                <w:sz w:val="20"/>
                <w:szCs w:val="20"/>
                <w:lang w:val="ro-RO"/>
              </w:rPr>
              <w:t xml:space="preserve"> S.A., companie specializată în import și distribuție de produse de sănătate animală.</w:t>
            </w:r>
          </w:p>
          <w:p w14:paraId="486B6026" w14:textId="742DBA7C" w:rsidR="008B4879" w:rsidRPr="00F64C5A" w:rsidRDefault="008B4879" w:rsidP="00355FD0">
            <w:pPr>
              <w:autoSpaceDE w:val="0"/>
              <w:autoSpaceDN w:val="0"/>
              <w:adjustRightInd w:val="0"/>
              <w:spacing w:before="120" w:after="120" w:line="280" w:lineRule="exact"/>
              <w:jc w:val="both"/>
              <w:rPr>
                <w:rFonts w:ascii="Arial" w:hAnsi="Arial" w:cs="Arial"/>
                <w:sz w:val="20"/>
                <w:szCs w:val="20"/>
                <w:lang w:val="ro-RO"/>
              </w:rPr>
            </w:pPr>
            <w:r w:rsidRPr="00F64C5A">
              <w:rPr>
                <w:rFonts w:ascii="Arial" w:hAnsi="Arial" w:cs="Arial"/>
                <w:sz w:val="20"/>
                <w:szCs w:val="20"/>
                <w:lang w:val="ro-RO"/>
              </w:rPr>
              <w:t xml:space="preserve">Dl. Diaconu deține Master în Marketing, </w:t>
            </w:r>
            <w:r w:rsidRPr="00F64C5A">
              <w:rPr>
                <w:rFonts w:ascii="Arial" w:hAnsi="Arial" w:cs="Arial"/>
                <w:b/>
                <w:bCs/>
                <w:sz w:val="20"/>
                <w:szCs w:val="20"/>
                <w:lang w:val="ro-RO"/>
              </w:rPr>
              <w:t>Academia de Studii Economice București</w:t>
            </w:r>
            <w:r w:rsidRPr="00F64C5A">
              <w:rPr>
                <w:rFonts w:ascii="Arial" w:hAnsi="Arial" w:cs="Arial"/>
                <w:sz w:val="20"/>
                <w:szCs w:val="20"/>
                <w:lang w:val="ro-RO"/>
              </w:rPr>
              <w:t xml:space="preserve"> (1997)</w:t>
            </w:r>
            <w:r w:rsidR="001359E3">
              <w:rPr>
                <w:rFonts w:ascii="Arial" w:hAnsi="Arial" w:cs="Arial"/>
                <w:sz w:val="20"/>
                <w:szCs w:val="20"/>
                <w:lang w:val="ro-RO"/>
              </w:rPr>
              <w:t>.</w:t>
            </w:r>
          </w:p>
        </w:tc>
        <w:tc>
          <w:tcPr>
            <w:tcW w:w="2452" w:type="dxa"/>
          </w:tcPr>
          <w:p w14:paraId="5A5462A7" w14:textId="61F7B48E"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DA</w:t>
            </w:r>
            <w:r w:rsidR="00F64C5A">
              <w:rPr>
                <w:rFonts w:ascii="Arial" w:hAnsi="Arial" w:cs="Arial"/>
                <w:sz w:val="20"/>
                <w:szCs w:val="20"/>
                <w:lang w:val="ro-RO"/>
              </w:rPr>
              <w:t xml:space="preserve"> </w:t>
            </w:r>
            <w:r w:rsidR="00F64C5A" w:rsidRPr="00F64C5A">
              <w:rPr>
                <w:rFonts w:ascii="Arial" w:hAnsi="Arial" w:cs="Arial"/>
                <w:sz w:val="20"/>
                <w:szCs w:val="20"/>
                <w:lang w:val="ro-RO"/>
              </w:rPr>
              <w:t xml:space="preserve">(prin </w:t>
            </w:r>
            <w:proofErr w:type="spellStart"/>
            <w:r w:rsidR="00F64C5A" w:rsidRPr="00F64C5A">
              <w:rPr>
                <w:rFonts w:ascii="Arial" w:hAnsi="Arial" w:cs="Arial"/>
                <w:sz w:val="20"/>
                <w:szCs w:val="20"/>
                <w:lang w:val="ro-RO"/>
              </w:rPr>
              <w:t>Altius</w:t>
            </w:r>
            <w:proofErr w:type="spellEnd"/>
            <w:r w:rsidR="00F64C5A" w:rsidRPr="00F64C5A">
              <w:rPr>
                <w:rFonts w:ascii="Arial" w:hAnsi="Arial" w:cs="Arial"/>
                <w:sz w:val="20"/>
                <w:szCs w:val="20"/>
                <w:lang w:val="ro-RO"/>
              </w:rPr>
              <w:t xml:space="preserve"> S.A</w:t>
            </w:r>
            <w:r w:rsidR="00F64C5A">
              <w:rPr>
                <w:rFonts w:ascii="Arial" w:hAnsi="Arial" w:cs="Arial"/>
                <w:sz w:val="20"/>
                <w:szCs w:val="20"/>
                <w:lang w:val="ro-RO"/>
              </w:rPr>
              <w:t>.</w:t>
            </w:r>
            <w:r w:rsidR="00F64C5A" w:rsidRPr="00F64C5A">
              <w:rPr>
                <w:rFonts w:ascii="Arial" w:hAnsi="Arial" w:cs="Arial"/>
                <w:sz w:val="20"/>
                <w:szCs w:val="20"/>
                <w:lang w:val="ro-RO"/>
              </w:rPr>
              <w:t>)</w:t>
            </w:r>
          </w:p>
        </w:tc>
      </w:tr>
      <w:tr w:rsidR="008B4879" w:rsidRPr="00F64C5A" w14:paraId="00782DD4" w14:textId="77777777" w:rsidTr="0039715C">
        <w:tc>
          <w:tcPr>
            <w:tcW w:w="556" w:type="dxa"/>
          </w:tcPr>
          <w:p w14:paraId="6DAF3F8B" w14:textId="77777777" w:rsidR="008B4879" w:rsidRPr="00F64C5A" w:rsidRDefault="008B4879" w:rsidP="008B4879">
            <w:pPr>
              <w:pStyle w:val="ListParagraph"/>
              <w:numPr>
                <w:ilvl w:val="0"/>
                <w:numId w:val="17"/>
              </w:numPr>
              <w:spacing w:before="120" w:after="120" w:line="280" w:lineRule="exact"/>
              <w:ind w:left="360"/>
              <w:contextualSpacing w:val="0"/>
              <w:rPr>
                <w:rFonts w:ascii="Arial" w:hAnsi="Arial" w:cs="Arial"/>
                <w:b/>
                <w:bCs/>
                <w:sz w:val="20"/>
                <w:szCs w:val="20"/>
                <w:lang w:val="ro-RO"/>
              </w:rPr>
            </w:pPr>
          </w:p>
        </w:tc>
        <w:tc>
          <w:tcPr>
            <w:tcW w:w="2910" w:type="dxa"/>
          </w:tcPr>
          <w:p w14:paraId="7725A590"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 xml:space="preserve">Augusta Valeria </w:t>
            </w:r>
            <w:proofErr w:type="spellStart"/>
            <w:r w:rsidRPr="00F64C5A">
              <w:rPr>
                <w:rFonts w:ascii="Arial" w:hAnsi="Arial" w:cs="Arial"/>
                <w:sz w:val="20"/>
                <w:szCs w:val="20"/>
                <w:lang w:val="ro-RO"/>
              </w:rPr>
              <w:t>Dragic</w:t>
            </w:r>
            <w:proofErr w:type="spellEnd"/>
          </w:p>
        </w:tc>
        <w:tc>
          <w:tcPr>
            <w:tcW w:w="2903" w:type="dxa"/>
          </w:tcPr>
          <w:p w14:paraId="7A4D7F11"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Română</w:t>
            </w:r>
          </w:p>
        </w:tc>
        <w:tc>
          <w:tcPr>
            <w:tcW w:w="2898" w:type="dxa"/>
          </w:tcPr>
          <w:p w14:paraId="0A10B5D3"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t>Voluntari, Ilfov, România</w:t>
            </w:r>
          </w:p>
        </w:tc>
        <w:tc>
          <w:tcPr>
            <w:tcW w:w="2949" w:type="dxa"/>
          </w:tcPr>
          <w:p w14:paraId="3E1C22DD" w14:textId="77777777" w:rsidR="008B4879" w:rsidRPr="00F64C5A" w:rsidRDefault="008B4879" w:rsidP="00355FD0">
            <w:pPr>
              <w:autoSpaceDE w:val="0"/>
              <w:autoSpaceDN w:val="0"/>
              <w:adjustRightInd w:val="0"/>
              <w:spacing w:before="120" w:after="120" w:line="280" w:lineRule="exact"/>
              <w:jc w:val="both"/>
              <w:rPr>
                <w:rFonts w:ascii="Arial" w:hAnsi="Arial" w:cs="Arial"/>
                <w:sz w:val="20"/>
                <w:szCs w:val="20"/>
                <w:lang w:val="ro-RO"/>
              </w:rPr>
            </w:pPr>
            <w:r w:rsidRPr="00F64C5A">
              <w:rPr>
                <w:rFonts w:ascii="Arial" w:hAnsi="Arial" w:cs="Arial"/>
                <w:sz w:val="20"/>
                <w:szCs w:val="20"/>
                <w:lang w:val="ro-RO"/>
              </w:rPr>
              <w:t xml:space="preserve">Dna. </w:t>
            </w:r>
            <w:proofErr w:type="spellStart"/>
            <w:r w:rsidRPr="00F64C5A">
              <w:rPr>
                <w:rFonts w:ascii="Arial" w:hAnsi="Arial" w:cs="Arial"/>
                <w:sz w:val="20"/>
                <w:szCs w:val="20"/>
                <w:lang w:val="ro-RO"/>
              </w:rPr>
              <w:t>Dragic</w:t>
            </w:r>
            <w:proofErr w:type="spellEnd"/>
            <w:r w:rsidRPr="00F64C5A">
              <w:rPr>
                <w:rFonts w:ascii="Arial" w:hAnsi="Arial" w:cs="Arial"/>
                <w:sz w:val="20"/>
                <w:szCs w:val="20"/>
                <w:lang w:val="ro-RO"/>
              </w:rPr>
              <w:t xml:space="preserve"> a </w:t>
            </w:r>
            <w:proofErr w:type="spellStart"/>
            <w:r w:rsidRPr="00F64C5A">
              <w:rPr>
                <w:rFonts w:ascii="Arial" w:hAnsi="Arial" w:cs="Arial"/>
                <w:sz w:val="20"/>
                <w:szCs w:val="20"/>
                <w:lang w:val="ro-RO"/>
              </w:rPr>
              <w:t>co</w:t>
            </w:r>
            <w:proofErr w:type="spellEnd"/>
            <w:r w:rsidRPr="00F64C5A">
              <w:rPr>
                <w:rFonts w:ascii="Arial" w:hAnsi="Arial" w:cs="Arial"/>
                <w:sz w:val="20"/>
                <w:szCs w:val="20"/>
                <w:lang w:val="ro-RO"/>
              </w:rPr>
              <w:t xml:space="preserve">-fondat Grupul Superbet în 2008 împreună cu soțul ei, Dl. Sacha </w:t>
            </w:r>
            <w:proofErr w:type="spellStart"/>
            <w:r w:rsidRPr="00F64C5A">
              <w:rPr>
                <w:rFonts w:ascii="Arial" w:hAnsi="Arial" w:cs="Arial"/>
                <w:sz w:val="20"/>
                <w:szCs w:val="20"/>
                <w:lang w:val="ro-RO"/>
              </w:rPr>
              <w:t>Dragic</w:t>
            </w:r>
            <w:proofErr w:type="spellEnd"/>
            <w:r w:rsidRPr="00F64C5A">
              <w:rPr>
                <w:rFonts w:ascii="Arial" w:hAnsi="Arial" w:cs="Arial"/>
                <w:sz w:val="20"/>
                <w:szCs w:val="20"/>
                <w:lang w:val="ro-RO"/>
              </w:rPr>
              <w:t xml:space="preserve">. Astăzi, Grupul Superbet este liderul clar pe piață de </w:t>
            </w:r>
            <w:proofErr w:type="spellStart"/>
            <w:r w:rsidRPr="00F64C5A">
              <w:rPr>
                <w:rFonts w:ascii="Arial" w:hAnsi="Arial" w:cs="Arial"/>
                <w:sz w:val="20"/>
                <w:szCs w:val="20"/>
                <w:lang w:val="ro-RO"/>
              </w:rPr>
              <w:t>betting</w:t>
            </w:r>
            <w:proofErr w:type="spellEnd"/>
            <w:r w:rsidRPr="00F64C5A">
              <w:rPr>
                <w:rFonts w:ascii="Arial" w:hAnsi="Arial" w:cs="Arial"/>
                <w:sz w:val="20"/>
                <w:szCs w:val="20"/>
                <w:lang w:val="ro-RO"/>
              </w:rPr>
              <w:t xml:space="preserve"> din România, extinzându-se cu </w:t>
            </w:r>
            <w:r w:rsidRPr="00F64C5A">
              <w:rPr>
                <w:rFonts w:ascii="Arial" w:hAnsi="Arial" w:cs="Arial"/>
                <w:sz w:val="20"/>
                <w:szCs w:val="20"/>
                <w:lang w:val="ro-RO"/>
              </w:rPr>
              <w:lastRenderedPageBreak/>
              <w:t>mai multe branduri în toată Europa. În prezent, este președintele Fundației Superbet.</w:t>
            </w:r>
          </w:p>
          <w:p w14:paraId="58724F80" w14:textId="77777777" w:rsidR="008B4879" w:rsidRPr="00F64C5A" w:rsidRDefault="008B4879" w:rsidP="00355FD0">
            <w:pPr>
              <w:autoSpaceDE w:val="0"/>
              <w:autoSpaceDN w:val="0"/>
              <w:adjustRightInd w:val="0"/>
              <w:spacing w:before="120" w:after="120" w:line="280" w:lineRule="exact"/>
              <w:jc w:val="both"/>
              <w:rPr>
                <w:rFonts w:ascii="Arial" w:hAnsi="Arial" w:cs="Arial"/>
                <w:sz w:val="20"/>
                <w:szCs w:val="20"/>
                <w:highlight w:val="yellow"/>
                <w:lang w:val="ro-RO"/>
              </w:rPr>
            </w:pPr>
            <w:r w:rsidRPr="00F64C5A">
              <w:rPr>
                <w:rFonts w:ascii="Arial" w:hAnsi="Arial" w:cs="Arial"/>
                <w:sz w:val="20"/>
                <w:szCs w:val="20"/>
                <w:lang w:val="ro-RO"/>
              </w:rPr>
              <w:t xml:space="preserve">Doamna </w:t>
            </w:r>
            <w:proofErr w:type="spellStart"/>
            <w:r w:rsidRPr="00F64C5A">
              <w:rPr>
                <w:rFonts w:ascii="Arial" w:hAnsi="Arial" w:cs="Arial"/>
                <w:sz w:val="20"/>
                <w:szCs w:val="20"/>
                <w:lang w:val="ro-RO"/>
              </w:rPr>
              <w:t>Dragic</w:t>
            </w:r>
            <w:proofErr w:type="spellEnd"/>
            <w:r w:rsidRPr="00F64C5A">
              <w:rPr>
                <w:rFonts w:ascii="Arial" w:hAnsi="Arial" w:cs="Arial"/>
                <w:sz w:val="20"/>
                <w:szCs w:val="20"/>
                <w:lang w:val="ro-RO"/>
              </w:rPr>
              <w:t xml:space="preserve"> este licențiată în Medicină, </w:t>
            </w:r>
            <w:r w:rsidRPr="00F64C5A">
              <w:rPr>
                <w:rFonts w:ascii="Arial" w:hAnsi="Arial" w:cs="Arial"/>
                <w:b/>
                <w:bCs/>
                <w:sz w:val="20"/>
                <w:szCs w:val="20"/>
                <w:lang w:val="ro-RO"/>
              </w:rPr>
              <w:t>Universitatea de Medicină și Farmacie Carol Davila, București.</w:t>
            </w:r>
          </w:p>
        </w:tc>
        <w:tc>
          <w:tcPr>
            <w:tcW w:w="2452" w:type="dxa"/>
          </w:tcPr>
          <w:p w14:paraId="3460CBD3" w14:textId="77777777" w:rsidR="008B4879" w:rsidRPr="00F64C5A" w:rsidRDefault="008B4879" w:rsidP="00355FD0">
            <w:pPr>
              <w:spacing w:before="120" w:after="120" w:line="280" w:lineRule="exact"/>
              <w:rPr>
                <w:rFonts w:ascii="Arial" w:hAnsi="Arial" w:cs="Arial"/>
                <w:sz w:val="20"/>
                <w:szCs w:val="20"/>
                <w:lang w:val="ro-RO"/>
              </w:rPr>
            </w:pPr>
            <w:r w:rsidRPr="00F64C5A">
              <w:rPr>
                <w:rFonts w:ascii="Arial" w:hAnsi="Arial" w:cs="Arial"/>
                <w:sz w:val="20"/>
                <w:szCs w:val="20"/>
                <w:lang w:val="ro-RO"/>
              </w:rPr>
              <w:lastRenderedPageBreak/>
              <w:t>NU</w:t>
            </w:r>
          </w:p>
        </w:tc>
      </w:tr>
      <w:tr w:rsidR="008B4879" w:rsidRPr="00F64C5A" w14:paraId="38108D09" w14:textId="77777777" w:rsidTr="0039715C">
        <w:tc>
          <w:tcPr>
            <w:tcW w:w="556" w:type="dxa"/>
          </w:tcPr>
          <w:p w14:paraId="1D82DF21" w14:textId="77777777" w:rsidR="008B4879" w:rsidRPr="00F64C5A" w:rsidRDefault="008B4879" w:rsidP="008B4879">
            <w:pPr>
              <w:pStyle w:val="ListParagraph"/>
              <w:numPr>
                <w:ilvl w:val="0"/>
                <w:numId w:val="17"/>
              </w:numPr>
              <w:spacing w:before="120" w:after="120" w:line="280" w:lineRule="exact"/>
              <w:ind w:left="360"/>
              <w:contextualSpacing w:val="0"/>
              <w:rPr>
                <w:rFonts w:ascii="Arial" w:hAnsi="Arial" w:cs="Arial"/>
                <w:b/>
                <w:bCs/>
                <w:sz w:val="20"/>
                <w:szCs w:val="20"/>
                <w:lang w:val="ro-RO"/>
              </w:rPr>
            </w:pPr>
          </w:p>
        </w:tc>
        <w:tc>
          <w:tcPr>
            <w:tcW w:w="2910" w:type="dxa"/>
          </w:tcPr>
          <w:p w14:paraId="40B6C8E9" w14:textId="74F987C4" w:rsidR="008B4879" w:rsidRPr="00F64C5A" w:rsidRDefault="00E775F0" w:rsidP="00355FD0">
            <w:pPr>
              <w:spacing w:before="120" w:after="120" w:line="280" w:lineRule="exact"/>
              <w:rPr>
                <w:rFonts w:ascii="Arial" w:hAnsi="Arial" w:cs="Arial"/>
                <w:sz w:val="20"/>
                <w:szCs w:val="20"/>
                <w:lang w:val="ro-RO"/>
              </w:rPr>
            </w:pPr>
            <w:proofErr w:type="spellStart"/>
            <w:r w:rsidRPr="00F64C5A">
              <w:rPr>
                <w:rFonts w:ascii="Arial" w:hAnsi="Arial" w:cs="Arial"/>
                <w:sz w:val="20"/>
                <w:szCs w:val="20"/>
                <w:lang w:val="ro-RO"/>
              </w:rPr>
              <w:t>Dirk</w:t>
            </w:r>
            <w:proofErr w:type="spellEnd"/>
            <w:r w:rsidRPr="00F64C5A">
              <w:rPr>
                <w:rFonts w:ascii="Arial" w:hAnsi="Arial" w:cs="Arial"/>
                <w:sz w:val="20"/>
                <w:szCs w:val="20"/>
                <w:lang w:val="ro-RO"/>
              </w:rPr>
              <w:t xml:space="preserve"> </w:t>
            </w:r>
            <w:proofErr w:type="spellStart"/>
            <w:r w:rsidRPr="00F64C5A">
              <w:rPr>
                <w:rFonts w:ascii="Arial" w:hAnsi="Arial" w:cs="Arial"/>
                <w:sz w:val="20"/>
                <w:szCs w:val="20"/>
                <w:lang w:val="ro-RO"/>
              </w:rPr>
              <w:t>Pahlke</w:t>
            </w:r>
            <w:proofErr w:type="spellEnd"/>
          </w:p>
        </w:tc>
        <w:tc>
          <w:tcPr>
            <w:tcW w:w="2903" w:type="dxa"/>
          </w:tcPr>
          <w:p w14:paraId="3F466268" w14:textId="4A7CB413" w:rsidR="008B4879" w:rsidRPr="00F64C5A" w:rsidRDefault="001359E3" w:rsidP="00355FD0">
            <w:pPr>
              <w:spacing w:before="120" w:after="120" w:line="280" w:lineRule="exact"/>
              <w:rPr>
                <w:rFonts w:ascii="Arial" w:hAnsi="Arial" w:cs="Arial"/>
                <w:sz w:val="20"/>
                <w:szCs w:val="20"/>
                <w:lang w:val="ro-RO"/>
              </w:rPr>
            </w:pPr>
            <w:r>
              <w:rPr>
                <w:rFonts w:ascii="Arial" w:hAnsi="Arial" w:cs="Arial"/>
                <w:sz w:val="20"/>
                <w:szCs w:val="20"/>
                <w:lang w:val="ro-RO"/>
              </w:rPr>
              <w:t>Germană</w:t>
            </w:r>
            <w:r w:rsidR="00E775F0" w:rsidRPr="00F64C5A">
              <w:rPr>
                <w:rFonts w:ascii="Arial" w:hAnsi="Arial" w:cs="Arial"/>
                <w:sz w:val="20"/>
                <w:szCs w:val="20"/>
                <w:lang w:val="ro-RO"/>
              </w:rPr>
              <w:t xml:space="preserve"> </w:t>
            </w:r>
          </w:p>
        </w:tc>
        <w:tc>
          <w:tcPr>
            <w:tcW w:w="2898" w:type="dxa"/>
          </w:tcPr>
          <w:p w14:paraId="0A3A0427" w14:textId="362E8AB7" w:rsidR="008B4879" w:rsidRPr="00F64C5A" w:rsidRDefault="001359E3" w:rsidP="00355FD0">
            <w:pPr>
              <w:spacing w:before="120" w:after="120" w:line="280" w:lineRule="exact"/>
              <w:rPr>
                <w:rFonts w:ascii="Arial" w:hAnsi="Arial" w:cs="Arial"/>
                <w:sz w:val="20"/>
                <w:szCs w:val="20"/>
                <w:lang w:val="ro-RO"/>
              </w:rPr>
            </w:pPr>
            <w:proofErr w:type="spellStart"/>
            <w:r w:rsidRPr="001359E3">
              <w:rPr>
                <w:rFonts w:ascii="Arial" w:hAnsi="Arial" w:cs="Arial"/>
                <w:sz w:val="20"/>
                <w:szCs w:val="20"/>
                <w:lang w:val="ro-RO"/>
              </w:rPr>
              <w:t>Kelkheim</w:t>
            </w:r>
            <w:proofErr w:type="spellEnd"/>
            <w:r w:rsidRPr="001359E3">
              <w:rPr>
                <w:rFonts w:ascii="Arial" w:hAnsi="Arial" w:cs="Arial"/>
                <w:sz w:val="20"/>
                <w:szCs w:val="20"/>
                <w:lang w:val="ro-RO"/>
              </w:rPr>
              <w:t>, Germania</w:t>
            </w:r>
          </w:p>
        </w:tc>
        <w:tc>
          <w:tcPr>
            <w:tcW w:w="2949" w:type="dxa"/>
          </w:tcPr>
          <w:p w14:paraId="73E02CF9" w14:textId="77777777" w:rsidR="00F11ED4" w:rsidRPr="00F11ED4" w:rsidRDefault="00F11ED4" w:rsidP="00F11ED4">
            <w:pPr>
              <w:autoSpaceDE w:val="0"/>
              <w:autoSpaceDN w:val="0"/>
              <w:adjustRightInd w:val="0"/>
              <w:spacing w:before="120" w:after="120" w:line="280" w:lineRule="exact"/>
              <w:jc w:val="both"/>
              <w:rPr>
                <w:rFonts w:ascii="Arial" w:hAnsi="Arial" w:cs="Arial"/>
                <w:sz w:val="20"/>
                <w:szCs w:val="20"/>
                <w:lang w:val="ro-RO"/>
              </w:rPr>
            </w:pPr>
            <w:r w:rsidRPr="00F11ED4">
              <w:rPr>
                <w:rFonts w:ascii="Arial" w:hAnsi="Arial" w:cs="Arial"/>
                <w:sz w:val="20"/>
                <w:szCs w:val="20"/>
                <w:lang w:val="ro-RO"/>
              </w:rPr>
              <w:t xml:space="preserve">Dl </w:t>
            </w:r>
            <w:proofErr w:type="spellStart"/>
            <w:r w:rsidRPr="00F11ED4">
              <w:rPr>
                <w:rFonts w:ascii="Arial" w:hAnsi="Arial" w:cs="Arial"/>
                <w:sz w:val="20"/>
                <w:szCs w:val="20"/>
                <w:lang w:val="ro-RO"/>
              </w:rPr>
              <w:t>Dirk</w:t>
            </w:r>
            <w:proofErr w:type="spellEnd"/>
            <w:r w:rsidRPr="00F11ED4">
              <w:rPr>
                <w:rFonts w:ascii="Arial" w:hAnsi="Arial" w:cs="Arial"/>
                <w:sz w:val="20"/>
                <w:szCs w:val="20"/>
                <w:lang w:val="ro-RO"/>
              </w:rPr>
              <w:t xml:space="preserve"> </w:t>
            </w:r>
            <w:proofErr w:type="spellStart"/>
            <w:r w:rsidRPr="00F11ED4">
              <w:rPr>
                <w:rFonts w:ascii="Arial" w:hAnsi="Arial" w:cs="Arial"/>
                <w:sz w:val="20"/>
                <w:szCs w:val="20"/>
                <w:lang w:val="ro-RO"/>
              </w:rPr>
              <w:t>Pahlke</w:t>
            </w:r>
            <w:proofErr w:type="spellEnd"/>
            <w:r w:rsidRPr="00F11ED4">
              <w:rPr>
                <w:rFonts w:ascii="Arial" w:hAnsi="Arial" w:cs="Arial"/>
                <w:sz w:val="20"/>
                <w:szCs w:val="20"/>
                <w:lang w:val="ro-RO"/>
              </w:rPr>
              <w:t xml:space="preserve"> este partener și director general al SGP Schneider </w:t>
            </w:r>
            <w:proofErr w:type="spellStart"/>
            <w:r w:rsidRPr="00F11ED4">
              <w:rPr>
                <w:rFonts w:ascii="Arial" w:hAnsi="Arial" w:cs="Arial"/>
                <w:sz w:val="20"/>
                <w:szCs w:val="20"/>
                <w:lang w:val="ro-RO"/>
              </w:rPr>
              <w:t>Geiwitz</w:t>
            </w:r>
            <w:proofErr w:type="spellEnd"/>
            <w:r w:rsidRPr="00F11ED4">
              <w:rPr>
                <w:rFonts w:ascii="Arial" w:hAnsi="Arial" w:cs="Arial"/>
                <w:sz w:val="20"/>
                <w:szCs w:val="20"/>
                <w:lang w:val="ro-RO"/>
              </w:rPr>
              <w:t xml:space="preserve">, un important grup de servicii financiare integrate cu sediul în Germania. În mai 2024, s-a alăturat diviziei nou înființate SGP Principal </w:t>
            </w:r>
            <w:proofErr w:type="spellStart"/>
            <w:r w:rsidRPr="00F11ED4">
              <w:rPr>
                <w:rFonts w:ascii="Arial" w:hAnsi="Arial" w:cs="Arial"/>
                <w:sz w:val="20"/>
                <w:szCs w:val="20"/>
                <w:lang w:val="ro-RO"/>
              </w:rPr>
              <w:t>Solutions</w:t>
            </w:r>
            <w:proofErr w:type="spellEnd"/>
            <w:r w:rsidRPr="00F11ED4">
              <w:rPr>
                <w:rFonts w:ascii="Arial" w:hAnsi="Arial" w:cs="Arial"/>
                <w:sz w:val="20"/>
                <w:szCs w:val="20"/>
                <w:lang w:val="ro-RO"/>
              </w:rPr>
              <w:t>, concentrându-se asupra transformării afacerilor în dificultate.</w:t>
            </w:r>
          </w:p>
          <w:p w14:paraId="1E6EC8F2" w14:textId="77777777" w:rsidR="00F11ED4" w:rsidRDefault="00F11ED4" w:rsidP="00F11ED4">
            <w:pPr>
              <w:autoSpaceDE w:val="0"/>
              <w:autoSpaceDN w:val="0"/>
              <w:adjustRightInd w:val="0"/>
              <w:spacing w:before="120" w:after="120" w:line="280" w:lineRule="exact"/>
              <w:jc w:val="both"/>
              <w:rPr>
                <w:rFonts w:ascii="Arial" w:hAnsi="Arial" w:cs="Arial"/>
                <w:sz w:val="20"/>
                <w:szCs w:val="20"/>
                <w:lang w:val="ro-RO"/>
              </w:rPr>
            </w:pPr>
            <w:r w:rsidRPr="00F11ED4">
              <w:rPr>
                <w:rFonts w:ascii="Arial" w:hAnsi="Arial" w:cs="Arial"/>
                <w:sz w:val="20"/>
                <w:szCs w:val="20"/>
                <w:lang w:val="ro-RO"/>
              </w:rPr>
              <w:t xml:space="preserve">Înainte de a se alătura SGP Schneider </w:t>
            </w:r>
            <w:proofErr w:type="spellStart"/>
            <w:r w:rsidRPr="00F11ED4">
              <w:rPr>
                <w:rFonts w:ascii="Arial" w:hAnsi="Arial" w:cs="Arial"/>
                <w:sz w:val="20"/>
                <w:szCs w:val="20"/>
                <w:lang w:val="ro-RO"/>
              </w:rPr>
              <w:t>Geiwitz</w:t>
            </w:r>
            <w:proofErr w:type="spellEnd"/>
            <w:r w:rsidRPr="00F11ED4">
              <w:rPr>
                <w:rFonts w:ascii="Arial" w:hAnsi="Arial" w:cs="Arial"/>
                <w:sz w:val="20"/>
                <w:szCs w:val="20"/>
                <w:lang w:val="ro-RO"/>
              </w:rPr>
              <w:t xml:space="preserve">, Dl </w:t>
            </w:r>
            <w:proofErr w:type="spellStart"/>
            <w:r w:rsidRPr="00F11ED4">
              <w:rPr>
                <w:rFonts w:ascii="Arial" w:hAnsi="Arial" w:cs="Arial"/>
                <w:sz w:val="20"/>
                <w:szCs w:val="20"/>
                <w:lang w:val="ro-RO"/>
              </w:rPr>
              <w:t>Dirk</w:t>
            </w:r>
            <w:proofErr w:type="spellEnd"/>
            <w:r w:rsidRPr="00F11ED4">
              <w:rPr>
                <w:rFonts w:ascii="Arial" w:hAnsi="Arial" w:cs="Arial"/>
                <w:sz w:val="20"/>
                <w:szCs w:val="20"/>
                <w:lang w:val="ro-RO"/>
              </w:rPr>
              <w:t xml:space="preserve"> </w:t>
            </w:r>
            <w:proofErr w:type="spellStart"/>
            <w:r w:rsidRPr="00F11ED4">
              <w:rPr>
                <w:rFonts w:ascii="Arial" w:hAnsi="Arial" w:cs="Arial"/>
                <w:sz w:val="20"/>
                <w:szCs w:val="20"/>
                <w:lang w:val="ro-RO"/>
              </w:rPr>
              <w:t>Pahlke</w:t>
            </w:r>
            <w:proofErr w:type="spellEnd"/>
            <w:r w:rsidRPr="00F11ED4">
              <w:rPr>
                <w:rFonts w:ascii="Arial" w:hAnsi="Arial" w:cs="Arial"/>
                <w:sz w:val="20"/>
                <w:szCs w:val="20"/>
                <w:lang w:val="ro-RO"/>
              </w:rPr>
              <w:t xml:space="preserve"> a ocupat până la sfârșitul anului 2023 funcția de Global </w:t>
            </w:r>
            <w:proofErr w:type="spellStart"/>
            <w:r w:rsidRPr="00F11ED4">
              <w:rPr>
                <w:rFonts w:ascii="Arial" w:hAnsi="Arial" w:cs="Arial"/>
                <w:sz w:val="20"/>
                <w:szCs w:val="20"/>
                <w:lang w:val="ro-RO"/>
              </w:rPr>
              <w:t>Partner</w:t>
            </w:r>
            <w:proofErr w:type="spellEnd"/>
            <w:r w:rsidRPr="00F11ED4">
              <w:rPr>
                <w:rFonts w:ascii="Arial" w:hAnsi="Arial" w:cs="Arial"/>
                <w:sz w:val="20"/>
                <w:szCs w:val="20"/>
                <w:lang w:val="ro-RO"/>
              </w:rPr>
              <w:t xml:space="preserve"> în cadrul </w:t>
            </w:r>
            <w:proofErr w:type="spellStart"/>
            <w:r w:rsidRPr="00F11ED4">
              <w:rPr>
                <w:rFonts w:ascii="Arial" w:hAnsi="Arial" w:cs="Arial"/>
                <w:sz w:val="20"/>
                <w:szCs w:val="20"/>
                <w:lang w:val="ro-RO"/>
              </w:rPr>
              <w:t>Rothschild</w:t>
            </w:r>
            <w:proofErr w:type="spellEnd"/>
            <w:r w:rsidRPr="00F11ED4">
              <w:rPr>
                <w:rFonts w:ascii="Arial" w:hAnsi="Arial" w:cs="Arial"/>
                <w:sz w:val="20"/>
                <w:szCs w:val="20"/>
                <w:lang w:val="ro-RO"/>
              </w:rPr>
              <w:t xml:space="preserve"> &amp; Co, unde a lucrat timp de aproape 30 de ani, </w:t>
            </w:r>
            <w:r w:rsidRPr="00F11ED4">
              <w:rPr>
                <w:rFonts w:ascii="Arial" w:hAnsi="Arial" w:cs="Arial"/>
                <w:sz w:val="20"/>
                <w:szCs w:val="20"/>
                <w:lang w:val="ro-RO"/>
              </w:rPr>
              <w:lastRenderedPageBreak/>
              <w:t>activând la Frankfurt iar, în prima parte a carierei sale, la Londra</w:t>
            </w:r>
          </w:p>
          <w:p w14:paraId="521DC4E7" w14:textId="42505236" w:rsidR="001359E3" w:rsidRPr="001359E3" w:rsidRDefault="001359E3" w:rsidP="00F11ED4">
            <w:pPr>
              <w:autoSpaceDE w:val="0"/>
              <w:autoSpaceDN w:val="0"/>
              <w:adjustRightInd w:val="0"/>
              <w:spacing w:before="120" w:after="120" w:line="280" w:lineRule="exact"/>
              <w:jc w:val="both"/>
              <w:rPr>
                <w:rFonts w:ascii="Arial" w:hAnsi="Arial" w:cs="Arial"/>
                <w:sz w:val="20"/>
                <w:szCs w:val="20"/>
                <w:lang w:val="ro-RO"/>
              </w:rPr>
            </w:pPr>
            <w:r w:rsidRPr="001359E3">
              <w:rPr>
                <w:rFonts w:ascii="Arial" w:hAnsi="Arial" w:cs="Arial"/>
                <w:sz w:val="20"/>
                <w:szCs w:val="20"/>
                <w:lang w:val="ro-RO"/>
              </w:rPr>
              <w:t xml:space="preserve">Are 30 de ani de experiență în domeniul finanțărilor corporative și al fuziunilor și achizițiilor la nivel european și mondial, deținând o experiență impresionantă în domeniul tranzacțiilor, în </w:t>
            </w:r>
            <w:r>
              <w:rPr>
                <w:rFonts w:ascii="Arial" w:hAnsi="Arial" w:cs="Arial"/>
                <w:sz w:val="20"/>
                <w:szCs w:val="20"/>
                <w:lang w:val="ro-RO"/>
              </w:rPr>
              <w:t xml:space="preserve">special în </w:t>
            </w:r>
            <w:r w:rsidRPr="001359E3">
              <w:rPr>
                <w:rFonts w:ascii="Arial" w:hAnsi="Arial" w:cs="Arial"/>
                <w:sz w:val="20"/>
                <w:szCs w:val="20"/>
                <w:lang w:val="ro-RO"/>
              </w:rPr>
              <w:t>sectorul imobiliar,</w:t>
            </w:r>
            <w:r>
              <w:rPr>
                <w:rFonts w:ascii="Arial" w:hAnsi="Arial" w:cs="Arial"/>
                <w:sz w:val="20"/>
                <w:szCs w:val="20"/>
                <w:lang w:val="ro-RO"/>
              </w:rPr>
              <w:t xml:space="preserve"> al</w:t>
            </w:r>
            <w:r w:rsidRPr="001359E3">
              <w:rPr>
                <w:rFonts w:ascii="Arial" w:hAnsi="Arial" w:cs="Arial"/>
                <w:sz w:val="20"/>
                <w:szCs w:val="20"/>
                <w:lang w:val="ro-RO"/>
              </w:rPr>
              <w:t xml:space="preserve"> transporturilor și al logisticii, precum și în cel al serviciilor</w:t>
            </w:r>
            <w:r>
              <w:rPr>
                <w:rFonts w:ascii="Arial" w:hAnsi="Arial" w:cs="Arial"/>
                <w:sz w:val="20"/>
                <w:szCs w:val="20"/>
                <w:lang w:val="ro-RO"/>
              </w:rPr>
              <w:t xml:space="preserve"> </w:t>
            </w:r>
            <w:r w:rsidRPr="001359E3">
              <w:rPr>
                <w:rFonts w:ascii="Arial" w:hAnsi="Arial" w:cs="Arial"/>
                <w:sz w:val="20"/>
                <w:szCs w:val="20"/>
                <w:lang w:val="ro-RO"/>
              </w:rPr>
              <w:t xml:space="preserve">comerciale. La </w:t>
            </w:r>
            <w:proofErr w:type="spellStart"/>
            <w:r w:rsidRPr="001359E3">
              <w:rPr>
                <w:rFonts w:ascii="Arial" w:hAnsi="Arial" w:cs="Arial"/>
                <w:sz w:val="20"/>
                <w:szCs w:val="20"/>
                <w:lang w:val="ro-RO"/>
              </w:rPr>
              <w:t>Rothschild</w:t>
            </w:r>
            <w:proofErr w:type="spellEnd"/>
            <w:r w:rsidRPr="001359E3">
              <w:rPr>
                <w:rFonts w:ascii="Arial" w:hAnsi="Arial" w:cs="Arial"/>
                <w:sz w:val="20"/>
                <w:szCs w:val="20"/>
                <w:lang w:val="ro-RO"/>
              </w:rPr>
              <w:t xml:space="preserve"> &amp; Co, printre alte funcții de conducere, a coordonat Divizia de fuziuni și achiziții în țările vorbitoare de limbă germană</w:t>
            </w:r>
            <w:r>
              <w:rPr>
                <w:rFonts w:ascii="Arial" w:hAnsi="Arial" w:cs="Arial"/>
                <w:sz w:val="20"/>
                <w:szCs w:val="20"/>
                <w:lang w:val="ro-RO"/>
              </w:rPr>
              <w:t>.</w:t>
            </w:r>
          </w:p>
        </w:tc>
        <w:tc>
          <w:tcPr>
            <w:tcW w:w="2452" w:type="dxa"/>
          </w:tcPr>
          <w:p w14:paraId="5B17B892" w14:textId="4C8F48C8" w:rsidR="008B4879" w:rsidRPr="00F64C5A" w:rsidRDefault="001359E3" w:rsidP="00355FD0">
            <w:pPr>
              <w:spacing w:before="120" w:after="120" w:line="280" w:lineRule="exact"/>
              <w:rPr>
                <w:rFonts w:ascii="Arial" w:hAnsi="Arial" w:cs="Arial"/>
                <w:sz w:val="20"/>
                <w:szCs w:val="20"/>
                <w:lang w:val="ro-RO"/>
              </w:rPr>
            </w:pPr>
            <w:r>
              <w:rPr>
                <w:rFonts w:ascii="Arial" w:hAnsi="Arial" w:cs="Arial"/>
                <w:sz w:val="20"/>
                <w:szCs w:val="20"/>
                <w:lang w:val="ro-RO"/>
              </w:rPr>
              <w:lastRenderedPageBreak/>
              <w:t>NU</w:t>
            </w:r>
          </w:p>
        </w:tc>
      </w:tr>
    </w:tbl>
    <w:p w14:paraId="46F9B2FB" w14:textId="77777777" w:rsidR="0039715C" w:rsidRPr="00F64C5A" w:rsidRDefault="0039715C" w:rsidP="0039715C">
      <w:pPr>
        <w:spacing w:before="360" w:after="120" w:line="280" w:lineRule="exact"/>
        <w:jc w:val="both"/>
        <w:rPr>
          <w:rFonts w:ascii="Arial" w:hAnsi="Arial" w:cs="Arial"/>
          <w:i/>
          <w:iCs/>
          <w:u w:val="single"/>
          <w:lang w:val="ro-RO"/>
        </w:rPr>
      </w:pPr>
      <w:r w:rsidRPr="00F64C5A">
        <w:rPr>
          <w:rFonts w:ascii="Arial" w:hAnsi="Arial" w:cs="Arial"/>
          <w:i/>
          <w:iCs/>
          <w:u w:val="single"/>
          <w:lang w:val="ro-RO"/>
        </w:rPr>
        <w:t>Notă:</w:t>
      </w:r>
    </w:p>
    <w:p w14:paraId="7454284A" w14:textId="13C51317" w:rsidR="0039715C" w:rsidRPr="00F64C5A" w:rsidRDefault="001359E3" w:rsidP="0039715C">
      <w:pPr>
        <w:spacing w:before="360" w:after="120" w:line="280" w:lineRule="exact"/>
        <w:jc w:val="both"/>
        <w:rPr>
          <w:rFonts w:ascii="Arial" w:hAnsi="Arial" w:cs="Arial"/>
          <w:lang w:val="ro-RO"/>
        </w:rPr>
      </w:pPr>
      <w:r w:rsidRPr="001359E3">
        <w:rPr>
          <w:rFonts w:ascii="Arial" w:hAnsi="Arial" w:cs="Arial"/>
          <w:lang w:val="ro-RO"/>
        </w:rPr>
        <w:t xml:space="preserve">Acționarii Societății vor putea depune propunerile privind membrii Consiliului de Administrație (însoțite de documentele care dovedesc identitatea acționarului/candidatului), transmițând în acest sens o solicitare scrisă la adresa </w:t>
      </w:r>
      <w:hyperlink r:id="rId8" w:history="1">
        <w:r w:rsidRPr="00F2363E">
          <w:rPr>
            <w:rStyle w:val="Hyperlink"/>
            <w:rFonts w:ascii="Arial" w:hAnsi="Arial" w:cs="Arial"/>
            <w:lang w:val="ro-RO"/>
          </w:rPr>
          <w:t>investors@one.ro</w:t>
        </w:r>
      </w:hyperlink>
      <w:r w:rsidRPr="001359E3">
        <w:rPr>
          <w:rFonts w:ascii="Arial" w:hAnsi="Arial" w:cs="Arial"/>
          <w:lang w:val="ro-RO"/>
        </w:rPr>
        <w:t xml:space="preserve">, până cel târziu la data de </w:t>
      </w:r>
      <w:r w:rsidRPr="001359E3">
        <w:rPr>
          <w:rFonts w:ascii="Arial" w:hAnsi="Arial" w:cs="Arial"/>
          <w:b/>
          <w:bCs/>
          <w:lang w:val="ro-RO"/>
        </w:rPr>
        <w:t>11</w:t>
      </w:r>
      <w:r>
        <w:rPr>
          <w:rFonts w:ascii="Arial" w:hAnsi="Arial" w:cs="Arial"/>
          <w:b/>
          <w:bCs/>
          <w:lang w:val="ro-RO"/>
        </w:rPr>
        <w:t> </w:t>
      </w:r>
      <w:r w:rsidRPr="001359E3">
        <w:rPr>
          <w:rFonts w:ascii="Arial" w:hAnsi="Arial" w:cs="Arial"/>
          <w:b/>
          <w:bCs/>
          <w:lang w:val="ro-RO"/>
        </w:rPr>
        <w:t>aprilie 2025 ora 23:59</w:t>
      </w:r>
      <w:r w:rsidRPr="001359E3">
        <w:rPr>
          <w:rFonts w:ascii="Arial" w:hAnsi="Arial" w:cs="Arial"/>
          <w:lang w:val="ro-RO"/>
        </w:rPr>
        <w:t>, cu mențiunea scrisă „</w:t>
      </w:r>
      <w:r w:rsidRPr="001359E3">
        <w:rPr>
          <w:rFonts w:ascii="Arial" w:hAnsi="Arial" w:cs="Arial"/>
          <w:i/>
          <w:iCs/>
          <w:lang w:val="ro-RO"/>
        </w:rPr>
        <w:t>Propunere de candidaturi pentru poziția de membru al Consiliului de Administrație</w:t>
      </w:r>
      <w:r w:rsidRPr="001359E3">
        <w:rPr>
          <w:rFonts w:ascii="Arial" w:hAnsi="Arial" w:cs="Arial"/>
          <w:lang w:val="ro-RO"/>
        </w:rPr>
        <w:t>”</w:t>
      </w:r>
      <w:r w:rsidR="0039715C" w:rsidRPr="00F64C5A">
        <w:rPr>
          <w:rFonts w:ascii="Arial" w:hAnsi="Arial" w:cs="Arial"/>
          <w:lang w:val="ro-RO"/>
        </w:rPr>
        <w:t>.</w:t>
      </w:r>
    </w:p>
    <w:p w14:paraId="5B9A884E" w14:textId="77777777" w:rsidR="0039715C" w:rsidRPr="00F64C5A" w:rsidRDefault="0039715C" w:rsidP="0039715C">
      <w:pPr>
        <w:spacing w:before="360" w:after="120" w:line="280" w:lineRule="exact"/>
        <w:jc w:val="both"/>
        <w:rPr>
          <w:rFonts w:ascii="Arial" w:hAnsi="Arial" w:cs="Arial"/>
          <w:lang w:val="ro-RO"/>
        </w:rPr>
      </w:pPr>
      <w:r w:rsidRPr="00F64C5A">
        <w:rPr>
          <w:rFonts w:ascii="Arial" w:hAnsi="Arial" w:cs="Arial"/>
          <w:lang w:val="ro-RO"/>
        </w:rPr>
        <w:t>Propunerile acționarilor vor fi însoțite de:</w:t>
      </w:r>
    </w:p>
    <w:p w14:paraId="526C080E" w14:textId="18609341" w:rsidR="0039715C" w:rsidRPr="00F64C5A" w:rsidRDefault="002A2DB5" w:rsidP="0039715C">
      <w:pPr>
        <w:numPr>
          <w:ilvl w:val="0"/>
          <w:numId w:val="18"/>
        </w:numPr>
        <w:spacing w:before="360" w:after="120" w:line="280" w:lineRule="exact"/>
        <w:jc w:val="both"/>
        <w:rPr>
          <w:rFonts w:ascii="Arial" w:hAnsi="Arial" w:cs="Arial"/>
          <w:bCs/>
          <w:lang w:val="ro-RO"/>
        </w:rPr>
      </w:pPr>
      <w:r w:rsidRPr="002A2DB5">
        <w:rPr>
          <w:rFonts w:ascii="Arial" w:hAnsi="Arial" w:cs="Arial"/>
          <w:lang w:val="ro-RO"/>
        </w:rPr>
        <w:lastRenderedPageBreak/>
        <w:t>o copie a actului de identitate valid al acționarului Societății (în cazul persoanelor fizice, carte de identitate, pașaport, permis de ședere, respectiv în cazul persoanelor juridice, carte de identitate, pașaport, permis de ședere al reprezentantului legal)</w:t>
      </w:r>
      <w:r w:rsidR="0039715C" w:rsidRPr="00F64C5A">
        <w:rPr>
          <w:rFonts w:ascii="Arial" w:hAnsi="Arial" w:cs="Arial"/>
          <w:bCs/>
          <w:lang w:val="ro-RO"/>
        </w:rPr>
        <w:t>;</w:t>
      </w:r>
    </w:p>
    <w:p w14:paraId="157DD442" w14:textId="2B6AE0C5" w:rsidR="0039715C" w:rsidRPr="00F64C5A" w:rsidRDefault="002A2DB5" w:rsidP="0039715C">
      <w:pPr>
        <w:numPr>
          <w:ilvl w:val="0"/>
          <w:numId w:val="18"/>
        </w:numPr>
        <w:spacing w:before="360" w:after="120" w:line="280" w:lineRule="exact"/>
        <w:jc w:val="both"/>
        <w:rPr>
          <w:rFonts w:ascii="Arial" w:hAnsi="Arial" w:cs="Arial"/>
          <w:bCs/>
          <w:lang w:val="ro-RO"/>
        </w:rPr>
      </w:pPr>
      <w:r w:rsidRPr="002A2DB5">
        <w:rPr>
          <w:rFonts w:ascii="Arial" w:hAnsi="Arial" w:cs="Arial"/>
          <w:bCs/>
          <w:lang w:val="ro-RO"/>
        </w:rPr>
        <w:t>curriculum vitae al persoanei propuse pentru funcția de membru în Consiliul de Administrație</w:t>
      </w:r>
      <w:r w:rsidR="0039715C" w:rsidRPr="00F64C5A">
        <w:rPr>
          <w:rFonts w:ascii="Arial" w:hAnsi="Arial" w:cs="Arial"/>
          <w:bCs/>
          <w:lang w:val="ro-RO"/>
        </w:rPr>
        <w:t xml:space="preserve">; </w:t>
      </w:r>
    </w:p>
    <w:p w14:paraId="1744B348" w14:textId="65D72B83" w:rsidR="0039715C" w:rsidRPr="00F64C5A" w:rsidRDefault="002A2DB5" w:rsidP="0039715C">
      <w:pPr>
        <w:numPr>
          <w:ilvl w:val="0"/>
          <w:numId w:val="18"/>
        </w:numPr>
        <w:spacing w:before="360" w:after="120" w:line="280" w:lineRule="exact"/>
        <w:jc w:val="both"/>
        <w:rPr>
          <w:rFonts w:ascii="Arial" w:hAnsi="Arial" w:cs="Arial"/>
          <w:bCs/>
          <w:lang w:val="ro-RO"/>
        </w:rPr>
      </w:pPr>
      <w:r w:rsidRPr="002A2DB5">
        <w:rPr>
          <w:rFonts w:ascii="Arial" w:hAnsi="Arial" w:cs="Arial"/>
          <w:bCs/>
          <w:lang w:val="ro-RO"/>
        </w:rPr>
        <w:t>în cazul propunerii unui candidat pentru poziția de membru independent, o declarație pe propria răspundere a candidatului privind îndeplinirea tuturor criteriilor de eligibilitate (model indicativ disponibil în cadrul materialelor informative)</w:t>
      </w:r>
      <w:r w:rsidR="0039715C" w:rsidRPr="00F64C5A">
        <w:rPr>
          <w:rFonts w:ascii="Arial" w:hAnsi="Arial" w:cs="Arial"/>
          <w:bCs/>
          <w:lang w:val="ro-RO"/>
        </w:rPr>
        <w:t>; și</w:t>
      </w:r>
    </w:p>
    <w:p w14:paraId="419E99B0" w14:textId="5C5AB168" w:rsidR="0039715C" w:rsidRPr="00F64C5A" w:rsidRDefault="002A2DB5" w:rsidP="0039715C">
      <w:pPr>
        <w:numPr>
          <w:ilvl w:val="0"/>
          <w:numId w:val="18"/>
        </w:numPr>
        <w:spacing w:before="360" w:after="120" w:line="280" w:lineRule="exact"/>
        <w:jc w:val="both"/>
        <w:rPr>
          <w:rFonts w:ascii="Arial" w:hAnsi="Arial" w:cs="Arial"/>
          <w:bCs/>
          <w:lang w:val="ro-RO"/>
        </w:rPr>
      </w:pPr>
      <w:r w:rsidRPr="002A2DB5">
        <w:rPr>
          <w:rFonts w:ascii="Arial" w:hAnsi="Arial" w:cs="Arial"/>
          <w:bCs/>
          <w:lang w:val="ro-RO"/>
        </w:rPr>
        <w:t>formularul de consimțământ și nota de informare pentru colectarea și prelucrarea datelor cu caracter personal, completat și semnat de candidat (model indicativ disponibil în cadrul materialelor informative)</w:t>
      </w:r>
      <w:r w:rsidR="0039715C" w:rsidRPr="00F64C5A">
        <w:rPr>
          <w:rFonts w:ascii="Arial" w:hAnsi="Arial" w:cs="Arial"/>
          <w:bCs/>
          <w:lang w:val="ro-RO"/>
        </w:rPr>
        <w:t>.</w:t>
      </w:r>
    </w:p>
    <w:p w14:paraId="7C7AC82E" w14:textId="6DA78D96" w:rsidR="0039715C" w:rsidRPr="00F64C5A" w:rsidRDefault="004B380B" w:rsidP="0039715C">
      <w:pPr>
        <w:spacing w:before="360" w:after="120" w:line="280" w:lineRule="exact"/>
        <w:jc w:val="both"/>
        <w:rPr>
          <w:rFonts w:ascii="Arial" w:hAnsi="Arial" w:cs="Arial"/>
          <w:lang w:val="ro-RO"/>
        </w:rPr>
      </w:pPr>
      <w:r w:rsidRPr="004B380B">
        <w:rPr>
          <w:rFonts w:ascii="Arial" w:hAnsi="Arial" w:cs="Arial"/>
          <w:lang w:val="ro-RO"/>
        </w:rPr>
        <w:t xml:space="preserve">Lista cuprinzând informații cu privire la numele, localitatea de domiciliu și calificarea profesională ale persoanelor propuse pentru funcția de membru al Consiliului de Administrație va fi actualizată zilnic până la data de </w:t>
      </w:r>
      <w:r w:rsidRPr="004B380B">
        <w:rPr>
          <w:rFonts w:ascii="Arial" w:hAnsi="Arial" w:cs="Arial"/>
          <w:b/>
          <w:bCs/>
          <w:lang w:val="ro-RO"/>
        </w:rPr>
        <w:t>12 aprilie 2025, ora 18:00</w:t>
      </w:r>
      <w:r w:rsidRPr="004B380B">
        <w:rPr>
          <w:rFonts w:ascii="Arial" w:hAnsi="Arial" w:cs="Arial"/>
          <w:lang w:val="ro-RO"/>
        </w:rPr>
        <w:t xml:space="preserve"> și va fi publicată pe pagina web a Societății, secțiunea destinată relației cu investitorii (</w:t>
      </w:r>
      <w:hyperlink r:id="rId9" w:history="1">
        <w:r w:rsidRPr="00B062F3">
          <w:rPr>
            <w:rStyle w:val="Hyperlink"/>
            <w:rFonts w:ascii="Arial" w:hAnsi="Arial" w:cs="Arial"/>
            <w:lang w:val="ro-RO"/>
          </w:rPr>
          <w:t>https://one.ro/investor-relations/</w:t>
        </w:r>
      </w:hyperlink>
      <w:r w:rsidRPr="004B380B">
        <w:rPr>
          <w:rFonts w:ascii="Arial" w:hAnsi="Arial" w:cs="Arial"/>
          <w:lang w:val="ro-RO"/>
        </w:rPr>
        <w:t>).</w:t>
      </w:r>
    </w:p>
    <w:p w14:paraId="2C5286CB" w14:textId="77777777" w:rsidR="00460147" w:rsidRPr="00F64C5A" w:rsidRDefault="00460147" w:rsidP="008B4879">
      <w:pPr>
        <w:spacing w:before="360" w:after="120" w:line="280" w:lineRule="exact"/>
        <w:jc w:val="both"/>
        <w:rPr>
          <w:rFonts w:ascii="Arial" w:hAnsi="Arial" w:cs="Arial"/>
          <w:lang w:val="ro-RO"/>
        </w:rPr>
      </w:pPr>
    </w:p>
    <w:p w14:paraId="3D807455" w14:textId="24340D23" w:rsidR="00F1515A" w:rsidRPr="00F64C5A" w:rsidRDefault="00F1515A" w:rsidP="00754ADE">
      <w:pPr>
        <w:spacing w:before="120" w:after="120" w:line="280" w:lineRule="exact"/>
        <w:jc w:val="both"/>
        <w:rPr>
          <w:rFonts w:ascii="Arial" w:hAnsi="Arial" w:cs="Arial"/>
          <w:lang w:val="ro-RO"/>
        </w:rPr>
      </w:pPr>
    </w:p>
    <w:p w14:paraId="7855A33E" w14:textId="4498BDB1" w:rsidR="005B04F0" w:rsidRPr="00F64C5A" w:rsidRDefault="005B04F0" w:rsidP="00754ADE">
      <w:pPr>
        <w:spacing w:before="120" w:after="120" w:line="280" w:lineRule="exact"/>
        <w:rPr>
          <w:rFonts w:ascii="Arial" w:hAnsi="Arial" w:cs="Arial"/>
          <w:lang w:val="ro-RO"/>
        </w:rPr>
      </w:pPr>
    </w:p>
    <w:sectPr w:rsidR="005B04F0" w:rsidRPr="00F64C5A" w:rsidSect="00111CDF">
      <w:headerReference w:type="even" r:id="rId10"/>
      <w:headerReference w:type="default" r:id="rId11"/>
      <w:footerReference w:type="even" r:id="rId12"/>
      <w:footerReference w:type="default" r:id="rId13"/>
      <w:headerReference w:type="first" r:id="rId14"/>
      <w:footerReference w:type="first" r:id="rId15"/>
      <w:pgSz w:w="16838" w:h="11906" w:orient="landscape"/>
      <w:pgMar w:top="2410" w:right="1080" w:bottom="1440" w:left="108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51D3E" w14:textId="77777777" w:rsidR="00D31B00" w:rsidRDefault="00D31B00" w:rsidP="008046BD">
      <w:r>
        <w:separator/>
      </w:r>
    </w:p>
  </w:endnote>
  <w:endnote w:type="continuationSeparator" w:id="0">
    <w:p w14:paraId="2340F189" w14:textId="77777777" w:rsidR="00D31B00" w:rsidRDefault="00D31B00"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18CB8" w14:textId="77777777" w:rsidR="00F11ED4" w:rsidRDefault="00F11E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3635315"/>
      <w:docPartObj>
        <w:docPartGallery w:val="Page Numbers (Bottom of Page)"/>
        <w:docPartUnique/>
      </w:docPartObj>
    </w:sdtPr>
    <w:sdtEndPr>
      <w:rPr>
        <w:noProof/>
      </w:rPr>
    </w:sdtEndPr>
    <w:sdtContent>
      <w:p w14:paraId="1D358E44" w14:textId="165DC539" w:rsidR="009D5111" w:rsidRDefault="009D51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996CC" w14:textId="77777777" w:rsidR="00F11ED4" w:rsidRDefault="00F11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937F2" w14:textId="77777777" w:rsidR="00D31B00" w:rsidRDefault="00D31B00" w:rsidP="008046BD">
      <w:r>
        <w:separator/>
      </w:r>
    </w:p>
  </w:footnote>
  <w:footnote w:type="continuationSeparator" w:id="0">
    <w:p w14:paraId="1D42ABE3" w14:textId="77777777" w:rsidR="00D31B00" w:rsidRDefault="00D31B00" w:rsidP="008046BD">
      <w:r>
        <w:continuationSeparator/>
      </w:r>
    </w:p>
  </w:footnote>
  <w:footnote w:id="1">
    <w:p w14:paraId="6DFF5D7F" w14:textId="6D9404BC" w:rsidR="008B4879" w:rsidRPr="00F64C5A" w:rsidRDefault="008B4879" w:rsidP="008B4879">
      <w:pPr>
        <w:pStyle w:val="FootnoteText"/>
        <w:rPr>
          <w:rFonts w:ascii="Arial" w:hAnsi="Arial" w:cs="Arial"/>
          <w:lang w:val="ro-RO"/>
        </w:rPr>
      </w:pPr>
      <w:r w:rsidRPr="00F64C5A">
        <w:rPr>
          <w:rStyle w:val="FootnoteReference"/>
          <w:rFonts w:ascii="Arial" w:hAnsi="Arial" w:cs="Arial"/>
          <w:lang w:val="ro-RO"/>
        </w:rPr>
        <w:footnoteRef/>
      </w:r>
      <w:r w:rsidRPr="00F64C5A">
        <w:rPr>
          <w:rFonts w:ascii="Arial" w:hAnsi="Arial" w:cs="Arial"/>
          <w:lang w:val="ro-RO"/>
        </w:rPr>
        <w:t>Pentru informații detaliate cu privire la calificarea profesională a fiecărui candidat, vă rugăm să consultați CV-urile acestora</w:t>
      </w:r>
      <w:r w:rsidR="001359E3">
        <w:rPr>
          <w:rFonts w:ascii="Arial" w:hAnsi="Arial" w:cs="Arial"/>
          <w:lang w:val="ro-R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F11ED4">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14460C86" w:rsidR="008046BD" w:rsidRDefault="008B4879" w:rsidP="008046BD">
    <w:pPr>
      <w:pStyle w:val="Header"/>
      <w:ind w:left="-1440"/>
    </w:pPr>
    <w:r>
      <w:rPr>
        <w:noProof/>
      </w:rPr>
      <w:drawing>
        <wp:anchor distT="0" distB="0" distL="114300" distR="114300" simplePos="0" relativeHeight="251675648" behindDoc="1" locked="0" layoutInCell="1" allowOverlap="1" wp14:anchorId="3DCBC998" wp14:editId="0312D9AA">
          <wp:simplePos x="0" y="0"/>
          <wp:positionH relativeFrom="page">
            <wp:align>right</wp:align>
          </wp:positionH>
          <wp:positionV relativeFrom="paragraph">
            <wp:posOffset>0</wp:posOffset>
          </wp:positionV>
          <wp:extent cx="10683240" cy="10719435"/>
          <wp:effectExtent l="0" t="0" r="381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1">
                    <a:extLst>
                      <a:ext uri="{28A0092B-C50C-407E-A947-70E740481C1C}">
                        <a14:useLocalDpi xmlns:a14="http://schemas.microsoft.com/office/drawing/2010/main" val="0"/>
                      </a:ext>
                    </a:extLst>
                  </a:blip>
                  <a:stretch>
                    <a:fillRect/>
                  </a:stretch>
                </pic:blipFill>
                <pic:spPr>
                  <a:xfrm>
                    <a:off x="0" y="0"/>
                    <a:ext cx="10683240" cy="10719435"/>
                  </a:xfrm>
                  <a:prstGeom prst="rect">
                    <a:avLst/>
                  </a:prstGeom>
                </pic:spPr>
              </pic:pic>
            </a:graphicData>
          </a:graphic>
          <wp14:sizeRelH relativeFrom="page">
            <wp14:pctWidth>0</wp14:pctWidth>
          </wp14:sizeRelH>
          <wp14:sizeRelV relativeFrom="page">
            <wp14:pctHeight>0</wp14:pctHeight>
          </wp14:sizeRelV>
        </wp:anchor>
      </w:drawing>
    </w:r>
    <w:r w:rsidR="00F11ED4">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2" o:title="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F11ED4">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B1B49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8969927" o:spid="_x0000_i1025" type="#_x0000_t75" style="width:7.5pt;height:7.5pt;visibility:visible;mso-wrap-style:square">
            <v:imagedata r:id="rId1" o:title=""/>
          </v:shape>
        </w:pict>
      </mc:Choice>
      <mc:Fallback>
        <w:drawing>
          <wp:inline distT="0" distB="0" distL="0" distR="0" wp14:anchorId="44AA437C" wp14:editId="52EBCC07">
            <wp:extent cx="95250" cy="95250"/>
            <wp:effectExtent l="0" t="0" r="0" b="0"/>
            <wp:docPr id="1618969927" name="Picture 161896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mc:Fallback>
    </mc:AlternateContent>
  </w:numPicBullet>
  <w:abstractNum w:abstractNumId="0" w15:restartNumberingAfterBreak="0">
    <w:nsid w:val="0CEA1130"/>
    <w:multiLevelType w:val="multilevel"/>
    <w:tmpl w:val="98E4F78C"/>
    <w:lvl w:ilvl="0">
      <w:start w:val="1"/>
      <w:numFmt w:val="upperRoman"/>
      <w:pStyle w:val="TITLE1"/>
      <w:lvlText w:val="%1."/>
      <w:lvlJc w:val="left"/>
      <w:pPr>
        <w:tabs>
          <w:tab w:val="num" w:pos="510"/>
        </w:tabs>
        <w:ind w:left="510" w:hanging="51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lvlRestart w:val="0"/>
      <w:pStyle w:val="Level1"/>
      <w:lvlText w:val="%2."/>
      <w:lvlJc w:val="left"/>
      <w:pPr>
        <w:tabs>
          <w:tab w:val="num" w:pos="510"/>
        </w:tabs>
        <w:ind w:left="510" w:hanging="510"/>
      </w:pPr>
      <w:rPr>
        <w:rFonts w:ascii="Century Gothic" w:hAnsi="Century Gothic" w:cstheme="majorBidi" w:hint="default"/>
        <w:b/>
        <w:i w:val="0"/>
        <w:color w:val="auto"/>
        <w:sz w:val="24"/>
        <w:szCs w:val="24"/>
      </w:rPr>
    </w:lvl>
    <w:lvl w:ilvl="2">
      <w:start w:val="1"/>
      <w:numFmt w:val="decimal"/>
      <w:pStyle w:val="Level2"/>
      <w:lvlText w:val="%2.%3."/>
      <w:lvlJc w:val="left"/>
      <w:pPr>
        <w:tabs>
          <w:tab w:val="num" w:pos="510"/>
        </w:tabs>
        <w:ind w:left="510" w:hanging="510"/>
      </w:pPr>
      <w:rPr>
        <w:rFonts w:cs="Times New Roman" w:hint="default"/>
        <w:b w:val="0"/>
        <w:i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pStyle w:val="Level3"/>
      <w:lvlText w:val="%2.%3.%4."/>
      <w:lvlJc w:val="left"/>
      <w:pPr>
        <w:tabs>
          <w:tab w:val="num" w:pos="3040"/>
        </w:tabs>
        <w:ind w:left="3040" w:hanging="700"/>
      </w:pPr>
      <w:rPr>
        <w:rFonts w:ascii="Century Gothic" w:hAnsi="Century Gothic" w:cstheme="majorBidi" w:hint="default"/>
        <w:b w:val="0"/>
        <w:i w:val="0"/>
        <w:color w:val="auto"/>
        <w:sz w:val="24"/>
        <w:szCs w:val="24"/>
      </w:rPr>
    </w:lvl>
    <w:lvl w:ilvl="4">
      <w:start w:val="1"/>
      <w:numFmt w:val="lowerRoman"/>
      <w:pStyle w:val="Level4"/>
      <w:lvlText w:val="%5."/>
      <w:lvlJc w:val="left"/>
      <w:pPr>
        <w:tabs>
          <w:tab w:val="num" w:pos="1680"/>
        </w:tabs>
        <w:ind w:left="1680" w:hanging="420"/>
      </w:pPr>
      <w:rPr>
        <w:rFonts w:ascii="Century Gothic" w:hAnsi="Century Gothic" w:cstheme="majorBidi" w:hint="default"/>
        <w:b w:val="0"/>
        <w:i w:val="0"/>
        <w:color w:val="auto"/>
        <w:sz w:val="24"/>
        <w:szCs w:val="24"/>
      </w:rPr>
    </w:lvl>
    <w:lvl w:ilvl="5">
      <w:start w:val="1"/>
      <w:numFmt w:val="lowerLetter"/>
      <w:pStyle w:val="Level5"/>
      <w:lvlText w:val="%6)"/>
      <w:lvlJc w:val="left"/>
      <w:pPr>
        <w:tabs>
          <w:tab w:val="num" w:pos="2240"/>
        </w:tabs>
        <w:ind w:left="2240" w:hanging="560"/>
      </w:pPr>
      <w:rPr>
        <w:rFonts w:ascii="Georgia" w:hAnsi="Georgia" w:hint="default"/>
        <w:b w:val="0"/>
        <w:i w:val="0"/>
        <w:color w:val="auto"/>
        <w:sz w:val="20"/>
      </w:rPr>
    </w:lvl>
    <w:lvl w:ilvl="6">
      <w:start w:val="1"/>
      <w:numFmt w:val="none"/>
      <w:lvlText w:val="%7."/>
      <w:lvlJc w:val="left"/>
      <w:pPr>
        <w:tabs>
          <w:tab w:val="num" w:pos="-31680"/>
        </w:tabs>
        <w:ind w:left="-32767" w:firstLine="0"/>
      </w:pPr>
      <w:rPr>
        <w:rFonts w:hint="default"/>
      </w:rPr>
    </w:lvl>
    <w:lvl w:ilvl="7">
      <w:start w:val="1"/>
      <w:numFmt w:val="none"/>
      <w:lvlText w:val="%8."/>
      <w:lvlJc w:val="left"/>
      <w:pPr>
        <w:tabs>
          <w:tab w:val="num" w:pos="-31680"/>
        </w:tabs>
        <w:ind w:left="-32767" w:firstLine="0"/>
      </w:pPr>
      <w:rPr>
        <w:rFonts w:hint="default"/>
      </w:rPr>
    </w:lvl>
    <w:lvl w:ilvl="8">
      <w:start w:val="1"/>
      <w:numFmt w:val="none"/>
      <w:lvlText w:val="%9."/>
      <w:lvlJc w:val="left"/>
      <w:pPr>
        <w:tabs>
          <w:tab w:val="num" w:pos="-31680"/>
        </w:tabs>
        <w:ind w:left="-32767" w:firstLine="0"/>
      </w:pPr>
      <w:rPr>
        <w:rFonts w:hint="default"/>
      </w:rPr>
    </w:lvl>
  </w:abstractNum>
  <w:abstractNum w:abstractNumId="1" w15:restartNumberingAfterBreak="0">
    <w:nsid w:val="0FE45BDE"/>
    <w:multiLevelType w:val="hybridMultilevel"/>
    <w:tmpl w:val="9C6EA584"/>
    <w:lvl w:ilvl="0" w:tplc="6C3E06EC">
      <w:start w:val="1"/>
      <w:numFmt w:val="upperLetter"/>
      <w:lvlText w:val="(%1)"/>
      <w:lvlJc w:val="left"/>
      <w:pPr>
        <w:ind w:left="1070" w:hanging="360"/>
      </w:pPr>
      <w:rPr>
        <w:rFonts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765D9E"/>
    <w:multiLevelType w:val="hybridMultilevel"/>
    <w:tmpl w:val="6B645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672B20"/>
    <w:multiLevelType w:val="hybridMultilevel"/>
    <w:tmpl w:val="B0600192"/>
    <w:lvl w:ilvl="0" w:tplc="9730A6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A5B20A9"/>
    <w:multiLevelType w:val="hybridMultilevel"/>
    <w:tmpl w:val="B992913C"/>
    <w:lvl w:ilvl="0" w:tplc="72000A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0072E5"/>
    <w:multiLevelType w:val="hybridMultilevel"/>
    <w:tmpl w:val="16342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332E4D"/>
    <w:multiLevelType w:val="hybridMultilevel"/>
    <w:tmpl w:val="165C30F8"/>
    <w:lvl w:ilvl="0" w:tplc="F9108EAC">
      <w:start w:val="1"/>
      <w:numFmt w:val="lowerRoman"/>
      <w:lvlText w:val="(%1)"/>
      <w:lvlJc w:val="left"/>
      <w:pPr>
        <w:ind w:left="360" w:hanging="360"/>
      </w:pPr>
      <w:rPr>
        <w:rFonts w:hint="default"/>
        <w:b w:val="0"/>
        <w:bCs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B943FBB"/>
    <w:multiLevelType w:val="multilevel"/>
    <w:tmpl w:val="71EAAAF2"/>
    <w:name w:val="Defininitions"/>
    <w:lvl w:ilvl="0">
      <w:start w:val="1"/>
      <w:numFmt w:val="lowerLetter"/>
      <w:pStyle w:val="Definition1"/>
      <w:lvlText w:val="(%1)"/>
      <w:lvlJc w:val="left"/>
      <w:pPr>
        <w:tabs>
          <w:tab w:val="num" w:pos="-1014"/>
        </w:tabs>
        <w:ind w:left="-1014" w:hanging="567"/>
      </w:pPr>
      <w:rPr>
        <w:rFonts w:hint="default"/>
      </w:rPr>
    </w:lvl>
    <w:lvl w:ilvl="1">
      <w:start w:val="1"/>
      <w:numFmt w:val="lowerRoman"/>
      <w:pStyle w:val="Definition2"/>
      <w:lvlText w:val="(%2)"/>
      <w:lvlJc w:val="left"/>
      <w:pPr>
        <w:tabs>
          <w:tab w:val="num" w:pos="-447"/>
        </w:tabs>
        <w:ind w:left="-447" w:hanging="567"/>
      </w:pPr>
      <w:rPr>
        <w:rFonts w:hint="default"/>
      </w:rPr>
    </w:lvl>
    <w:lvl w:ilvl="2">
      <w:start w:val="1"/>
      <w:numFmt w:val="upperLetter"/>
      <w:pStyle w:val="Definition3"/>
      <w:lvlText w:val="(%3)"/>
      <w:lvlJc w:val="left"/>
      <w:pPr>
        <w:tabs>
          <w:tab w:val="num" w:pos="120"/>
        </w:tabs>
        <w:ind w:left="120" w:hanging="567"/>
      </w:pPr>
      <w:rPr>
        <w:rFonts w:hint="default"/>
      </w:rPr>
    </w:lvl>
    <w:lvl w:ilvl="3">
      <w:start w:val="1"/>
      <w:numFmt w:val="upperRoman"/>
      <w:pStyle w:val="Definition4"/>
      <w:lvlText w:val=" (%4)"/>
      <w:lvlJc w:val="left"/>
      <w:pPr>
        <w:tabs>
          <w:tab w:val="num" w:pos="687"/>
        </w:tabs>
        <w:ind w:left="687" w:hanging="567"/>
      </w:pPr>
      <w:rPr>
        <w:rFonts w:hint="default"/>
      </w:rPr>
    </w:lvl>
    <w:lvl w:ilvl="4">
      <w:start w:val="1"/>
      <w:numFmt w:val="none"/>
      <w:suff w:val="nothing"/>
      <w:lvlText w:val=""/>
      <w:lvlJc w:val="left"/>
      <w:pPr>
        <w:ind w:left="2019" w:hanging="720"/>
      </w:pPr>
      <w:rPr>
        <w:rFonts w:hint="default"/>
      </w:rPr>
    </w:lvl>
    <w:lvl w:ilvl="5">
      <w:start w:val="1"/>
      <w:numFmt w:val="decimal"/>
      <w:lvlText w:val="%1"/>
      <w:lvlJc w:val="left"/>
      <w:pPr>
        <w:tabs>
          <w:tab w:val="num" w:pos="2379"/>
        </w:tabs>
        <w:ind w:left="1875" w:hanging="936"/>
      </w:pPr>
      <w:rPr>
        <w:rFonts w:hint="default"/>
      </w:rPr>
    </w:lvl>
    <w:lvl w:ilvl="6">
      <w:start w:val="1"/>
      <w:numFmt w:val="decimal"/>
      <w:lvlText w:val="%1"/>
      <w:lvlJc w:val="left"/>
      <w:pPr>
        <w:tabs>
          <w:tab w:val="num" w:pos="2739"/>
        </w:tabs>
        <w:ind w:left="2379" w:hanging="1080"/>
      </w:pPr>
      <w:rPr>
        <w:rFonts w:hint="default"/>
      </w:rPr>
    </w:lvl>
    <w:lvl w:ilvl="7">
      <w:start w:val="1"/>
      <w:numFmt w:val="decimal"/>
      <w:lvlText w:val="%1"/>
      <w:lvlJc w:val="left"/>
      <w:pPr>
        <w:tabs>
          <w:tab w:val="num" w:pos="3459"/>
        </w:tabs>
        <w:ind w:left="2883" w:hanging="1224"/>
      </w:pPr>
      <w:rPr>
        <w:rFonts w:hint="default"/>
      </w:rPr>
    </w:lvl>
    <w:lvl w:ilvl="8">
      <w:start w:val="1"/>
      <w:numFmt w:val="decimal"/>
      <w:lvlText w:val="%1"/>
      <w:lvlJc w:val="left"/>
      <w:pPr>
        <w:tabs>
          <w:tab w:val="num" w:pos="3819"/>
        </w:tabs>
        <w:ind w:left="3459" w:hanging="1440"/>
      </w:pPr>
      <w:rPr>
        <w:rFonts w:hint="default"/>
      </w:rPr>
    </w:lvl>
  </w:abstractNum>
  <w:num w:numId="1" w16cid:durableId="1910336232">
    <w:abstractNumId w:val="4"/>
  </w:num>
  <w:num w:numId="2" w16cid:durableId="1233931255">
    <w:abstractNumId w:val="0"/>
  </w:num>
  <w:num w:numId="3" w16cid:durableId="537470177">
    <w:abstractNumId w:val="8"/>
  </w:num>
  <w:num w:numId="4" w16cid:durableId="1015613689">
    <w:abstractNumId w:val="8"/>
    <w:lvlOverride w:ilvl="0">
      <w:startOverride w:val="1"/>
    </w:lvlOverride>
    <w:lvlOverride w:ilvl="1">
      <w:startOverride w:val="1"/>
    </w:lvlOverride>
    <w:lvlOverride w:ilvl="2">
      <w:startOverride w:val="1"/>
    </w:lvlOverride>
  </w:num>
  <w:num w:numId="5" w16cid:durableId="1160854037">
    <w:abstractNumId w:val="8"/>
    <w:lvlOverride w:ilvl="0">
      <w:startOverride w:val="1"/>
    </w:lvlOverride>
    <w:lvlOverride w:ilvl="1">
      <w:startOverride w:val="1"/>
    </w:lvlOverride>
    <w:lvlOverride w:ilvl="2">
      <w:startOverride w:val="1"/>
    </w:lvlOverride>
  </w:num>
  <w:num w:numId="6" w16cid:durableId="4031861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84512242">
    <w:abstractNumId w:val="1"/>
  </w:num>
  <w:num w:numId="8" w16cid:durableId="2029790869">
    <w:abstractNumId w:val="0"/>
  </w:num>
  <w:num w:numId="9" w16cid:durableId="2040692493">
    <w:abstractNumId w:val="0"/>
  </w:num>
  <w:num w:numId="10" w16cid:durableId="1991250379">
    <w:abstractNumId w:val="0"/>
  </w:num>
  <w:num w:numId="11" w16cid:durableId="613294721">
    <w:abstractNumId w:val="0"/>
  </w:num>
  <w:num w:numId="12" w16cid:durableId="258487190">
    <w:abstractNumId w:val="0"/>
  </w:num>
  <w:num w:numId="13" w16cid:durableId="1324431500">
    <w:abstractNumId w:val="0"/>
  </w:num>
  <w:num w:numId="14" w16cid:durableId="2010867400">
    <w:abstractNumId w:val="3"/>
  </w:num>
  <w:num w:numId="15" w16cid:durableId="1809275532">
    <w:abstractNumId w:val="6"/>
  </w:num>
  <w:num w:numId="16" w16cid:durableId="629749914">
    <w:abstractNumId w:val="5"/>
  </w:num>
  <w:num w:numId="17" w16cid:durableId="214631430">
    <w:abstractNumId w:val="2"/>
  </w:num>
  <w:num w:numId="18" w16cid:durableId="13178084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14A26"/>
    <w:rsid w:val="000152BA"/>
    <w:rsid w:val="00023C0A"/>
    <w:rsid w:val="000343D4"/>
    <w:rsid w:val="00047DC3"/>
    <w:rsid w:val="00057B78"/>
    <w:rsid w:val="0007272D"/>
    <w:rsid w:val="00074799"/>
    <w:rsid w:val="00082787"/>
    <w:rsid w:val="0008724D"/>
    <w:rsid w:val="00090ECE"/>
    <w:rsid w:val="000A202D"/>
    <w:rsid w:val="000A2E94"/>
    <w:rsid w:val="000B5C75"/>
    <w:rsid w:val="000C7834"/>
    <w:rsid w:val="000D5CC6"/>
    <w:rsid w:val="00103F6E"/>
    <w:rsid w:val="00104198"/>
    <w:rsid w:val="00111CDF"/>
    <w:rsid w:val="001359E3"/>
    <w:rsid w:val="001378EF"/>
    <w:rsid w:val="00157CA9"/>
    <w:rsid w:val="00172937"/>
    <w:rsid w:val="001826C1"/>
    <w:rsid w:val="001875E7"/>
    <w:rsid w:val="001A7FC9"/>
    <w:rsid w:val="001D4429"/>
    <w:rsid w:val="001E6E77"/>
    <w:rsid w:val="001E7115"/>
    <w:rsid w:val="001F4485"/>
    <w:rsid w:val="001F6D71"/>
    <w:rsid w:val="0021002B"/>
    <w:rsid w:val="00221B8E"/>
    <w:rsid w:val="00223924"/>
    <w:rsid w:val="00227BE9"/>
    <w:rsid w:val="00250D69"/>
    <w:rsid w:val="0026382B"/>
    <w:rsid w:val="00271B68"/>
    <w:rsid w:val="00276E77"/>
    <w:rsid w:val="00284905"/>
    <w:rsid w:val="002A2DB5"/>
    <w:rsid w:val="002E29F2"/>
    <w:rsid w:val="002F2476"/>
    <w:rsid w:val="00300FFD"/>
    <w:rsid w:val="003128CE"/>
    <w:rsid w:val="00341798"/>
    <w:rsid w:val="00346ACC"/>
    <w:rsid w:val="00350CE9"/>
    <w:rsid w:val="0035278C"/>
    <w:rsid w:val="003603E6"/>
    <w:rsid w:val="003942C0"/>
    <w:rsid w:val="0039715C"/>
    <w:rsid w:val="003C3E82"/>
    <w:rsid w:val="003C7D2B"/>
    <w:rsid w:val="003F4DB3"/>
    <w:rsid w:val="004009E5"/>
    <w:rsid w:val="00411B74"/>
    <w:rsid w:val="00415377"/>
    <w:rsid w:val="0042558B"/>
    <w:rsid w:val="00426B9F"/>
    <w:rsid w:val="00442C7B"/>
    <w:rsid w:val="00446074"/>
    <w:rsid w:val="0045293A"/>
    <w:rsid w:val="00460147"/>
    <w:rsid w:val="004665A6"/>
    <w:rsid w:val="00470C8A"/>
    <w:rsid w:val="00473772"/>
    <w:rsid w:val="00475720"/>
    <w:rsid w:val="004978A0"/>
    <w:rsid w:val="00497C0A"/>
    <w:rsid w:val="004B380B"/>
    <w:rsid w:val="004B59F9"/>
    <w:rsid w:val="004B6DF4"/>
    <w:rsid w:val="004D2C9A"/>
    <w:rsid w:val="004E554B"/>
    <w:rsid w:val="004E7F1F"/>
    <w:rsid w:val="004F0CBE"/>
    <w:rsid w:val="004F57BB"/>
    <w:rsid w:val="00500DEA"/>
    <w:rsid w:val="00524A79"/>
    <w:rsid w:val="005264F8"/>
    <w:rsid w:val="005320C5"/>
    <w:rsid w:val="0054573D"/>
    <w:rsid w:val="00562F44"/>
    <w:rsid w:val="005657C7"/>
    <w:rsid w:val="00576C52"/>
    <w:rsid w:val="00584148"/>
    <w:rsid w:val="00585F3B"/>
    <w:rsid w:val="005B04F0"/>
    <w:rsid w:val="005B3562"/>
    <w:rsid w:val="005B6422"/>
    <w:rsid w:val="005C3830"/>
    <w:rsid w:val="005E42D5"/>
    <w:rsid w:val="00603345"/>
    <w:rsid w:val="00604CA2"/>
    <w:rsid w:val="006210FB"/>
    <w:rsid w:val="006501F4"/>
    <w:rsid w:val="00657D78"/>
    <w:rsid w:val="00661B6D"/>
    <w:rsid w:val="00664307"/>
    <w:rsid w:val="00673F2E"/>
    <w:rsid w:val="00675E12"/>
    <w:rsid w:val="006B02BE"/>
    <w:rsid w:val="006C0672"/>
    <w:rsid w:val="006C1F67"/>
    <w:rsid w:val="006D4DDE"/>
    <w:rsid w:val="006E4C2B"/>
    <w:rsid w:val="006E6533"/>
    <w:rsid w:val="006F3EB5"/>
    <w:rsid w:val="00701A30"/>
    <w:rsid w:val="00703509"/>
    <w:rsid w:val="007067BD"/>
    <w:rsid w:val="00716D1D"/>
    <w:rsid w:val="00726153"/>
    <w:rsid w:val="0073340B"/>
    <w:rsid w:val="00736FA4"/>
    <w:rsid w:val="00742BF3"/>
    <w:rsid w:val="00746D71"/>
    <w:rsid w:val="00754ADE"/>
    <w:rsid w:val="007614B9"/>
    <w:rsid w:val="00766792"/>
    <w:rsid w:val="007721A4"/>
    <w:rsid w:val="00785ED6"/>
    <w:rsid w:val="007909EE"/>
    <w:rsid w:val="00790EB5"/>
    <w:rsid w:val="007919AA"/>
    <w:rsid w:val="007A1B94"/>
    <w:rsid w:val="007C17E8"/>
    <w:rsid w:val="007C606F"/>
    <w:rsid w:val="007E1E1A"/>
    <w:rsid w:val="00800DA8"/>
    <w:rsid w:val="008042DF"/>
    <w:rsid w:val="008046BD"/>
    <w:rsid w:val="0080565F"/>
    <w:rsid w:val="00832F4E"/>
    <w:rsid w:val="00841535"/>
    <w:rsid w:val="008463E1"/>
    <w:rsid w:val="0084777B"/>
    <w:rsid w:val="00867363"/>
    <w:rsid w:val="008747C6"/>
    <w:rsid w:val="00875D5A"/>
    <w:rsid w:val="00883093"/>
    <w:rsid w:val="00895B1E"/>
    <w:rsid w:val="008B3F0F"/>
    <w:rsid w:val="008B4879"/>
    <w:rsid w:val="008D3874"/>
    <w:rsid w:val="008D6D56"/>
    <w:rsid w:val="00913DEC"/>
    <w:rsid w:val="00913E6E"/>
    <w:rsid w:val="0091445A"/>
    <w:rsid w:val="009158EB"/>
    <w:rsid w:val="009222A0"/>
    <w:rsid w:val="00937A4D"/>
    <w:rsid w:val="0097646E"/>
    <w:rsid w:val="0098198B"/>
    <w:rsid w:val="009835FC"/>
    <w:rsid w:val="009841FE"/>
    <w:rsid w:val="009A2267"/>
    <w:rsid w:val="009A48C2"/>
    <w:rsid w:val="009B1D0D"/>
    <w:rsid w:val="009B2D35"/>
    <w:rsid w:val="009B6447"/>
    <w:rsid w:val="009D4058"/>
    <w:rsid w:val="009D5111"/>
    <w:rsid w:val="009D5186"/>
    <w:rsid w:val="009F13E0"/>
    <w:rsid w:val="00A14F34"/>
    <w:rsid w:val="00A27F4E"/>
    <w:rsid w:val="00A37F58"/>
    <w:rsid w:val="00A52A89"/>
    <w:rsid w:val="00A702FC"/>
    <w:rsid w:val="00A70511"/>
    <w:rsid w:val="00A71E63"/>
    <w:rsid w:val="00A72808"/>
    <w:rsid w:val="00A7337C"/>
    <w:rsid w:val="00A84D86"/>
    <w:rsid w:val="00AA3385"/>
    <w:rsid w:val="00AA506A"/>
    <w:rsid w:val="00AD3EBA"/>
    <w:rsid w:val="00AF1DD9"/>
    <w:rsid w:val="00B00C9B"/>
    <w:rsid w:val="00B03F18"/>
    <w:rsid w:val="00B15D25"/>
    <w:rsid w:val="00B427DD"/>
    <w:rsid w:val="00B83067"/>
    <w:rsid w:val="00B85A4F"/>
    <w:rsid w:val="00B87E0C"/>
    <w:rsid w:val="00B92D12"/>
    <w:rsid w:val="00BB30E0"/>
    <w:rsid w:val="00BC26DD"/>
    <w:rsid w:val="00BC517C"/>
    <w:rsid w:val="00BD53A5"/>
    <w:rsid w:val="00BE0799"/>
    <w:rsid w:val="00BE224A"/>
    <w:rsid w:val="00BF4055"/>
    <w:rsid w:val="00BF57B6"/>
    <w:rsid w:val="00C02436"/>
    <w:rsid w:val="00C167F2"/>
    <w:rsid w:val="00C45183"/>
    <w:rsid w:val="00C4618E"/>
    <w:rsid w:val="00C5437F"/>
    <w:rsid w:val="00C83713"/>
    <w:rsid w:val="00C8385E"/>
    <w:rsid w:val="00C8564D"/>
    <w:rsid w:val="00C8577B"/>
    <w:rsid w:val="00C8681A"/>
    <w:rsid w:val="00C94915"/>
    <w:rsid w:val="00CB4761"/>
    <w:rsid w:val="00CC25B8"/>
    <w:rsid w:val="00CD5B88"/>
    <w:rsid w:val="00CD623E"/>
    <w:rsid w:val="00CD7EB8"/>
    <w:rsid w:val="00CE1440"/>
    <w:rsid w:val="00CF42F8"/>
    <w:rsid w:val="00CF7466"/>
    <w:rsid w:val="00D12BB9"/>
    <w:rsid w:val="00D21831"/>
    <w:rsid w:val="00D242C3"/>
    <w:rsid w:val="00D257E5"/>
    <w:rsid w:val="00D26301"/>
    <w:rsid w:val="00D31B00"/>
    <w:rsid w:val="00D336B5"/>
    <w:rsid w:val="00D43609"/>
    <w:rsid w:val="00D51AE4"/>
    <w:rsid w:val="00D613E5"/>
    <w:rsid w:val="00D668D7"/>
    <w:rsid w:val="00D73DFA"/>
    <w:rsid w:val="00D76930"/>
    <w:rsid w:val="00D93280"/>
    <w:rsid w:val="00D93CBF"/>
    <w:rsid w:val="00D9453E"/>
    <w:rsid w:val="00D95DD9"/>
    <w:rsid w:val="00DB2819"/>
    <w:rsid w:val="00DC3450"/>
    <w:rsid w:val="00DC4BAF"/>
    <w:rsid w:val="00DC6059"/>
    <w:rsid w:val="00DF09A8"/>
    <w:rsid w:val="00DF540D"/>
    <w:rsid w:val="00E024D4"/>
    <w:rsid w:val="00E0343E"/>
    <w:rsid w:val="00E05ABD"/>
    <w:rsid w:val="00E076A6"/>
    <w:rsid w:val="00E1048D"/>
    <w:rsid w:val="00E202E1"/>
    <w:rsid w:val="00E25D4F"/>
    <w:rsid w:val="00E30916"/>
    <w:rsid w:val="00E3107D"/>
    <w:rsid w:val="00E32BE7"/>
    <w:rsid w:val="00E432A0"/>
    <w:rsid w:val="00E46FD9"/>
    <w:rsid w:val="00E62828"/>
    <w:rsid w:val="00E73D22"/>
    <w:rsid w:val="00E75CF6"/>
    <w:rsid w:val="00E775F0"/>
    <w:rsid w:val="00E84B0E"/>
    <w:rsid w:val="00E92BD6"/>
    <w:rsid w:val="00EA1F7A"/>
    <w:rsid w:val="00EA35C0"/>
    <w:rsid w:val="00EA4846"/>
    <w:rsid w:val="00EB06D1"/>
    <w:rsid w:val="00EC0963"/>
    <w:rsid w:val="00ED768A"/>
    <w:rsid w:val="00EE0906"/>
    <w:rsid w:val="00EE240C"/>
    <w:rsid w:val="00F11ED4"/>
    <w:rsid w:val="00F149B6"/>
    <w:rsid w:val="00F1515A"/>
    <w:rsid w:val="00F26482"/>
    <w:rsid w:val="00F3299F"/>
    <w:rsid w:val="00F34B3C"/>
    <w:rsid w:val="00F45535"/>
    <w:rsid w:val="00F50D79"/>
    <w:rsid w:val="00F63E4A"/>
    <w:rsid w:val="00F64C5A"/>
    <w:rsid w:val="00FB23F2"/>
    <w:rsid w:val="00FD214A"/>
    <w:rsid w:val="00FD5BEB"/>
    <w:rsid w:val="00FF0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78E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378E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378E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378E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378E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378E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character" w:styleId="Hyperlink">
    <w:name w:val="Hyperlink"/>
    <w:basedOn w:val="DefaultParagraphFont"/>
    <w:uiPriority w:val="99"/>
    <w:unhideWhenUsed/>
    <w:rsid w:val="001378EF"/>
    <w:rPr>
      <w:color w:val="0563C1" w:themeColor="hyperlink"/>
      <w:u w:val="single"/>
    </w:rPr>
  </w:style>
  <w:style w:type="paragraph" w:customStyle="1" w:styleId="TOCtitle">
    <w:name w:val="TOC title"/>
    <w:basedOn w:val="Normal"/>
    <w:link w:val="TOCtitleChar"/>
    <w:uiPriority w:val="10"/>
    <w:rsid w:val="001378EF"/>
    <w:pPr>
      <w:widowControl w:val="0"/>
      <w:tabs>
        <w:tab w:val="left" w:pos="697"/>
        <w:tab w:val="left" w:pos="1260"/>
      </w:tabs>
      <w:adjustRightInd w:val="0"/>
      <w:snapToGrid w:val="0"/>
      <w:spacing w:after="200"/>
      <w:jc w:val="center"/>
    </w:pPr>
    <w:rPr>
      <w:rFonts w:ascii="Georgia" w:eastAsia="Times New Roman" w:hAnsi="Georgia" w:cs="Times New Roman"/>
      <w:caps/>
      <w:snapToGrid w:val="0"/>
      <w:color w:val="590056"/>
      <w:kern w:val="0"/>
      <w:sz w:val="32"/>
      <w:lang w:val="x-none" w:eastAsia="x-none"/>
      <w14:ligatures w14:val="none"/>
    </w:rPr>
  </w:style>
  <w:style w:type="character" w:customStyle="1" w:styleId="TOCtitleChar">
    <w:name w:val="TOC title Char"/>
    <w:link w:val="TOCtitle"/>
    <w:uiPriority w:val="10"/>
    <w:rsid w:val="001378EF"/>
    <w:rPr>
      <w:rFonts w:ascii="Georgia" w:eastAsia="Times New Roman" w:hAnsi="Georgia" w:cs="Times New Roman"/>
      <w:caps/>
      <w:snapToGrid w:val="0"/>
      <w:color w:val="590056"/>
      <w:kern w:val="0"/>
      <w:sz w:val="32"/>
      <w:lang w:val="x-none" w:eastAsia="x-none"/>
      <w14:ligatures w14:val="none"/>
    </w:rPr>
  </w:style>
  <w:style w:type="paragraph" w:styleId="TOC2">
    <w:name w:val="toc 2"/>
    <w:basedOn w:val="Normal"/>
    <w:next w:val="Normal"/>
    <w:autoRedefine/>
    <w:uiPriority w:val="39"/>
    <w:rsid w:val="001378EF"/>
    <w:pPr>
      <w:tabs>
        <w:tab w:val="left" w:pos="630"/>
        <w:tab w:val="right" w:leader="dot" w:pos="9019"/>
      </w:tabs>
      <w:spacing w:after="100" w:line="280" w:lineRule="exact"/>
      <w:ind w:left="200"/>
      <w:jc w:val="both"/>
    </w:pPr>
    <w:rPr>
      <w:rFonts w:ascii="Georgia" w:eastAsia="Times New Roman" w:hAnsi="Georgia" w:cs="Times New Roman"/>
      <w:kern w:val="0"/>
      <w:sz w:val="20"/>
      <w14:ligatures w14:val="none"/>
    </w:rPr>
  </w:style>
  <w:style w:type="paragraph" w:customStyle="1" w:styleId="TITLE1">
    <w:name w:val="TITLE 1"/>
    <w:basedOn w:val="Heading1"/>
    <w:qFormat/>
    <w:rsid w:val="001378EF"/>
    <w:pPr>
      <w:keepLines w:val="0"/>
      <w:numPr>
        <w:numId w:val="2"/>
      </w:numPr>
      <w:tabs>
        <w:tab w:val="clear" w:pos="510"/>
        <w:tab w:val="num" w:pos="360"/>
      </w:tabs>
      <w:spacing w:before="0" w:after="140" w:line="280" w:lineRule="exact"/>
      <w:ind w:left="0" w:firstLine="0"/>
      <w:jc w:val="both"/>
    </w:pPr>
    <w:rPr>
      <w:rFonts w:ascii="Georgia" w:eastAsia="Times New Roman" w:hAnsi="Georgia" w:cs="Times New Roman"/>
      <w:bCs/>
      <w:caps/>
      <w:color w:val="590056"/>
      <w:kern w:val="32"/>
      <w:sz w:val="24"/>
      <w:lang w:val="x-none" w:eastAsia="x-none"/>
      <w14:ligatures w14:val="none"/>
    </w:rPr>
  </w:style>
  <w:style w:type="paragraph" w:customStyle="1" w:styleId="Level1">
    <w:name w:val="Level 1"/>
    <w:basedOn w:val="Heading2"/>
    <w:link w:val="Level1Char"/>
    <w:uiPriority w:val="99"/>
    <w:qFormat/>
    <w:rsid w:val="001378EF"/>
    <w:pPr>
      <w:keepNext w:val="0"/>
      <w:keepLines w:val="0"/>
      <w:numPr>
        <w:ilvl w:val="1"/>
        <w:numId w:val="2"/>
      </w:numPr>
      <w:spacing w:before="0" w:after="140" w:line="280" w:lineRule="exact"/>
      <w:jc w:val="both"/>
    </w:pPr>
    <w:rPr>
      <w:rFonts w:ascii="Georgia" w:eastAsia="Times New Roman" w:hAnsi="Georgia" w:cs="Times New Roman"/>
      <w:b/>
      <w:bCs/>
      <w:iCs/>
      <w:color w:val="auto"/>
      <w:kern w:val="0"/>
      <w:sz w:val="20"/>
      <w:szCs w:val="28"/>
      <w:lang w:val="x-none" w:eastAsia="x-none"/>
      <w14:ligatures w14:val="none"/>
    </w:rPr>
  </w:style>
  <w:style w:type="character" w:customStyle="1" w:styleId="Level1Char">
    <w:name w:val="Level 1 Char"/>
    <w:link w:val="Level1"/>
    <w:uiPriority w:val="99"/>
    <w:rsid w:val="001378EF"/>
    <w:rPr>
      <w:rFonts w:ascii="Georgia" w:eastAsia="Times New Roman" w:hAnsi="Georgia" w:cs="Times New Roman"/>
      <w:b/>
      <w:bCs/>
      <w:iCs/>
      <w:kern w:val="0"/>
      <w:sz w:val="20"/>
      <w:szCs w:val="28"/>
      <w:lang w:val="x-none" w:eastAsia="x-none"/>
      <w14:ligatures w14:val="none"/>
    </w:rPr>
  </w:style>
  <w:style w:type="paragraph" w:customStyle="1" w:styleId="Level2">
    <w:name w:val="Level 2"/>
    <w:basedOn w:val="Heading3"/>
    <w:link w:val="Level2Char"/>
    <w:uiPriority w:val="3"/>
    <w:qFormat/>
    <w:rsid w:val="001378EF"/>
    <w:pPr>
      <w:keepNext w:val="0"/>
      <w:keepLines w:val="0"/>
      <w:numPr>
        <w:ilvl w:val="2"/>
        <w:numId w:val="2"/>
      </w:numPr>
      <w:spacing w:before="0" w:after="140" w:line="280" w:lineRule="exact"/>
      <w:jc w:val="both"/>
    </w:pPr>
    <w:rPr>
      <w:rFonts w:ascii="Georgia" w:eastAsia="Times New Roman" w:hAnsi="Georgia" w:cs="Times New Roman"/>
      <w:bCs/>
      <w:i/>
      <w:color w:val="auto"/>
      <w:kern w:val="0"/>
      <w:sz w:val="20"/>
      <w:szCs w:val="26"/>
      <w:lang w:val="x-none" w:eastAsia="x-none"/>
      <w14:ligatures w14:val="none"/>
    </w:rPr>
  </w:style>
  <w:style w:type="character" w:customStyle="1" w:styleId="Level2Char">
    <w:name w:val="Level 2 Char"/>
    <w:link w:val="Level2"/>
    <w:uiPriority w:val="3"/>
    <w:rsid w:val="001378EF"/>
    <w:rPr>
      <w:rFonts w:ascii="Georgia" w:eastAsia="Times New Roman" w:hAnsi="Georgia" w:cs="Times New Roman"/>
      <w:bCs/>
      <w:i/>
      <w:kern w:val="0"/>
      <w:sz w:val="20"/>
      <w:szCs w:val="26"/>
      <w:lang w:val="x-none" w:eastAsia="x-none"/>
      <w14:ligatures w14:val="none"/>
    </w:rPr>
  </w:style>
  <w:style w:type="paragraph" w:customStyle="1" w:styleId="Level3">
    <w:name w:val="Level 3"/>
    <w:basedOn w:val="Heading4"/>
    <w:link w:val="Level3Char"/>
    <w:qFormat/>
    <w:rsid w:val="001378EF"/>
    <w:pPr>
      <w:keepNext w:val="0"/>
      <w:keepLines w:val="0"/>
      <w:numPr>
        <w:ilvl w:val="3"/>
        <w:numId w:val="2"/>
      </w:numPr>
      <w:spacing w:before="0" w:after="140" w:line="280" w:lineRule="exact"/>
      <w:jc w:val="both"/>
    </w:pPr>
    <w:rPr>
      <w:rFonts w:ascii="Georgia" w:eastAsia="Times New Roman" w:hAnsi="Georgia" w:cs="Times New Roman"/>
      <w:bCs/>
      <w:i w:val="0"/>
      <w:iCs w:val="0"/>
      <w:color w:val="auto"/>
      <w:kern w:val="0"/>
      <w:sz w:val="20"/>
      <w:szCs w:val="28"/>
      <w:lang w:val="x-none" w:eastAsia="x-none"/>
      <w14:ligatures w14:val="none"/>
    </w:rPr>
  </w:style>
  <w:style w:type="paragraph" w:customStyle="1" w:styleId="Level5">
    <w:name w:val="Level 5"/>
    <w:basedOn w:val="Heading6"/>
    <w:uiPriority w:val="3"/>
    <w:qFormat/>
    <w:rsid w:val="001378EF"/>
    <w:pPr>
      <w:keepNext w:val="0"/>
      <w:keepLines w:val="0"/>
      <w:numPr>
        <w:ilvl w:val="5"/>
        <w:numId w:val="2"/>
      </w:numPr>
      <w:tabs>
        <w:tab w:val="clear" w:pos="2240"/>
        <w:tab w:val="num" w:pos="360"/>
      </w:tabs>
      <w:spacing w:before="0" w:after="140" w:line="280" w:lineRule="exact"/>
      <w:ind w:left="0" w:firstLine="0"/>
      <w:jc w:val="both"/>
    </w:pPr>
    <w:rPr>
      <w:rFonts w:ascii="Georgia" w:eastAsia="Times New Roman" w:hAnsi="Georgia" w:cs="Times New Roman"/>
      <w:bCs/>
      <w:color w:val="auto"/>
      <w:kern w:val="0"/>
      <w:sz w:val="20"/>
      <w:szCs w:val="22"/>
      <w14:ligatures w14:val="none"/>
    </w:rPr>
  </w:style>
  <w:style w:type="paragraph" w:customStyle="1" w:styleId="Level4">
    <w:name w:val="Level 4"/>
    <w:basedOn w:val="Heading5"/>
    <w:qFormat/>
    <w:rsid w:val="001378EF"/>
    <w:pPr>
      <w:keepNext w:val="0"/>
      <w:keepLines w:val="0"/>
      <w:numPr>
        <w:ilvl w:val="4"/>
        <w:numId w:val="2"/>
      </w:numPr>
      <w:tabs>
        <w:tab w:val="clear" w:pos="1680"/>
        <w:tab w:val="num" w:pos="360"/>
      </w:tabs>
      <w:spacing w:before="0" w:after="140" w:line="280" w:lineRule="exact"/>
      <w:ind w:left="0" w:firstLine="0"/>
      <w:jc w:val="both"/>
    </w:pPr>
    <w:rPr>
      <w:rFonts w:ascii="Georgia" w:eastAsia="Times New Roman" w:hAnsi="Georgia" w:cs="Times New Roman"/>
      <w:bCs/>
      <w:iCs/>
      <w:color w:val="auto"/>
      <w:kern w:val="0"/>
      <w:sz w:val="20"/>
      <w:szCs w:val="26"/>
      <w:lang w:val="x-none" w:eastAsia="x-none"/>
      <w14:ligatures w14:val="none"/>
    </w:rPr>
  </w:style>
  <w:style w:type="character" w:customStyle="1" w:styleId="Heading1Char">
    <w:name w:val="Heading 1 Char"/>
    <w:basedOn w:val="DefaultParagraphFont"/>
    <w:link w:val="Heading1"/>
    <w:uiPriority w:val="9"/>
    <w:rsid w:val="001378E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378E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378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1378EF"/>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1378EF"/>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1378EF"/>
    <w:rPr>
      <w:rFonts w:asciiTheme="majorHAnsi" w:eastAsiaTheme="majorEastAsia" w:hAnsiTheme="majorHAnsi" w:cstheme="majorBidi"/>
      <w:color w:val="2F5496" w:themeColor="accent1" w:themeShade="BF"/>
    </w:rPr>
  </w:style>
  <w:style w:type="paragraph" w:customStyle="1" w:styleId="Definition3">
    <w:name w:val="Definition 3"/>
    <w:basedOn w:val="BodyText"/>
    <w:rsid w:val="001378EF"/>
    <w:pPr>
      <w:numPr>
        <w:ilvl w:val="2"/>
        <w:numId w:val="3"/>
      </w:numPr>
      <w:tabs>
        <w:tab w:val="clear" w:pos="120"/>
        <w:tab w:val="num" w:pos="360"/>
      </w:tabs>
      <w:spacing w:after="140" w:line="280" w:lineRule="exact"/>
      <w:ind w:left="0" w:firstLine="0"/>
      <w:jc w:val="both"/>
    </w:pPr>
    <w:rPr>
      <w:rFonts w:ascii="Georgia" w:eastAsia="Times New Roman" w:hAnsi="Georgia" w:cs="Times New Roman"/>
      <w:kern w:val="0"/>
      <w:sz w:val="20"/>
      <w:szCs w:val="20"/>
      <w:lang w:val="en-GB"/>
      <w14:ligatures w14:val="none"/>
    </w:rPr>
  </w:style>
  <w:style w:type="paragraph" w:customStyle="1" w:styleId="Definition4">
    <w:name w:val="Definition 4"/>
    <w:basedOn w:val="BodyText"/>
    <w:rsid w:val="001378EF"/>
    <w:pPr>
      <w:numPr>
        <w:ilvl w:val="3"/>
        <w:numId w:val="3"/>
      </w:numPr>
      <w:tabs>
        <w:tab w:val="clear" w:pos="687"/>
        <w:tab w:val="num" w:pos="360"/>
      </w:tabs>
      <w:spacing w:after="140" w:line="280" w:lineRule="exact"/>
      <w:ind w:left="0" w:firstLine="0"/>
      <w:jc w:val="both"/>
    </w:pPr>
    <w:rPr>
      <w:rFonts w:ascii="Georgia" w:eastAsia="Times New Roman" w:hAnsi="Georgia" w:cs="Times New Roman"/>
      <w:kern w:val="0"/>
      <w:sz w:val="20"/>
      <w:szCs w:val="20"/>
      <w:lang w:val="en-GB"/>
      <w14:ligatures w14:val="none"/>
    </w:rPr>
  </w:style>
  <w:style w:type="paragraph" w:customStyle="1" w:styleId="Definition1">
    <w:name w:val="Definition 1"/>
    <w:basedOn w:val="BodyText"/>
    <w:rsid w:val="001378EF"/>
    <w:pPr>
      <w:numPr>
        <w:numId w:val="3"/>
      </w:numPr>
      <w:tabs>
        <w:tab w:val="clear" w:pos="-1014"/>
        <w:tab w:val="num" w:pos="360"/>
      </w:tabs>
      <w:spacing w:after="140" w:line="280" w:lineRule="exact"/>
      <w:ind w:left="0" w:firstLine="0"/>
      <w:jc w:val="both"/>
    </w:pPr>
    <w:rPr>
      <w:rFonts w:ascii="Georgia" w:eastAsia="Times New Roman" w:hAnsi="Georgia" w:cs="Times New Roman"/>
      <w:kern w:val="0"/>
      <w:sz w:val="20"/>
      <w:szCs w:val="20"/>
      <w:lang w:val="en-GB"/>
      <w14:ligatures w14:val="none"/>
    </w:rPr>
  </w:style>
  <w:style w:type="paragraph" w:customStyle="1" w:styleId="Definition2">
    <w:name w:val="Definition 2"/>
    <w:basedOn w:val="BodyText"/>
    <w:rsid w:val="001378EF"/>
    <w:pPr>
      <w:numPr>
        <w:ilvl w:val="1"/>
        <w:numId w:val="3"/>
      </w:numPr>
      <w:tabs>
        <w:tab w:val="clear" w:pos="-447"/>
        <w:tab w:val="num" w:pos="360"/>
      </w:tabs>
      <w:spacing w:after="140" w:line="280" w:lineRule="exact"/>
      <w:ind w:left="0" w:firstLine="0"/>
      <w:jc w:val="both"/>
    </w:pPr>
    <w:rPr>
      <w:rFonts w:ascii="Georgia" w:eastAsia="Times New Roman" w:hAnsi="Georgia" w:cs="Times New Roman"/>
      <w:kern w:val="0"/>
      <w:sz w:val="20"/>
      <w:szCs w:val="20"/>
      <w:lang w:val="en-GB"/>
      <w14:ligatures w14:val="none"/>
    </w:rPr>
  </w:style>
  <w:style w:type="paragraph" w:customStyle="1" w:styleId="Body">
    <w:name w:val="Body"/>
    <w:rsid w:val="001378EF"/>
    <w:pPr>
      <w:pBdr>
        <w:top w:val="nil"/>
        <w:left w:val="nil"/>
        <w:bottom w:val="nil"/>
        <w:right w:val="nil"/>
        <w:between w:val="nil"/>
        <w:bar w:val="nil"/>
      </w:pBdr>
    </w:pPr>
    <w:rPr>
      <w:rFonts w:ascii="Times New Roman" w:eastAsia="Times New Roman" w:hAnsi="Times New Roman" w:cs="Times New Roman"/>
      <w:color w:val="000000"/>
      <w:kern w:val="0"/>
      <w:u w:color="000000"/>
      <w:bdr w:val="nil"/>
      <w14:ligatures w14:val="none"/>
    </w:rPr>
  </w:style>
  <w:style w:type="paragraph" w:styleId="BodyText">
    <w:name w:val="Body Text"/>
    <w:basedOn w:val="Normal"/>
    <w:link w:val="BodyTextChar"/>
    <w:uiPriority w:val="99"/>
    <w:semiHidden/>
    <w:unhideWhenUsed/>
    <w:rsid w:val="001378EF"/>
    <w:pPr>
      <w:spacing w:after="120"/>
    </w:pPr>
  </w:style>
  <w:style w:type="character" w:customStyle="1" w:styleId="BodyTextChar">
    <w:name w:val="Body Text Char"/>
    <w:basedOn w:val="DefaultParagraphFont"/>
    <w:link w:val="BodyText"/>
    <w:uiPriority w:val="99"/>
    <w:semiHidden/>
    <w:rsid w:val="001378EF"/>
  </w:style>
  <w:style w:type="character" w:customStyle="1" w:styleId="Level3Char">
    <w:name w:val="Level 3 Char"/>
    <w:link w:val="Level3"/>
    <w:rsid w:val="001378EF"/>
    <w:rPr>
      <w:rFonts w:ascii="Georgia" w:eastAsia="Times New Roman" w:hAnsi="Georgia" w:cs="Times New Roman"/>
      <w:bCs/>
      <w:kern w:val="0"/>
      <w:sz w:val="20"/>
      <w:szCs w:val="28"/>
      <w:lang w:val="x-none" w:eastAsia="x-none"/>
      <w14:ligatures w14:val="none"/>
    </w:rPr>
  </w:style>
  <w:style w:type="paragraph" w:customStyle="1" w:styleId="Body2">
    <w:name w:val="Body 2"/>
    <w:basedOn w:val="Heading6"/>
    <w:uiPriority w:val="4"/>
    <w:qFormat/>
    <w:rsid w:val="001378EF"/>
    <w:pPr>
      <w:keepNext w:val="0"/>
      <w:keepLines w:val="0"/>
      <w:spacing w:before="0" w:after="140" w:line="280" w:lineRule="exact"/>
      <w:ind w:left="510"/>
      <w:jc w:val="both"/>
    </w:pPr>
    <w:rPr>
      <w:rFonts w:ascii="Georgia" w:eastAsia="Times New Roman" w:hAnsi="Georgia" w:cs="Times New Roman"/>
      <w:bCs/>
      <w:color w:val="auto"/>
      <w:kern w:val="0"/>
      <w:sz w:val="20"/>
      <w:szCs w:val="22"/>
      <w14:ligatures w14:val="none"/>
    </w:rPr>
  </w:style>
  <w:style w:type="character" w:styleId="CommentReference">
    <w:name w:val="annotation reference"/>
    <w:basedOn w:val="DefaultParagraphFont"/>
    <w:uiPriority w:val="99"/>
    <w:semiHidden/>
    <w:unhideWhenUsed/>
    <w:rsid w:val="0007272D"/>
    <w:rPr>
      <w:sz w:val="16"/>
      <w:szCs w:val="16"/>
    </w:rPr>
  </w:style>
  <w:style w:type="paragraph" w:styleId="CommentText">
    <w:name w:val="annotation text"/>
    <w:basedOn w:val="Normal"/>
    <w:link w:val="CommentTextChar"/>
    <w:uiPriority w:val="99"/>
    <w:unhideWhenUsed/>
    <w:rsid w:val="0007272D"/>
    <w:rPr>
      <w:sz w:val="20"/>
      <w:szCs w:val="20"/>
    </w:rPr>
  </w:style>
  <w:style w:type="character" w:customStyle="1" w:styleId="CommentTextChar">
    <w:name w:val="Comment Text Char"/>
    <w:basedOn w:val="DefaultParagraphFont"/>
    <w:link w:val="CommentText"/>
    <w:uiPriority w:val="99"/>
    <w:rsid w:val="0007272D"/>
    <w:rPr>
      <w:sz w:val="20"/>
      <w:szCs w:val="20"/>
    </w:rPr>
  </w:style>
  <w:style w:type="paragraph" w:styleId="CommentSubject">
    <w:name w:val="annotation subject"/>
    <w:basedOn w:val="CommentText"/>
    <w:next w:val="CommentText"/>
    <w:link w:val="CommentSubjectChar"/>
    <w:uiPriority w:val="99"/>
    <w:semiHidden/>
    <w:unhideWhenUsed/>
    <w:rsid w:val="0007272D"/>
    <w:rPr>
      <w:b/>
      <w:bCs/>
    </w:rPr>
  </w:style>
  <w:style w:type="character" w:customStyle="1" w:styleId="CommentSubjectChar">
    <w:name w:val="Comment Subject Char"/>
    <w:basedOn w:val="CommentTextChar"/>
    <w:link w:val="CommentSubject"/>
    <w:uiPriority w:val="99"/>
    <w:semiHidden/>
    <w:rsid w:val="0007272D"/>
    <w:rPr>
      <w:b/>
      <w:bCs/>
      <w:sz w:val="20"/>
      <w:szCs w:val="20"/>
    </w:rPr>
  </w:style>
  <w:style w:type="table" w:styleId="TableGrid">
    <w:name w:val="Table Grid"/>
    <w:basedOn w:val="TableNormal"/>
    <w:uiPriority w:val="39"/>
    <w:rsid w:val="00981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B4879"/>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8B4879"/>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8B4879"/>
    <w:rPr>
      <w:vertAlign w:val="superscript"/>
    </w:rPr>
  </w:style>
  <w:style w:type="character" w:styleId="UnresolvedMention">
    <w:name w:val="Unresolved Mention"/>
    <w:basedOn w:val="DefaultParagraphFont"/>
    <w:uiPriority w:val="99"/>
    <w:semiHidden/>
    <w:unhideWhenUsed/>
    <w:rsid w:val="003971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7</Pages>
  <Words>847</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92</cp:revision>
  <dcterms:created xsi:type="dcterms:W3CDTF">2024-03-12T08:54:00Z</dcterms:created>
  <dcterms:modified xsi:type="dcterms:W3CDTF">2025-03-27T15:54:00Z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